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DB99" w14:textId="1B247A9E" w:rsidR="007C12F0" w:rsidRPr="007C12F0" w:rsidRDefault="007C12F0" w:rsidP="007C12F0">
      <w:pPr>
        <w:pStyle w:val="ReportList1"/>
        <w:numPr>
          <w:ilvl w:val="0"/>
          <w:numId w:val="0"/>
        </w:numPr>
        <w:rPr>
          <w:b/>
          <w:bCs/>
          <w:sz w:val="28"/>
          <w:szCs w:val="28"/>
        </w:rPr>
      </w:pPr>
      <w:r w:rsidRPr="007C12F0">
        <w:rPr>
          <w:b/>
          <w:bCs/>
          <w:sz w:val="28"/>
          <w:szCs w:val="28"/>
        </w:rPr>
        <w:t>Suggested invitees t</w:t>
      </w:r>
      <w:r w:rsidRPr="007C12F0">
        <w:rPr>
          <w:b/>
          <w:bCs/>
          <w:sz w:val="28"/>
          <w:szCs w:val="28"/>
        </w:rPr>
        <w:t xml:space="preserve">o </w:t>
      </w:r>
      <w:r w:rsidRPr="007C12F0">
        <w:rPr>
          <w:b/>
          <w:bCs/>
          <w:sz w:val="28"/>
          <w:szCs w:val="28"/>
        </w:rPr>
        <w:t>WNP s</w:t>
      </w:r>
      <w:r w:rsidRPr="007C12F0">
        <w:rPr>
          <w:b/>
          <w:bCs/>
          <w:sz w:val="28"/>
          <w:szCs w:val="28"/>
        </w:rPr>
        <w:t xml:space="preserve">takeholder </w:t>
      </w:r>
      <w:r w:rsidRPr="007C12F0">
        <w:rPr>
          <w:b/>
          <w:bCs/>
          <w:sz w:val="28"/>
          <w:szCs w:val="28"/>
        </w:rPr>
        <w:t>w</w:t>
      </w:r>
      <w:r w:rsidRPr="007C12F0">
        <w:rPr>
          <w:b/>
          <w:bCs/>
          <w:sz w:val="28"/>
          <w:szCs w:val="28"/>
        </w:rPr>
        <w:t xml:space="preserve">orkshop </w:t>
      </w:r>
    </w:p>
    <w:p w14:paraId="5E5C54EC" w14:textId="58033A45" w:rsidR="007C12F0" w:rsidRPr="007C12F0" w:rsidRDefault="007C12F0" w:rsidP="007C12F0">
      <w:pPr>
        <w:pStyle w:val="ReportList1"/>
        <w:numPr>
          <w:ilvl w:val="0"/>
          <w:numId w:val="0"/>
        </w:numPr>
        <w:ind w:left="283" w:hanging="283"/>
        <w:rPr>
          <w:b/>
          <w:bCs/>
        </w:rPr>
      </w:pPr>
      <w:r w:rsidRPr="007C12F0">
        <w:rPr>
          <w:b/>
          <w:bCs/>
        </w:rPr>
        <w:t>Council/TMR stakeholders</w:t>
      </w:r>
    </w:p>
    <w:p w14:paraId="1732C17F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Strategic land use planner</w:t>
      </w:r>
    </w:p>
    <w:p w14:paraId="1135DDDC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Transport planner/traffic engineer</w:t>
      </w:r>
    </w:p>
    <w:p w14:paraId="5A8D07A7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Asset/works manager or engineer</w:t>
      </w:r>
    </w:p>
    <w:p w14:paraId="6F6B7D7D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Urban designer/landscape architect</w:t>
      </w:r>
    </w:p>
    <w:p w14:paraId="09BA0CDD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Recreation/parks/sports planner</w:t>
      </w:r>
    </w:p>
    <w:p w14:paraId="418C35DA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Community development officer</w:t>
      </w:r>
    </w:p>
    <w:p w14:paraId="3AFAD58C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Economic development officer</w:t>
      </w:r>
    </w:p>
    <w:p w14:paraId="43DF1E2C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Active transport planner/engineer</w:t>
      </w:r>
    </w:p>
    <w:p w14:paraId="61954E4E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GIS officer</w:t>
      </w:r>
    </w:p>
    <w:p w14:paraId="37E9FBC0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LG grant officer</w:t>
      </w:r>
    </w:p>
    <w:p w14:paraId="266BC06E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TMR Road Safety Officer</w:t>
      </w:r>
    </w:p>
    <w:p w14:paraId="0EC200F9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TMR District representative</w:t>
      </w:r>
    </w:p>
    <w:p w14:paraId="43AC0F19" w14:textId="5AA134CD" w:rsidR="007C12F0" w:rsidRDefault="007C12F0" w:rsidP="007C12F0">
      <w:pPr>
        <w:pStyle w:val="ReportList1"/>
        <w:numPr>
          <w:ilvl w:val="0"/>
          <w:numId w:val="11"/>
        </w:numPr>
      </w:pPr>
      <w:r>
        <w:t>Interested elected representative</w:t>
      </w:r>
      <w:r>
        <w:t>/</w:t>
      </w:r>
      <w:r>
        <w:t>s</w:t>
      </w:r>
    </w:p>
    <w:p w14:paraId="3ACC063A" w14:textId="188240F8" w:rsidR="007C12F0" w:rsidRPr="007C12F0" w:rsidRDefault="007C12F0" w:rsidP="007C12F0">
      <w:pPr>
        <w:pStyle w:val="ReportList1"/>
        <w:numPr>
          <w:ilvl w:val="0"/>
          <w:numId w:val="0"/>
        </w:numPr>
        <w:rPr>
          <w:b/>
          <w:bCs/>
        </w:rPr>
      </w:pPr>
      <w:r w:rsidRPr="007C12F0">
        <w:rPr>
          <w:b/>
          <w:bCs/>
        </w:rPr>
        <w:t>External stakeholders (aiming for a wide variety of ages, user types and abilities)</w:t>
      </w:r>
    </w:p>
    <w:p w14:paraId="4017B83C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School principal and/or student representative</w:t>
      </w:r>
    </w:p>
    <w:p w14:paraId="6903B57A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Access and inclusion/disability groups</w:t>
      </w:r>
    </w:p>
    <w:p w14:paraId="4E5607CC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 xml:space="preserve">Chamber of Commerce </w:t>
      </w:r>
    </w:p>
    <w:p w14:paraId="55760E53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 xml:space="preserve">Heart Foundation walking groups </w:t>
      </w:r>
    </w:p>
    <w:p w14:paraId="2D10719A" w14:textId="1CC7B984" w:rsidR="007C12F0" w:rsidRDefault="007C12F0" w:rsidP="007C12F0">
      <w:pPr>
        <w:pStyle w:val="ReportList1"/>
        <w:numPr>
          <w:ilvl w:val="0"/>
          <w:numId w:val="11"/>
        </w:numPr>
      </w:pPr>
      <w:r>
        <w:t xml:space="preserve">Older people </w:t>
      </w:r>
      <w:r>
        <w:t xml:space="preserve"> </w:t>
      </w:r>
    </w:p>
    <w:p w14:paraId="6AE2E68D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Indigenous groups</w:t>
      </w:r>
    </w:p>
    <w:p w14:paraId="1DB3A59D" w14:textId="66A710BA" w:rsidR="007C12F0" w:rsidRDefault="007C12F0" w:rsidP="007C12F0">
      <w:pPr>
        <w:pStyle w:val="ReportList1"/>
        <w:numPr>
          <w:ilvl w:val="0"/>
          <w:numId w:val="11"/>
        </w:numPr>
      </w:pPr>
      <w:r>
        <w:t>Parents/carers (including people walking with prams)</w:t>
      </w:r>
    </w:p>
    <w:p w14:paraId="0FE52B37" w14:textId="3B33743A" w:rsidR="007C12F0" w:rsidRDefault="007C12F0" w:rsidP="007C12F0">
      <w:pPr>
        <w:pStyle w:val="ReportList1"/>
        <w:numPr>
          <w:ilvl w:val="0"/>
          <w:numId w:val="11"/>
        </w:numPr>
      </w:pPr>
      <w:r>
        <w:t xml:space="preserve">Representatives from major </w:t>
      </w:r>
      <w:r>
        <w:t xml:space="preserve">local facilities such as a </w:t>
      </w:r>
      <w:r>
        <w:t>hospital, retail precinct, resident association</w:t>
      </w:r>
      <w:r>
        <w:t>, sporting groups, PCYC</w:t>
      </w:r>
      <w:r>
        <w:t xml:space="preserve"> and so on</w:t>
      </w:r>
    </w:p>
    <w:p w14:paraId="654D53D1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Other government departments such as</w:t>
      </w:r>
      <w:r>
        <w:t>:</w:t>
      </w:r>
    </w:p>
    <w:p w14:paraId="00DCA29D" w14:textId="77777777" w:rsidR="007C12F0" w:rsidRDefault="007C12F0" w:rsidP="007C12F0">
      <w:pPr>
        <w:pStyle w:val="ReportList1"/>
        <w:numPr>
          <w:ilvl w:val="1"/>
          <w:numId w:val="11"/>
        </w:numPr>
        <w:spacing w:before="0" w:line="240" w:lineRule="auto"/>
        <w:ind w:left="1077" w:hanging="357"/>
        <w:contextualSpacing/>
      </w:pPr>
      <w:r w:rsidRPr="00B2552D">
        <w:t xml:space="preserve">Department of </w:t>
      </w:r>
      <w:r w:rsidRPr="00A329D5">
        <w:t>Seniors, Disability and Aboriginal and Torres Strait Islander Partnerships</w:t>
      </w:r>
    </w:p>
    <w:p w14:paraId="64F42063" w14:textId="77777777" w:rsidR="007C12F0" w:rsidRDefault="007C12F0" w:rsidP="007C12F0">
      <w:pPr>
        <w:pStyle w:val="ReportList1"/>
        <w:numPr>
          <w:ilvl w:val="1"/>
          <w:numId w:val="11"/>
        </w:numPr>
        <w:spacing w:before="0" w:line="240" w:lineRule="auto"/>
        <w:ind w:left="1077" w:hanging="357"/>
        <w:contextualSpacing/>
      </w:pPr>
      <w:r w:rsidRPr="00A329D5">
        <w:t xml:space="preserve">Department of </w:t>
      </w:r>
      <w:r>
        <w:t>Communities, Housing and Digital Economy</w:t>
      </w:r>
    </w:p>
    <w:p w14:paraId="7654ACBB" w14:textId="77777777" w:rsidR="007C12F0" w:rsidRDefault="007C12F0" w:rsidP="007C12F0">
      <w:pPr>
        <w:pStyle w:val="ReportList1"/>
        <w:numPr>
          <w:ilvl w:val="1"/>
          <w:numId w:val="11"/>
        </w:numPr>
        <w:spacing w:before="0" w:line="240" w:lineRule="auto"/>
        <w:ind w:left="1077" w:hanging="357"/>
        <w:contextualSpacing/>
      </w:pPr>
      <w:r w:rsidRPr="00A329D5">
        <w:t>Department of Tourism, Innovation and Sport</w:t>
      </w:r>
    </w:p>
    <w:p w14:paraId="65B792C7" w14:textId="5588A5FD" w:rsidR="007C12F0" w:rsidRDefault="007C12F0" w:rsidP="007C12F0">
      <w:pPr>
        <w:pStyle w:val="ReportList1"/>
        <w:numPr>
          <w:ilvl w:val="1"/>
          <w:numId w:val="11"/>
        </w:numPr>
        <w:spacing w:before="0" w:line="240" w:lineRule="auto"/>
        <w:ind w:left="1077" w:hanging="357"/>
        <w:contextualSpacing/>
      </w:pPr>
      <w:r w:rsidRPr="00A329D5">
        <w:t>Queensland Health.</w:t>
      </w:r>
    </w:p>
    <w:p w14:paraId="4E86C62B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Tourism organisations/services</w:t>
      </w:r>
    </w:p>
    <w:p w14:paraId="236D2C5A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 xml:space="preserve">Queensland Walks </w:t>
      </w:r>
    </w:p>
    <w:p w14:paraId="2E4B2C2C" w14:textId="77777777" w:rsidR="007C12F0" w:rsidRDefault="007C12F0" w:rsidP="007C12F0">
      <w:pPr>
        <w:pStyle w:val="ReportList1"/>
        <w:numPr>
          <w:ilvl w:val="0"/>
          <w:numId w:val="11"/>
        </w:numPr>
      </w:pPr>
      <w:r>
        <w:t>10,000 Steps</w:t>
      </w:r>
    </w:p>
    <w:p w14:paraId="40A0AA6C" w14:textId="667647C8" w:rsidR="00E76829" w:rsidRDefault="007C12F0" w:rsidP="008503CE">
      <w:pPr>
        <w:pStyle w:val="ReportList1"/>
        <w:numPr>
          <w:ilvl w:val="0"/>
          <w:numId w:val="11"/>
        </w:numPr>
      </w:pPr>
      <w:r>
        <w:t>Other community transport groups</w:t>
      </w:r>
      <w:r>
        <w:t xml:space="preserve"> s</w:t>
      </w:r>
      <w:r>
        <w:t>uch as bicycle user groups (BUGs) and Bicycle Queensland</w:t>
      </w:r>
      <w:bookmarkStart w:id="0" w:name="_GoBack"/>
      <w:bookmarkEnd w:id="0"/>
    </w:p>
    <w:sectPr w:rsidR="00E76829" w:rsidSect="008503CE">
      <w:pgSz w:w="11906" w:h="16838"/>
      <w:pgMar w:top="1134" w:right="1417" w:bottom="1134" w:left="1417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2844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90A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6FCA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F321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3588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6C4F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E61AA9"/>
    <w:multiLevelType w:val="multilevel"/>
    <w:tmpl w:val="5F42DC8C"/>
    <w:lvl w:ilvl="0">
      <w:start w:val="1"/>
      <w:numFmt w:val="bullet"/>
      <w:pStyle w:val="Repor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A5470"/>
    <w:multiLevelType w:val="singleLevel"/>
    <w:tmpl w:val="B71E6950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8" w15:restartNumberingAfterBreak="0">
    <w:nsid w:val="21B375B4"/>
    <w:multiLevelType w:val="multilevel"/>
    <w:tmpl w:val="509E2B52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9" w15:restartNumberingAfterBreak="0">
    <w:nsid w:val="3F816F6E"/>
    <w:multiLevelType w:val="singleLevel"/>
    <w:tmpl w:val="47F04AFA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54FF11B3"/>
    <w:multiLevelType w:val="hybridMultilevel"/>
    <w:tmpl w:val="779C3DA0"/>
    <w:lvl w:ilvl="0" w:tplc="44FCE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9016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5CCC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268C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6462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DAFC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BC8F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18A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F6A51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5E2351"/>
    <w:multiLevelType w:val="singleLevel"/>
    <w:tmpl w:val="E518555A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F0"/>
    <w:rsid w:val="007C12F0"/>
    <w:rsid w:val="008503CE"/>
    <w:rsid w:val="008D38C4"/>
    <w:rsid w:val="00A463A3"/>
    <w:rsid w:val="00E071B3"/>
    <w:rsid w:val="00E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FED6"/>
  <w15:chartTrackingRefBased/>
  <w15:docId w15:val="{71865BF5-BFE7-43F4-BA67-AAD461B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C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503CE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503CE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semiHidden/>
    <w:unhideWhenUsed/>
    <w:rsid w:val="008503CE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03CE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semiHidden/>
    <w:unhideWhenUsed/>
    <w:rsid w:val="008503CE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03CE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8503CE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8503CE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8503CE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8503CE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8503CE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8503CE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8503CE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8503CE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8503CE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8503CE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8503CE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="Times New Roman"/>
      <w:szCs w:val="24"/>
    </w:rPr>
  </w:style>
  <w:style w:type="paragraph" w:customStyle="1" w:styleId="Bullets">
    <w:name w:val="Bullets"/>
    <w:basedOn w:val="Normal"/>
    <w:link w:val="BulletsChar"/>
    <w:qFormat/>
    <w:rsid w:val="00A463A3"/>
    <w:pPr>
      <w:keepLines/>
      <w:tabs>
        <w:tab w:val="left" w:pos="1134"/>
      </w:tabs>
      <w:spacing w:before="60" w:after="120"/>
    </w:pPr>
    <w:rPr>
      <w:rFonts w:cstheme="minorBidi"/>
    </w:rPr>
  </w:style>
  <w:style w:type="character" w:customStyle="1" w:styleId="BulletsChar">
    <w:name w:val="Bullets Char"/>
    <w:basedOn w:val="DefaultParagraphFont"/>
    <w:link w:val="Bullets"/>
    <w:rsid w:val="00A463A3"/>
    <w:rPr>
      <w:rFonts w:ascii="Arial" w:hAnsi="Arial"/>
    </w:rPr>
  </w:style>
  <w:style w:type="paragraph" w:customStyle="1" w:styleId="ReportList1">
    <w:name w:val="Report List 1"/>
    <w:basedOn w:val="List"/>
    <w:uiPriority w:val="3"/>
    <w:qFormat/>
    <w:rsid w:val="007C12F0"/>
    <w:pPr>
      <w:numPr>
        <w:numId w:val="12"/>
      </w:numPr>
      <w:tabs>
        <w:tab w:val="num" w:pos="360"/>
      </w:tabs>
      <w:spacing w:before="113" w:after="113" w:line="260" w:lineRule="atLeast"/>
      <w:ind w:left="283" w:hanging="283"/>
      <w:contextualSpacing w:val="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List">
    <w:name w:val="List"/>
    <w:basedOn w:val="Normal"/>
    <w:uiPriority w:val="99"/>
    <w:semiHidden/>
    <w:unhideWhenUsed/>
    <w:rsid w:val="007C12F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>Department of Transport and Main Roads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 Ross</dc:creator>
  <cp:keywords/>
  <dc:description/>
  <cp:lastModifiedBy>Andrew A Ross</cp:lastModifiedBy>
  <cp:revision>1</cp:revision>
  <dcterms:created xsi:type="dcterms:W3CDTF">2021-03-22T23:24:00Z</dcterms:created>
  <dcterms:modified xsi:type="dcterms:W3CDTF">2021-03-22T23:33:00Z</dcterms:modified>
</cp:coreProperties>
</file>