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9294" w14:textId="70310CB8" w:rsidR="002B6476" w:rsidRPr="0056122B" w:rsidRDefault="00DC3B87" w:rsidP="008145A4">
      <w:pPr>
        <w:pStyle w:val="Heading3"/>
        <w:rPr>
          <w:color w:val="000000" w:themeColor="text1"/>
        </w:rPr>
      </w:pPr>
      <w:bookmarkStart w:id="0" w:name="_GoBack"/>
      <w:bookmarkEnd w:id="0"/>
      <w:r w:rsidRPr="0056122B">
        <w:rPr>
          <w:color w:val="000000" w:themeColor="text1"/>
        </w:rPr>
        <w:t xml:space="preserve">Example </w:t>
      </w:r>
      <w:r w:rsidR="005B3C8F">
        <w:rPr>
          <w:color w:val="000000" w:themeColor="text1"/>
        </w:rPr>
        <w:t>o</w:t>
      </w:r>
      <w:r w:rsidRPr="0056122B">
        <w:rPr>
          <w:color w:val="000000" w:themeColor="text1"/>
        </w:rPr>
        <w:t>nly</w:t>
      </w:r>
    </w:p>
    <w:p w14:paraId="54DB5E2A" w14:textId="77777777" w:rsidR="00DC3B87" w:rsidRDefault="00DC3B87" w:rsidP="00DC3B87">
      <w:pPr>
        <w:pStyle w:val="BodyText"/>
      </w:pPr>
      <w:r>
        <w:t xml:space="preserve">Please note that this is only an example of the ‘Contingency for Strategic Estimates’ template. The full, editable template is a Microsoft Excel file which can be found on the </w:t>
      </w:r>
      <w:r w:rsidRPr="0078371F">
        <w:t>Main Roads</w:t>
      </w:r>
      <w:r>
        <w:t xml:space="preserve"> Website and Intranet site at the location of the PCEM.</w:t>
      </w:r>
    </w:p>
    <w:p w14:paraId="324FA1A8" w14:textId="77777777" w:rsidR="0056122B" w:rsidRDefault="0056122B" w:rsidP="00DC3B87">
      <w:pPr>
        <w:pStyle w:val="BodyText"/>
      </w:pPr>
    </w:p>
    <w:p w14:paraId="7EB8623F" w14:textId="534B05BA" w:rsidR="00DC3B87" w:rsidRPr="005610F7" w:rsidRDefault="00DC3B87" w:rsidP="00DC3B87">
      <w:pPr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2DF47AC7" wp14:editId="65DB8A25">
            <wp:extent cx="6518910" cy="621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62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D8A47" w14:textId="77777777" w:rsidR="00DC3B87" w:rsidRPr="00DC3B87" w:rsidRDefault="00DC3B87" w:rsidP="00DC3B87">
      <w:pPr>
        <w:pStyle w:val="BodyText"/>
      </w:pPr>
    </w:p>
    <w:sectPr w:rsidR="00DC3B87" w:rsidRPr="00DC3B87" w:rsidSect="00C17321">
      <w:headerReference w:type="default" r:id="rId12"/>
      <w:footerReference w:type="default" r:id="rId13"/>
      <w:pgSz w:w="11906" w:h="16838" w:code="9"/>
      <w:pgMar w:top="1418" w:right="1134" w:bottom="1134" w:left="1134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852B" w14:textId="77777777" w:rsidR="00D236E5" w:rsidRDefault="00D236E5" w:rsidP="00185154">
      <w:r>
        <w:separator/>
      </w:r>
    </w:p>
    <w:p w14:paraId="5F2F852C" w14:textId="77777777" w:rsidR="00D236E5" w:rsidRDefault="00D236E5"/>
  </w:endnote>
  <w:endnote w:type="continuationSeparator" w:id="0">
    <w:p w14:paraId="5F2F852D" w14:textId="77777777" w:rsidR="00D236E5" w:rsidRDefault="00D236E5" w:rsidP="00185154">
      <w:r>
        <w:continuationSeparator/>
      </w:r>
    </w:p>
    <w:p w14:paraId="5F2F852E" w14:textId="77777777" w:rsidR="00D236E5" w:rsidRDefault="00D23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0355" w14:textId="24227209" w:rsidR="0056122B" w:rsidRPr="003D2FEE" w:rsidRDefault="0056122B" w:rsidP="0056122B">
    <w:pPr>
      <w:pStyle w:val="Footer"/>
      <w:tabs>
        <w:tab w:val="clear" w:pos="9639"/>
        <w:tab w:val="right" w:pos="14002"/>
      </w:tabs>
      <w:rPr>
        <w:b w:val="0"/>
      </w:rPr>
    </w:pPr>
    <w:r>
      <w:rPr>
        <w:b w:val="0"/>
      </w:rPr>
      <w:t>Project Cost Estimating Manual (PCEM) – Seventh Edition</w:t>
    </w:r>
    <w:r w:rsidRPr="003D2FEE">
      <w:rPr>
        <w:b w:val="0"/>
      </w:rPr>
      <w:t xml:space="preserve">, Transport and Main Roads, </w:t>
    </w:r>
    <w:r w:rsidR="00D41EBA">
      <w:rPr>
        <w:b w:val="0"/>
      </w:rPr>
      <w:t>July 2017</w:t>
    </w:r>
    <w:r w:rsidRPr="003D2FEE">
      <w:rPr>
        <w:b w:val="0"/>
      </w:rPr>
      <w:tab/>
    </w:r>
    <w:r w:rsidRPr="003D2FEE">
      <w:rPr>
        <w:rStyle w:val="PageNumber"/>
        <w:b w:val="0"/>
      </w:rPr>
      <w:fldChar w:fldCharType="begin"/>
    </w:r>
    <w:r w:rsidRPr="003D2FEE">
      <w:rPr>
        <w:rStyle w:val="PageNumber"/>
        <w:b w:val="0"/>
      </w:rPr>
      <w:instrText xml:space="preserve">PAGE  </w:instrText>
    </w:r>
    <w:r w:rsidRPr="003D2FEE">
      <w:rPr>
        <w:rStyle w:val="PageNumber"/>
        <w:b w:val="0"/>
      </w:rPr>
      <w:fldChar w:fldCharType="separate"/>
    </w:r>
    <w:r w:rsidR="00D41EBA">
      <w:rPr>
        <w:rStyle w:val="PageNumber"/>
        <w:b w:val="0"/>
        <w:noProof/>
      </w:rPr>
      <w:t>1</w:t>
    </w:r>
    <w:r w:rsidRPr="003D2FEE">
      <w:rPr>
        <w:rStyle w:val="PageNumber"/>
        <w:b w:val="0"/>
      </w:rPr>
      <w:fldChar w:fldCharType="end"/>
    </w:r>
  </w:p>
  <w:p w14:paraId="5F2F8539" w14:textId="0B57B68D" w:rsidR="00C17321" w:rsidRPr="00E81629" w:rsidRDefault="00C17321" w:rsidP="001970F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8527" w14:textId="77777777" w:rsidR="00D236E5" w:rsidRDefault="00D236E5" w:rsidP="00185154">
      <w:r>
        <w:separator/>
      </w:r>
    </w:p>
    <w:p w14:paraId="5F2F8528" w14:textId="77777777" w:rsidR="00D236E5" w:rsidRDefault="00D236E5"/>
  </w:footnote>
  <w:footnote w:type="continuationSeparator" w:id="0">
    <w:p w14:paraId="5F2F8529" w14:textId="77777777" w:rsidR="00D236E5" w:rsidRDefault="00D236E5" w:rsidP="00185154">
      <w:r>
        <w:continuationSeparator/>
      </w:r>
    </w:p>
    <w:p w14:paraId="5F2F852A" w14:textId="77777777" w:rsidR="00D236E5" w:rsidRDefault="00D236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7498" w14:textId="2A533EA8" w:rsidR="0056122B" w:rsidRPr="007E6BE4" w:rsidRDefault="0056122B" w:rsidP="0056122B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 w:rsidRPr="009437F6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49880BD2" wp14:editId="033A52DB">
          <wp:simplePos x="0" y="0"/>
          <wp:positionH relativeFrom="column">
            <wp:posOffset>3413760</wp:posOffset>
          </wp:positionH>
          <wp:positionV relativeFrom="paragraph">
            <wp:posOffset>-109220</wp:posOffset>
          </wp:positionV>
          <wp:extent cx="2733675" cy="4762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ld-CoA-Stylised-1L-onlin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37F6">
      <w:rPr>
        <w:b/>
        <w:color w:val="000000" w:themeColor="text1"/>
        <w:sz w:val="32"/>
        <w:szCs w:val="32"/>
      </w:rPr>
      <w:t xml:space="preserve">Annexure </w:t>
    </w:r>
    <w:r>
      <w:rPr>
        <w:b/>
        <w:color w:val="000000" w:themeColor="text1"/>
        <w:sz w:val="32"/>
        <w:szCs w:val="32"/>
      </w:rPr>
      <w:t>E</w:t>
    </w:r>
    <w:r w:rsidRPr="009437F6">
      <w:rPr>
        <w:b/>
        <w:color w:val="000000" w:themeColor="text1"/>
        <w:sz w:val="32"/>
        <w:szCs w:val="32"/>
      </w:rPr>
      <w:t>:</w:t>
    </w:r>
    <w:r w:rsidRPr="009437F6">
      <w:rPr>
        <w:noProof/>
        <w:color w:val="000000" w:themeColor="text1"/>
        <w:sz w:val="32"/>
        <w:szCs w:val="32"/>
      </w:rPr>
      <w:t xml:space="preserve"> </w:t>
    </w:r>
    <w:r w:rsidRPr="009437F6">
      <w:rPr>
        <w:color w:val="000000" w:themeColor="text1"/>
        <w:sz w:val="32"/>
        <w:szCs w:val="32"/>
      </w:rPr>
      <w:br/>
    </w:r>
    <w:r>
      <w:rPr>
        <w:color w:val="000000" w:themeColor="text1"/>
        <w:sz w:val="28"/>
        <w:szCs w:val="28"/>
      </w:rPr>
      <w:t>Contingency for strategic estimates</w:t>
    </w:r>
  </w:p>
  <w:p w14:paraId="15B2EADA" w14:textId="77777777" w:rsidR="0056122B" w:rsidRDefault="00561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1D1FB6"/>
    <w:multiLevelType w:val="multilevel"/>
    <w:tmpl w:val="5F9E977C"/>
    <w:numStyleLink w:val="ListNumber"/>
  </w:abstractNum>
  <w:abstractNum w:abstractNumId="2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78A597C"/>
    <w:multiLevelType w:val="multilevel"/>
    <w:tmpl w:val="4212209E"/>
    <w:numStyleLink w:val="ListAlpha"/>
  </w:abstractNum>
  <w:abstractNum w:abstractNumId="4" w15:restartNumberingAfterBreak="0">
    <w:nsid w:val="0C250E3C"/>
    <w:multiLevelType w:val="multilevel"/>
    <w:tmpl w:val="19A42A66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C861131"/>
    <w:multiLevelType w:val="multilevel"/>
    <w:tmpl w:val="5FC6C1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 w15:restartNumberingAfterBreak="0">
    <w:nsid w:val="0D715AE0"/>
    <w:multiLevelType w:val="multilevel"/>
    <w:tmpl w:val="A9F25E9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364391"/>
    <w:multiLevelType w:val="multilevel"/>
    <w:tmpl w:val="4212209E"/>
    <w:numStyleLink w:val="ListAlpha"/>
  </w:abstractNum>
  <w:abstractNum w:abstractNumId="9" w15:restartNumberingAfterBreak="0">
    <w:nsid w:val="1EFA04D1"/>
    <w:multiLevelType w:val="multilevel"/>
    <w:tmpl w:val="951E135A"/>
    <w:lvl w:ilvl="0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873"/>
        </w:tabs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1" w15:restartNumberingAfterBreak="0">
    <w:nsid w:val="271227C6"/>
    <w:multiLevelType w:val="multilevel"/>
    <w:tmpl w:val="7996FD34"/>
    <w:numStyleLink w:val="ListTableBullet"/>
  </w:abstractNum>
  <w:abstractNum w:abstractNumId="12" w15:restartNumberingAfterBreak="0">
    <w:nsid w:val="27964E65"/>
    <w:multiLevelType w:val="multilevel"/>
    <w:tmpl w:val="13A4D1EE"/>
    <w:numStyleLink w:val="ListBullet"/>
  </w:abstractNum>
  <w:abstractNum w:abstractNumId="13" w15:restartNumberingAfterBreak="0">
    <w:nsid w:val="285B5392"/>
    <w:multiLevelType w:val="multilevel"/>
    <w:tmpl w:val="725CC2D2"/>
    <w:numStyleLink w:val="ListTableNumber"/>
  </w:abstractNum>
  <w:abstractNum w:abstractNumId="14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72A09BC"/>
    <w:multiLevelType w:val="hybridMultilevel"/>
    <w:tmpl w:val="378A0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5745A"/>
    <w:multiLevelType w:val="hybridMultilevel"/>
    <w:tmpl w:val="35DC92A8"/>
    <w:lvl w:ilvl="0" w:tplc="AE740CDC">
      <w:start w:val="1"/>
      <w:numFmt w:val="bullet"/>
      <w:pStyle w:val="BulletMain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40071FAE"/>
    <w:multiLevelType w:val="multilevel"/>
    <w:tmpl w:val="5610081C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13A4D1EE"/>
    <w:numStyleLink w:val="ListBullet"/>
  </w:abstractNum>
  <w:abstractNum w:abstractNumId="19" w15:restartNumberingAfterBreak="0">
    <w:nsid w:val="451A4C40"/>
    <w:multiLevelType w:val="multilevel"/>
    <w:tmpl w:val="13A4D1EE"/>
    <w:numStyleLink w:val="ListBullet"/>
  </w:abstractNum>
  <w:abstractNum w:abstractNumId="20" w15:restartNumberingAfterBreak="0">
    <w:nsid w:val="4A51592D"/>
    <w:multiLevelType w:val="multilevel"/>
    <w:tmpl w:val="B6C8B6E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21" w15:restartNumberingAfterBreak="0">
    <w:nsid w:val="4BA6661A"/>
    <w:multiLevelType w:val="hybridMultilevel"/>
    <w:tmpl w:val="90D48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54D01"/>
    <w:multiLevelType w:val="multilevel"/>
    <w:tmpl w:val="725CC2D2"/>
    <w:numStyleLink w:val="ListTableNumber"/>
  </w:abstractNum>
  <w:abstractNum w:abstractNumId="23" w15:restartNumberingAfterBreak="0">
    <w:nsid w:val="4F3558FE"/>
    <w:multiLevelType w:val="multilevel"/>
    <w:tmpl w:val="5610081C"/>
    <w:numStyleLink w:val="ListNumberedHeadings"/>
  </w:abstractNum>
  <w:abstractNum w:abstractNumId="24" w15:restartNumberingAfterBreak="0">
    <w:nsid w:val="503A793E"/>
    <w:multiLevelType w:val="multilevel"/>
    <w:tmpl w:val="5610081C"/>
    <w:numStyleLink w:val="ListNumberedHeadings"/>
  </w:abstractNum>
  <w:abstractNum w:abstractNumId="25" w15:restartNumberingAfterBreak="0">
    <w:nsid w:val="5B755B6F"/>
    <w:multiLevelType w:val="multilevel"/>
    <w:tmpl w:val="33A475B2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7F2368"/>
    <w:multiLevelType w:val="multilevel"/>
    <w:tmpl w:val="725CC2D2"/>
    <w:numStyleLink w:val="ListTableNumber"/>
  </w:abstractNum>
  <w:abstractNum w:abstractNumId="27" w15:restartNumberingAfterBreak="0">
    <w:nsid w:val="62063DA2"/>
    <w:multiLevelType w:val="multilevel"/>
    <w:tmpl w:val="FC501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8C936C3"/>
    <w:multiLevelType w:val="hybridMultilevel"/>
    <w:tmpl w:val="49D6E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A612E"/>
    <w:multiLevelType w:val="multilevel"/>
    <w:tmpl w:val="5F9E977C"/>
    <w:numStyleLink w:val="ListNumber"/>
  </w:abstractNum>
  <w:abstractNum w:abstractNumId="31" w15:restartNumberingAfterBreak="0">
    <w:nsid w:val="6A813371"/>
    <w:multiLevelType w:val="multilevel"/>
    <w:tmpl w:val="4212209E"/>
    <w:numStyleLink w:val="ListAlpha"/>
  </w:abstractNum>
  <w:abstractNum w:abstractNumId="32" w15:restartNumberingAfterBreak="0">
    <w:nsid w:val="6F2C4076"/>
    <w:multiLevelType w:val="hybridMultilevel"/>
    <w:tmpl w:val="52E6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22E6"/>
    <w:multiLevelType w:val="multilevel"/>
    <w:tmpl w:val="7996FD34"/>
    <w:numStyleLink w:val="ListTableBullet"/>
  </w:abstractNum>
  <w:abstractNum w:abstractNumId="34" w15:restartNumberingAfterBreak="0">
    <w:nsid w:val="7139706E"/>
    <w:multiLevelType w:val="multilevel"/>
    <w:tmpl w:val="11C64328"/>
    <w:numStyleLink w:val="ListParagraph"/>
  </w:abstractNum>
  <w:abstractNum w:abstractNumId="35" w15:restartNumberingAfterBreak="0">
    <w:nsid w:val="79E341B3"/>
    <w:multiLevelType w:val="multilevel"/>
    <w:tmpl w:val="7996FD34"/>
    <w:numStyleLink w:val="ListTableBullet"/>
  </w:abstractNum>
  <w:abstractNum w:abstractNumId="36" w15:restartNumberingAfterBreak="0">
    <w:nsid w:val="7D9B6564"/>
    <w:multiLevelType w:val="multilevel"/>
    <w:tmpl w:val="5610081C"/>
    <w:numStyleLink w:val="ListNumberedHeadings"/>
  </w:abstractNum>
  <w:abstractNum w:abstractNumId="37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8" w15:restartNumberingAfterBreak="0">
    <w:nsid w:val="7F9E37EE"/>
    <w:multiLevelType w:val="multilevel"/>
    <w:tmpl w:val="5F9E977C"/>
    <w:numStyleLink w:val="ListNumber"/>
  </w:abstractNum>
  <w:num w:numId="1">
    <w:abstractNumId w:val="2"/>
  </w:num>
  <w:num w:numId="2">
    <w:abstractNumId w:val="37"/>
  </w:num>
  <w:num w:numId="3">
    <w:abstractNumId w:val="14"/>
  </w:num>
  <w:num w:numId="4">
    <w:abstractNumId w:val="10"/>
  </w:num>
  <w:num w:numId="5">
    <w:abstractNumId w:val="17"/>
  </w:num>
  <w:num w:numId="6">
    <w:abstractNumId w:val="0"/>
  </w:num>
  <w:num w:numId="7">
    <w:abstractNumId w:val="6"/>
  </w:num>
  <w:num w:numId="8">
    <w:abstractNumId w:val="28"/>
  </w:num>
  <w:num w:numId="9">
    <w:abstractNumId w:val="8"/>
  </w:num>
  <w:num w:numId="10">
    <w:abstractNumId w:val="38"/>
  </w:num>
  <w:num w:numId="11">
    <w:abstractNumId w:val="34"/>
  </w:num>
  <w:num w:numId="12">
    <w:abstractNumId w:val="36"/>
  </w:num>
  <w:num w:numId="13">
    <w:abstractNumId w:val="13"/>
  </w:num>
  <w:num w:numId="14">
    <w:abstractNumId w:val="35"/>
  </w:num>
  <w:num w:numId="15">
    <w:abstractNumId w:val="18"/>
  </w:num>
  <w:num w:numId="16">
    <w:abstractNumId w:val="2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"/>
  </w:num>
  <w:num w:numId="26">
    <w:abstractNumId w:val="9"/>
  </w:num>
  <w:num w:numId="27">
    <w:abstractNumId w:val="2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30"/>
  </w:num>
  <w:num w:numId="33">
    <w:abstractNumId w:val="19"/>
  </w:num>
  <w:num w:numId="34">
    <w:abstractNumId w:val="1"/>
  </w:num>
  <w:num w:numId="35">
    <w:abstractNumId w:val="31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3"/>
  </w:num>
  <w:num w:numId="42">
    <w:abstractNumId w:val="26"/>
  </w:num>
  <w:num w:numId="43">
    <w:abstractNumId w:val="16"/>
  </w:num>
  <w:num w:numId="44">
    <w:abstractNumId w:val="27"/>
  </w:num>
  <w:num w:numId="45">
    <w:abstractNumId w:val="21"/>
  </w:num>
  <w:num w:numId="46">
    <w:abstractNumId w:val="15"/>
  </w:num>
  <w:num w:numId="47">
    <w:abstractNumId w:val="29"/>
  </w:num>
  <w:num w:numId="48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5"/>
    <w:rsid w:val="00006100"/>
    <w:rsid w:val="000436CA"/>
    <w:rsid w:val="000627FE"/>
    <w:rsid w:val="00071C7D"/>
    <w:rsid w:val="00076F97"/>
    <w:rsid w:val="000870BB"/>
    <w:rsid w:val="00087D93"/>
    <w:rsid w:val="0009603B"/>
    <w:rsid w:val="000A6957"/>
    <w:rsid w:val="000B3EBE"/>
    <w:rsid w:val="000B6FA1"/>
    <w:rsid w:val="000C0C22"/>
    <w:rsid w:val="000C1D1E"/>
    <w:rsid w:val="000E53E0"/>
    <w:rsid w:val="000F4A35"/>
    <w:rsid w:val="000F64AB"/>
    <w:rsid w:val="001063C6"/>
    <w:rsid w:val="0013218E"/>
    <w:rsid w:val="00142633"/>
    <w:rsid w:val="00145CCD"/>
    <w:rsid w:val="001505D8"/>
    <w:rsid w:val="00154790"/>
    <w:rsid w:val="00156423"/>
    <w:rsid w:val="001600E5"/>
    <w:rsid w:val="00162BE6"/>
    <w:rsid w:val="0018128C"/>
    <w:rsid w:val="001829A7"/>
    <w:rsid w:val="00185154"/>
    <w:rsid w:val="0019114D"/>
    <w:rsid w:val="001970FA"/>
    <w:rsid w:val="001F16CA"/>
    <w:rsid w:val="002078C1"/>
    <w:rsid w:val="002106C4"/>
    <w:rsid w:val="00210DEF"/>
    <w:rsid w:val="00222215"/>
    <w:rsid w:val="0025119D"/>
    <w:rsid w:val="00252201"/>
    <w:rsid w:val="00254DD8"/>
    <w:rsid w:val="00274E23"/>
    <w:rsid w:val="002B0B5C"/>
    <w:rsid w:val="002B4003"/>
    <w:rsid w:val="002B6476"/>
    <w:rsid w:val="002C5B1C"/>
    <w:rsid w:val="002D4254"/>
    <w:rsid w:val="002D4E6E"/>
    <w:rsid w:val="00301893"/>
    <w:rsid w:val="003114D0"/>
    <w:rsid w:val="0032494B"/>
    <w:rsid w:val="00335510"/>
    <w:rsid w:val="003411DD"/>
    <w:rsid w:val="00356D3C"/>
    <w:rsid w:val="00370D93"/>
    <w:rsid w:val="00371826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14AF7"/>
    <w:rsid w:val="00427353"/>
    <w:rsid w:val="0043564D"/>
    <w:rsid w:val="0043628A"/>
    <w:rsid w:val="00444AE6"/>
    <w:rsid w:val="004478FD"/>
    <w:rsid w:val="004700B3"/>
    <w:rsid w:val="00491C59"/>
    <w:rsid w:val="004B7DAE"/>
    <w:rsid w:val="004E1632"/>
    <w:rsid w:val="004E79A4"/>
    <w:rsid w:val="004F2A3C"/>
    <w:rsid w:val="004F3D6F"/>
    <w:rsid w:val="004F76B1"/>
    <w:rsid w:val="0051056D"/>
    <w:rsid w:val="00526401"/>
    <w:rsid w:val="005331C9"/>
    <w:rsid w:val="00547E50"/>
    <w:rsid w:val="0055219D"/>
    <w:rsid w:val="0055353F"/>
    <w:rsid w:val="0056122B"/>
    <w:rsid w:val="0056581F"/>
    <w:rsid w:val="0056633F"/>
    <w:rsid w:val="005713E5"/>
    <w:rsid w:val="00592D77"/>
    <w:rsid w:val="0059528E"/>
    <w:rsid w:val="005A0F23"/>
    <w:rsid w:val="005A435A"/>
    <w:rsid w:val="005B0C40"/>
    <w:rsid w:val="005B3C8F"/>
    <w:rsid w:val="005B798C"/>
    <w:rsid w:val="005D620B"/>
    <w:rsid w:val="005E259B"/>
    <w:rsid w:val="005E7340"/>
    <w:rsid w:val="006025ED"/>
    <w:rsid w:val="0061089F"/>
    <w:rsid w:val="006226F0"/>
    <w:rsid w:val="00627902"/>
    <w:rsid w:val="00633235"/>
    <w:rsid w:val="0065325A"/>
    <w:rsid w:val="00674316"/>
    <w:rsid w:val="00684E74"/>
    <w:rsid w:val="006A1801"/>
    <w:rsid w:val="006A4E5F"/>
    <w:rsid w:val="006D22C5"/>
    <w:rsid w:val="00770BF1"/>
    <w:rsid w:val="00774E81"/>
    <w:rsid w:val="007A5346"/>
    <w:rsid w:val="008145A4"/>
    <w:rsid w:val="00822503"/>
    <w:rsid w:val="00825223"/>
    <w:rsid w:val="00830168"/>
    <w:rsid w:val="00836956"/>
    <w:rsid w:val="0083774A"/>
    <w:rsid w:val="00845732"/>
    <w:rsid w:val="008572D9"/>
    <w:rsid w:val="00861E13"/>
    <w:rsid w:val="00892496"/>
    <w:rsid w:val="008A0AED"/>
    <w:rsid w:val="008A6F22"/>
    <w:rsid w:val="008B5D8F"/>
    <w:rsid w:val="008C30E2"/>
    <w:rsid w:val="008F4E0B"/>
    <w:rsid w:val="00914813"/>
    <w:rsid w:val="009453E1"/>
    <w:rsid w:val="009571D7"/>
    <w:rsid w:val="009813C8"/>
    <w:rsid w:val="00985CAB"/>
    <w:rsid w:val="009A199C"/>
    <w:rsid w:val="009F6CE7"/>
    <w:rsid w:val="00A07960"/>
    <w:rsid w:val="00A41250"/>
    <w:rsid w:val="00A41D4E"/>
    <w:rsid w:val="00A52A8F"/>
    <w:rsid w:val="00A56701"/>
    <w:rsid w:val="00A640FF"/>
    <w:rsid w:val="00A83B38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61F46"/>
    <w:rsid w:val="00B65281"/>
    <w:rsid w:val="00B668FB"/>
    <w:rsid w:val="00B73263"/>
    <w:rsid w:val="00B76B8E"/>
    <w:rsid w:val="00BA45AE"/>
    <w:rsid w:val="00BA4F4A"/>
    <w:rsid w:val="00BA66AD"/>
    <w:rsid w:val="00BB15AB"/>
    <w:rsid w:val="00BC1699"/>
    <w:rsid w:val="00BC2DD3"/>
    <w:rsid w:val="00BC40D1"/>
    <w:rsid w:val="00BC67B1"/>
    <w:rsid w:val="00BC7B03"/>
    <w:rsid w:val="00BF2C53"/>
    <w:rsid w:val="00C000C3"/>
    <w:rsid w:val="00C02E60"/>
    <w:rsid w:val="00C17321"/>
    <w:rsid w:val="00C1792E"/>
    <w:rsid w:val="00C20D82"/>
    <w:rsid w:val="00C22FE5"/>
    <w:rsid w:val="00C240FD"/>
    <w:rsid w:val="00C24374"/>
    <w:rsid w:val="00C302EF"/>
    <w:rsid w:val="00C74C53"/>
    <w:rsid w:val="00C91385"/>
    <w:rsid w:val="00C97431"/>
    <w:rsid w:val="00CB0F9B"/>
    <w:rsid w:val="00CB46DE"/>
    <w:rsid w:val="00D005C1"/>
    <w:rsid w:val="00D224E5"/>
    <w:rsid w:val="00D236E5"/>
    <w:rsid w:val="00D241D3"/>
    <w:rsid w:val="00D253E1"/>
    <w:rsid w:val="00D27FA8"/>
    <w:rsid w:val="00D365D3"/>
    <w:rsid w:val="00D41EBA"/>
    <w:rsid w:val="00D426FA"/>
    <w:rsid w:val="00D42F7B"/>
    <w:rsid w:val="00D55089"/>
    <w:rsid w:val="00D64F5E"/>
    <w:rsid w:val="00D65684"/>
    <w:rsid w:val="00D84CAB"/>
    <w:rsid w:val="00D8753C"/>
    <w:rsid w:val="00D945EE"/>
    <w:rsid w:val="00DA76FA"/>
    <w:rsid w:val="00DB2B49"/>
    <w:rsid w:val="00DC28FE"/>
    <w:rsid w:val="00DC290C"/>
    <w:rsid w:val="00DC33B4"/>
    <w:rsid w:val="00DC3B87"/>
    <w:rsid w:val="00DD4656"/>
    <w:rsid w:val="00DF01DF"/>
    <w:rsid w:val="00E018FB"/>
    <w:rsid w:val="00E20830"/>
    <w:rsid w:val="00E21DC0"/>
    <w:rsid w:val="00E313EA"/>
    <w:rsid w:val="00E6763B"/>
    <w:rsid w:val="00EB58BD"/>
    <w:rsid w:val="00EC0FFC"/>
    <w:rsid w:val="00ED2E33"/>
    <w:rsid w:val="00ED3024"/>
    <w:rsid w:val="00ED71B6"/>
    <w:rsid w:val="00EF0E10"/>
    <w:rsid w:val="00EF2076"/>
    <w:rsid w:val="00EF2AFB"/>
    <w:rsid w:val="00EF3B23"/>
    <w:rsid w:val="00EF3C2A"/>
    <w:rsid w:val="00EF41C7"/>
    <w:rsid w:val="00F431FB"/>
    <w:rsid w:val="00F53ACB"/>
    <w:rsid w:val="00F60E46"/>
    <w:rsid w:val="00F6184E"/>
    <w:rsid w:val="00F66B05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2F8513"/>
  <w15:docId w15:val="{A564A173-8BC9-484B-A7DA-93C4BFA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C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914813"/>
    <w:pPr>
      <w:numPr>
        <w:numId w:val="3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914813"/>
    <w:pPr>
      <w:numPr>
        <w:ilvl w:val="1"/>
        <w:numId w:val="30"/>
      </w:numPr>
    </w:pPr>
  </w:style>
  <w:style w:type="paragraph" w:customStyle="1" w:styleId="AltHeading3">
    <w:name w:val="Alt Heading 3"/>
    <w:basedOn w:val="Heading3"/>
    <w:next w:val="BodyText"/>
    <w:qFormat/>
    <w:rsid w:val="00914813"/>
    <w:pPr>
      <w:numPr>
        <w:ilvl w:val="2"/>
        <w:numId w:val="30"/>
      </w:numPr>
    </w:pPr>
  </w:style>
  <w:style w:type="paragraph" w:customStyle="1" w:styleId="AltHeading4">
    <w:name w:val="Alt Heading 4"/>
    <w:basedOn w:val="Heading4"/>
    <w:next w:val="BodyText"/>
    <w:qFormat/>
    <w:rsid w:val="00914813"/>
    <w:pPr>
      <w:numPr>
        <w:ilvl w:val="3"/>
        <w:numId w:val="30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99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uiPriority w:val="2"/>
    <w:qFormat/>
    <w:rsid w:val="008A0AED"/>
    <w:pPr>
      <w:numPr>
        <w:numId w:val="34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8A0AED"/>
    <w:pPr>
      <w:numPr>
        <w:numId w:val="4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unhideWhenUsed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1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autoRedefine/>
    <w:qFormat/>
    <w:rsid w:val="005E7340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41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42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link w:val="ListParagraphChar"/>
    <w:uiPriority w:val="34"/>
    <w:qFormat/>
    <w:rsid w:val="008A0AED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914813"/>
    <w:pPr>
      <w:numPr>
        <w:ilvl w:val="4"/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C22FE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8A0AED"/>
    <w:pPr>
      <w:numPr>
        <w:numId w:val="35"/>
      </w:numPr>
      <w:spacing w:before="0"/>
    </w:pPr>
  </w:style>
  <w:style w:type="numbering" w:customStyle="1" w:styleId="ListAlpha">
    <w:name w:val="List_Alpha"/>
    <w:uiPriority w:val="99"/>
    <w:rsid w:val="00C22FE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semiHidden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414AF7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914813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E20830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  <w:lang w:eastAsia="en-AU"/>
    </w:rPr>
  </w:style>
  <w:style w:type="paragraph" w:customStyle="1" w:styleId="TableTitle">
    <w:name w:val="Table Title"/>
    <w:rsid w:val="002B6476"/>
    <w:pPr>
      <w:spacing w:before="60" w:after="60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nnexTitle">
    <w:name w:val="Annex Title"/>
    <w:rsid w:val="002B6476"/>
    <w:pPr>
      <w:spacing w:before="0" w:after="0"/>
      <w:jc w:val="center"/>
    </w:pPr>
    <w:rPr>
      <w:rFonts w:ascii="Arial" w:eastAsia="Times New Roman" w:hAnsi="Arial" w:cs="Times New Roman"/>
      <w:b/>
      <w:bCs/>
      <w:sz w:val="40"/>
      <w:szCs w:val="20"/>
    </w:rPr>
  </w:style>
  <w:style w:type="paragraph" w:customStyle="1" w:styleId="BulletMain">
    <w:name w:val="Bullet (Main)"/>
    <w:basedOn w:val="Normal"/>
    <w:link w:val="BulletMainChar"/>
    <w:qFormat/>
    <w:rsid w:val="008145A4"/>
    <w:pPr>
      <w:numPr>
        <w:numId w:val="43"/>
      </w:numPr>
      <w:suppressAutoHyphens/>
      <w:autoSpaceDE w:val="0"/>
      <w:autoSpaceDN w:val="0"/>
      <w:adjustRightInd w:val="0"/>
      <w:spacing w:after="50" w:line="280" w:lineRule="atLeast"/>
      <w:ind w:left="720" w:hanging="357"/>
      <w:textAlignment w:val="center"/>
    </w:pPr>
    <w:rPr>
      <w:rFonts w:ascii="Arial" w:eastAsia="Calibri" w:hAnsi="Arial" w:cs="FranklinGothic-Book"/>
      <w:color w:val="000000"/>
      <w:sz w:val="22"/>
      <w:lang w:val="en-US"/>
    </w:rPr>
  </w:style>
  <w:style w:type="paragraph" w:customStyle="1" w:styleId="BulletlastMain">
    <w:name w:val="Bullet last (Main)"/>
    <w:basedOn w:val="BulletMain"/>
    <w:qFormat/>
    <w:rsid w:val="008145A4"/>
    <w:pPr>
      <w:spacing w:after="100"/>
    </w:pPr>
  </w:style>
  <w:style w:type="character" w:customStyle="1" w:styleId="BulletMainChar">
    <w:name w:val="Bullet (Main) Char"/>
    <w:link w:val="BulletMain"/>
    <w:rsid w:val="008145A4"/>
    <w:rPr>
      <w:rFonts w:ascii="Arial" w:eastAsia="Calibri" w:hAnsi="Arial" w:cs="FranklinGothic-Book"/>
      <w:color w:val="000000"/>
      <w:lang w:val="en-US"/>
    </w:rPr>
  </w:style>
  <w:style w:type="character" w:customStyle="1" w:styleId="ListParagraphChar">
    <w:name w:val="List Paragraph Char"/>
    <w:link w:val="ListParagraph0"/>
    <w:uiPriority w:val="34"/>
    <w:rsid w:val="008145A4"/>
    <w:rPr>
      <w:rFonts w:eastAsia="Times New Roman" w:cs="Times New Roman"/>
      <w:sz w:val="20"/>
      <w:szCs w:val="24"/>
      <w:lang w:eastAsia="en-AU"/>
    </w:rPr>
  </w:style>
  <w:style w:type="table" w:styleId="GridTable1Light">
    <w:name w:val="Grid Table 1 Light"/>
    <w:basedOn w:val="TableNormal"/>
    <w:uiPriority w:val="46"/>
    <w:rsid w:val="008145A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Chapterpart">
    <w:name w:val="Header (Chapter/part #)"/>
    <w:basedOn w:val="Footer"/>
    <w:rsid w:val="0056122B"/>
    <w:pPr>
      <w:pBdr>
        <w:bottom w:val="single" w:sz="4" w:space="1" w:color="auto"/>
      </w:pBdr>
      <w:tabs>
        <w:tab w:val="clear" w:pos="9639"/>
        <w:tab w:val="center" w:pos="4153"/>
        <w:tab w:val="right" w:pos="9072"/>
      </w:tabs>
      <w:ind w:right="-2"/>
    </w:pPr>
    <w:rPr>
      <w:rFonts w:ascii="Arial" w:eastAsia="Times New Roman" w:hAnsi="Arial" w:cs="Arial"/>
      <w:b w:val="0"/>
      <w:color w:val="auto"/>
      <w:szCs w:val="18"/>
      <w:lang w:eastAsia="en-AU"/>
    </w:rPr>
  </w:style>
  <w:style w:type="character" w:styleId="PageNumber">
    <w:name w:val="page number"/>
    <w:basedOn w:val="DefaultParagraphFont"/>
    <w:rsid w:val="0056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entation xmlns="50005bdd-344b-4077-8ebb-7993e057c18b" xsi:nil="true"/>
    <Size xmlns="50005bdd-344b-4077-8ebb-7993e057c18b" xsi:nil="true"/>
    <Template_x0020_Type xmlns="50005bdd-344b-4077-8ebb-7993e057c1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1837682FC6A4BB3370653DA7068B0" ma:contentTypeVersion="3" ma:contentTypeDescription="Create a new document." ma:contentTypeScope="" ma:versionID="2d5aea6bd635d7c5e483cc874ef3bd87">
  <xsd:schema xmlns:xsd="http://www.w3.org/2001/XMLSchema" xmlns:xs="http://www.w3.org/2001/XMLSchema" xmlns:p="http://schemas.microsoft.com/office/2006/metadata/properties" xmlns:ns2="50005bdd-344b-4077-8ebb-7993e057c18b" targetNamespace="http://schemas.microsoft.com/office/2006/metadata/properties" ma:root="true" ma:fieldsID="e6c0a848e39a86448c7a90abf1ec4916" ns2:_="">
    <xsd:import namespace="50005bdd-344b-4077-8ebb-7993e057c18b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ize" minOccurs="0"/>
                <xsd:element ref="ns2:Ori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5bdd-344b-4077-8ebb-7993e057c18b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description="Is this a template for QG, TransLink, FED or other?" ma:internalName="Template_x0020_Type">
      <xsd:simpleType>
        <xsd:restriction base="dms:Text">
          <xsd:maxLength value="255"/>
        </xsd:restriction>
      </xsd:simpleType>
    </xsd:element>
    <xsd:element name="Size" ma:index="9" nillable="true" ma:displayName="Size" ma:description="A3 or A4" ma:internalName="Size">
      <xsd:simpleType>
        <xsd:restriction base="dms:Text">
          <xsd:maxLength value="255"/>
        </xsd:restriction>
      </xsd:simpleType>
    </xsd:element>
    <xsd:element name="Orientation" ma:index="10" nillable="true" ma:displayName="Orientation" ma:description="Landscape or portrait?" ma:internalName="Orient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C244-9D58-4C3F-8559-FE8B354A2038}">
  <ds:schemaRefs>
    <ds:schemaRef ds:uri="50005bdd-344b-4077-8ebb-7993e057c18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50D3E7-9741-4953-8982-F308E7C5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05bdd-344b-4077-8ebb-7993e057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7EA7E-0423-47E5-9A16-ABB8CF1F0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18BA8-728F-4354-8A19-3D7B8E42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E - Contingency for strategic estimates </vt:lpstr>
    </vt:vector>
  </TitlesOfParts>
  <Company>Transport and Main Roads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E - Contingency for strategic estimates</dc:title>
  <dc:subject>PCEM - Seventh Edition</dc:subject>
  <dc:creator>Transport and Main Roads</dc:creator>
  <cp:keywords>PCEM;</cp:keywords>
  <cp:lastModifiedBy>Kirsten M Firmin</cp:lastModifiedBy>
  <cp:revision>4</cp:revision>
  <cp:lastPrinted>2014-09-30T05:47:00Z</cp:lastPrinted>
  <dcterms:created xsi:type="dcterms:W3CDTF">2017-07-04T05:45:00Z</dcterms:created>
  <dcterms:modified xsi:type="dcterms:W3CDTF">2017-07-17T01:23:00Z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0x0101001EF1837682FC6A4BB3370653DA7068B0</vt:lpwstr>
  </property>
</Properties>
</file>