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alias w:val="Title"/>
        <w:tag w:val=""/>
        <w:id w:val="-562722263"/>
        <w:placeholder>
          <w:docPart w:val="EFD5535210904DD8B4F196092B22DA10"/>
        </w:placeholder>
        <w:dataBinding w:prefixMappings="xmlns:ns0='http://purl.org/dc/elements/1.1/' xmlns:ns1='http://schemas.openxmlformats.org/package/2006/metadata/core-properties' " w:xpath="/ns1:coreProperties[1]/ns0:title[1]" w:storeItemID="{6C3C8BC8-F283-45AE-878A-BAB7291924A1}"/>
        <w:text/>
      </w:sdtPr>
      <w:sdtEndPr/>
      <w:sdtContent>
        <w:p w14:paraId="380A303A" w14:textId="77777777" w:rsidR="004E237E" w:rsidRPr="004E237E" w:rsidRDefault="004E237E" w:rsidP="00E94C15">
          <w:pPr>
            <w:pStyle w:val="Heading1"/>
            <w:rPr>
              <w:rFonts w:eastAsiaTheme="majorEastAsia" w:cstheme="majorBidi"/>
            </w:rPr>
          </w:pPr>
          <w:r w:rsidRPr="00E94C15">
            <w:t>Transport and Main Roads Accessibility and Inclusion Strategy - Summary</w:t>
          </w:r>
        </w:p>
      </w:sdtContent>
    </w:sdt>
    <w:p w14:paraId="623880B9" w14:textId="77777777" w:rsidR="006C7405" w:rsidRDefault="006C7405" w:rsidP="002777C1">
      <w:pPr>
        <w:pStyle w:val="Heading3"/>
      </w:pPr>
      <w:bookmarkStart w:id="0" w:name="_Toc37935322"/>
    </w:p>
    <w:p w14:paraId="6044D665" w14:textId="4C36827B" w:rsidR="004E237E" w:rsidRPr="00E94C15" w:rsidRDefault="004E237E" w:rsidP="002777C1">
      <w:pPr>
        <w:pStyle w:val="Heading3"/>
      </w:pPr>
      <w:r w:rsidRPr="00E94C15">
        <w:t>Message from Director General</w:t>
      </w:r>
      <w:bookmarkEnd w:id="0"/>
    </w:p>
    <w:p w14:paraId="4BE1C0D3" w14:textId="4DBB0E18" w:rsidR="004E237E" w:rsidRPr="00E94C15" w:rsidRDefault="004E237E" w:rsidP="002856D7">
      <w:pPr>
        <w:pStyle w:val="TableofFigures"/>
        <w:spacing w:before="60" w:after="120"/>
        <w:rPr>
          <w:sz w:val="24"/>
          <w:szCs w:val="24"/>
          <w:lang w:val="en-US"/>
        </w:rPr>
      </w:pPr>
      <w:r w:rsidRPr="00E94C15">
        <w:rPr>
          <w:sz w:val="24"/>
          <w:szCs w:val="24"/>
          <w:lang w:val="en-US"/>
        </w:rPr>
        <w:t xml:space="preserve">As TMR Director-General and Champion for People with Disability, I am pleased to present the TMR Accessibility and Inclusion Strategy (AIS). The AIS will support TMR in achieving our vision to create a single integrated transport network accessible to everyone. </w:t>
      </w:r>
    </w:p>
    <w:p w14:paraId="5E72714A" w14:textId="5D42D7D4" w:rsidR="004E237E" w:rsidRPr="00E94C15" w:rsidRDefault="004E237E" w:rsidP="002856D7">
      <w:pPr>
        <w:pStyle w:val="TableofFigures"/>
        <w:spacing w:before="60" w:after="120"/>
        <w:rPr>
          <w:sz w:val="24"/>
          <w:szCs w:val="24"/>
          <w:lang w:val="en-US"/>
        </w:rPr>
      </w:pPr>
      <w:r w:rsidRPr="00E94C15">
        <w:rPr>
          <w:sz w:val="24"/>
          <w:szCs w:val="24"/>
          <w:lang w:val="en-US"/>
        </w:rPr>
        <w:t xml:space="preserve">The strategy is about creating a transport network that is convenient to use, easy to access and welcoming of everyone. </w:t>
      </w:r>
    </w:p>
    <w:p w14:paraId="6770FAB9" w14:textId="7C908392" w:rsidR="004E237E" w:rsidRDefault="004E237E" w:rsidP="004E237E">
      <w:pPr>
        <w:pStyle w:val="TableofFigures"/>
        <w:spacing w:before="60" w:after="120"/>
        <w:rPr>
          <w:sz w:val="24"/>
          <w:szCs w:val="24"/>
          <w:lang w:val="en-US"/>
        </w:rPr>
      </w:pPr>
      <w:r w:rsidRPr="00E94C15">
        <w:rPr>
          <w:sz w:val="24"/>
          <w:szCs w:val="24"/>
          <w:lang w:val="en-US"/>
        </w:rPr>
        <w:t xml:space="preserve">I am committed to making TMR not only a world leader in the provision of accessible and inclusive transport but also an accessible and inclusive employer of choice. TMR is dedicated to replicating the diversity of our customer base within our workforce by ensuring that our workplaces and work practices are accessible and inclusive for our people, now and in the future. </w:t>
      </w:r>
    </w:p>
    <w:p w14:paraId="75902EE4" w14:textId="77777777" w:rsidR="00FA08C6" w:rsidRDefault="00FA08C6" w:rsidP="004E237E">
      <w:pPr>
        <w:pStyle w:val="TableofFigures"/>
        <w:spacing w:before="60" w:after="120"/>
        <w:rPr>
          <w:sz w:val="24"/>
          <w:szCs w:val="24"/>
          <w:lang w:val="en-US"/>
        </w:rPr>
      </w:pPr>
    </w:p>
    <w:p w14:paraId="27E3CC81" w14:textId="2AF78AAF" w:rsidR="004E237E" w:rsidRPr="00E94C15" w:rsidRDefault="004E237E" w:rsidP="004E237E">
      <w:pPr>
        <w:pStyle w:val="TableofFigures"/>
        <w:spacing w:before="60" w:after="120"/>
        <w:rPr>
          <w:sz w:val="24"/>
          <w:szCs w:val="24"/>
          <w:lang w:val="en-US"/>
        </w:rPr>
      </w:pPr>
      <w:r w:rsidRPr="00E94C15">
        <w:rPr>
          <w:sz w:val="24"/>
          <w:szCs w:val="24"/>
          <w:lang w:val="en-US"/>
        </w:rPr>
        <w:t>Neil Scales OBE</w:t>
      </w:r>
    </w:p>
    <w:p w14:paraId="6929302D" w14:textId="77777777" w:rsidR="004E237E" w:rsidRPr="00E94C15" w:rsidRDefault="004E237E" w:rsidP="004E237E">
      <w:pPr>
        <w:pStyle w:val="TableofFigures"/>
        <w:spacing w:before="60" w:after="120"/>
        <w:rPr>
          <w:sz w:val="24"/>
          <w:szCs w:val="24"/>
          <w:lang w:val="en-US"/>
        </w:rPr>
      </w:pPr>
      <w:r w:rsidRPr="00E94C15">
        <w:rPr>
          <w:sz w:val="24"/>
          <w:szCs w:val="24"/>
          <w:lang w:val="en-US"/>
        </w:rPr>
        <w:t>Director-General</w:t>
      </w:r>
    </w:p>
    <w:p w14:paraId="6C2A1AD7" w14:textId="77777777" w:rsidR="004E237E" w:rsidRPr="00E94C15" w:rsidRDefault="004E237E" w:rsidP="004E237E">
      <w:pPr>
        <w:pStyle w:val="TableofFigures"/>
        <w:spacing w:before="60" w:after="120"/>
        <w:rPr>
          <w:sz w:val="24"/>
          <w:szCs w:val="24"/>
          <w:lang w:val="en-US"/>
        </w:rPr>
      </w:pPr>
      <w:r w:rsidRPr="00E94C15">
        <w:rPr>
          <w:sz w:val="24"/>
          <w:szCs w:val="24"/>
          <w:lang w:val="en-US"/>
        </w:rPr>
        <w:t>Department of Transport and Main Roads</w:t>
      </w:r>
    </w:p>
    <w:p w14:paraId="2654AAE9" w14:textId="1CC9B15F" w:rsidR="004E237E" w:rsidRPr="00E94C15" w:rsidRDefault="004E237E" w:rsidP="002777C1">
      <w:pPr>
        <w:pStyle w:val="Heading3"/>
      </w:pPr>
      <w:r w:rsidRPr="00E94C15">
        <w:t xml:space="preserve">Message from the Minister </w:t>
      </w:r>
    </w:p>
    <w:p w14:paraId="192D696A" w14:textId="77777777" w:rsidR="004E237E" w:rsidRPr="00E94C15" w:rsidRDefault="004E237E" w:rsidP="004E237E">
      <w:pPr>
        <w:pStyle w:val="TableofFigures"/>
        <w:spacing w:before="60" w:after="120"/>
        <w:rPr>
          <w:sz w:val="24"/>
          <w:szCs w:val="24"/>
          <w:lang w:val="en-US"/>
        </w:rPr>
      </w:pPr>
      <w:r w:rsidRPr="00E94C15">
        <w:rPr>
          <w:sz w:val="24"/>
          <w:szCs w:val="24"/>
          <w:lang w:val="en-US"/>
        </w:rPr>
        <w:t>The Queensland Government is committed to supporting people with disability to maximise their potential and participation as equal citizens in Queensland</w:t>
      </w:r>
      <w:r w:rsidR="00155F8C">
        <w:rPr>
          <w:sz w:val="24"/>
          <w:szCs w:val="24"/>
          <w:lang w:val="en-US"/>
        </w:rPr>
        <w:t>.</w:t>
      </w:r>
      <w:r w:rsidRPr="00E94C15">
        <w:rPr>
          <w:sz w:val="24"/>
          <w:szCs w:val="24"/>
          <w:lang w:val="en-US"/>
        </w:rPr>
        <w:t xml:space="preserve"> Transport is a basic human right and Queenslanders have the right to an accessible and inclusive transport network. </w:t>
      </w:r>
    </w:p>
    <w:p w14:paraId="56A832A8" w14:textId="5BEC443C" w:rsidR="004E237E" w:rsidRPr="00E94C15" w:rsidRDefault="009A6175" w:rsidP="004E237E">
      <w:pPr>
        <w:pStyle w:val="TableofFigures"/>
        <w:spacing w:before="60" w:after="120"/>
        <w:rPr>
          <w:sz w:val="24"/>
          <w:szCs w:val="24"/>
          <w:lang w:val="en-US"/>
        </w:rPr>
      </w:pPr>
      <w:r>
        <w:rPr>
          <w:sz w:val="24"/>
          <w:szCs w:val="24"/>
          <w:lang w:val="en-US"/>
        </w:rPr>
        <w:t>Our</w:t>
      </w:r>
      <w:r w:rsidR="004E237E" w:rsidRPr="00E94C15">
        <w:rPr>
          <w:sz w:val="24"/>
          <w:szCs w:val="24"/>
          <w:lang w:val="en-US"/>
        </w:rPr>
        <w:t xml:space="preserve"> Government is listening and responding to the needs of Queenslanders when it comes to improving our products, goods and services.  </w:t>
      </w:r>
    </w:p>
    <w:p w14:paraId="0DAC2D6D" w14:textId="76E81542" w:rsidR="004E237E" w:rsidRPr="00E94C15" w:rsidRDefault="009A6175" w:rsidP="004E237E">
      <w:pPr>
        <w:pStyle w:val="TableofFigures"/>
        <w:spacing w:before="60" w:after="120"/>
        <w:rPr>
          <w:sz w:val="24"/>
          <w:szCs w:val="24"/>
          <w:lang w:val="en-US"/>
        </w:rPr>
      </w:pPr>
      <w:r>
        <w:rPr>
          <w:sz w:val="24"/>
          <w:szCs w:val="24"/>
          <w:lang w:val="en-US"/>
        </w:rPr>
        <w:t>We are</w:t>
      </w:r>
      <w:r w:rsidR="004E237E" w:rsidRPr="00E94C15">
        <w:rPr>
          <w:sz w:val="24"/>
          <w:szCs w:val="24"/>
          <w:lang w:val="en-US"/>
        </w:rPr>
        <w:t xml:space="preserve"> committed to continue engaging to work with our customers, people and partners to become a world leader in the provision of accessible and inclusive transport </w:t>
      </w:r>
      <w:r w:rsidR="00556D68">
        <w:rPr>
          <w:sz w:val="24"/>
          <w:szCs w:val="24"/>
          <w:lang w:val="en-US"/>
        </w:rPr>
        <w:t>network</w:t>
      </w:r>
      <w:r w:rsidR="004E237E" w:rsidRPr="00E94C15">
        <w:rPr>
          <w:sz w:val="24"/>
          <w:szCs w:val="24"/>
          <w:lang w:val="en-US"/>
        </w:rPr>
        <w:t xml:space="preserve">: creating a welcoming and enjoyable travel experience in and around Queensland for everyone. </w:t>
      </w:r>
    </w:p>
    <w:p w14:paraId="060D0564" w14:textId="77777777" w:rsidR="00FA08C6" w:rsidRDefault="00FA08C6" w:rsidP="004E237E">
      <w:pPr>
        <w:pStyle w:val="TableofFigures"/>
        <w:spacing w:before="60" w:after="120"/>
        <w:rPr>
          <w:sz w:val="24"/>
          <w:szCs w:val="24"/>
          <w:lang w:val="en-US"/>
        </w:rPr>
      </w:pPr>
    </w:p>
    <w:p w14:paraId="32D587FF" w14:textId="1202874B" w:rsidR="004E237E" w:rsidRPr="00E94C15" w:rsidRDefault="004E237E" w:rsidP="004E237E">
      <w:pPr>
        <w:pStyle w:val="TableofFigures"/>
        <w:spacing w:before="60" w:after="120"/>
        <w:rPr>
          <w:sz w:val="24"/>
          <w:szCs w:val="24"/>
          <w:lang w:val="en-US"/>
        </w:rPr>
      </w:pPr>
      <w:r w:rsidRPr="00E94C15">
        <w:rPr>
          <w:sz w:val="24"/>
          <w:szCs w:val="24"/>
          <w:lang w:val="en-US"/>
        </w:rPr>
        <w:t>The Honourable Mark Bailey MP</w:t>
      </w:r>
    </w:p>
    <w:p w14:paraId="44CEFEA1" w14:textId="77777777" w:rsidR="004E237E" w:rsidRPr="00E94C15" w:rsidRDefault="004E237E" w:rsidP="004E237E">
      <w:pPr>
        <w:pStyle w:val="TableofFigures"/>
        <w:spacing w:before="60" w:after="120"/>
        <w:rPr>
          <w:sz w:val="24"/>
          <w:szCs w:val="24"/>
          <w:lang w:val="en-US"/>
        </w:rPr>
      </w:pPr>
      <w:r w:rsidRPr="00E94C15">
        <w:rPr>
          <w:sz w:val="24"/>
          <w:szCs w:val="24"/>
          <w:lang w:val="en-US"/>
        </w:rPr>
        <w:t>Minister for Transport and Main Roads</w:t>
      </w:r>
    </w:p>
    <w:p w14:paraId="28496B55" w14:textId="4FBD4739" w:rsidR="006C7405" w:rsidRPr="00A72165" w:rsidRDefault="006C7405" w:rsidP="006C7405">
      <w:pPr>
        <w:pStyle w:val="Heading3"/>
      </w:pPr>
      <w:r w:rsidRPr="00A72165">
        <w:lastRenderedPageBreak/>
        <w:t>Why did we create this strategy?</w:t>
      </w:r>
    </w:p>
    <w:p w14:paraId="71761A09" w14:textId="77777777" w:rsidR="006C7405" w:rsidRDefault="006C7405" w:rsidP="006C7405">
      <w:pPr>
        <w:pStyle w:val="TableofFigures"/>
        <w:spacing w:before="60" w:after="120"/>
        <w:rPr>
          <w:sz w:val="24"/>
          <w:szCs w:val="24"/>
          <w:lang w:val="en-US"/>
        </w:rPr>
      </w:pPr>
      <w:r w:rsidRPr="006C7405">
        <w:rPr>
          <w:sz w:val="24"/>
          <w:szCs w:val="24"/>
          <w:lang w:val="en-US"/>
        </w:rPr>
        <w:t>As a transport network</w:t>
      </w:r>
      <w:r>
        <w:rPr>
          <w:sz w:val="24"/>
          <w:szCs w:val="24"/>
          <w:lang w:val="en-US"/>
        </w:rPr>
        <w:t xml:space="preserve"> </w:t>
      </w:r>
      <w:r w:rsidRPr="006C7405">
        <w:rPr>
          <w:sz w:val="24"/>
          <w:szCs w:val="24"/>
          <w:lang w:val="en-US"/>
        </w:rPr>
        <w:t>provider and employer,</w:t>
      </w:r>
      <w:r>
        <w:rPr>
          <w:sz w:val="24"/>
          <w:szCs w:val="24"/>
          <w:lang w:val="en-US"/>
        </w:rPr>
        <w:t xml:space="preserve"> </w:t>
      </w:r>
      <w:r w:rsidRPr="006C7405">
        <w:rPr>
          <w:sz w:val="24"/>
          <w:szCs w:val="24"/>
          <w:lang w:val="en-US"/>
        </w:rPr>
        <w:t>TMR is obligated to</w:t>
      </w:r>
      <w:r>
        <w:rPr>
          <w:sz w:val="24"/>
          <w:szCs w:val="24"/>
          <w:lang w:val="en-US"/>
        </w:rPr>
        <w:t xml:space="preserve"> </w:t>
      </w:r>
      <w:r w:rsidRPr="006C7405">
        <w:rPr>
          <w:sz w:val="24"/>
          <w:szCs w:val="24"/>
          <w:lang w:val="en-US"/>
        </w:rPr>
        <w:t xml:space="preserve">comply with all </w:t>
      </w:r>
      <w:r>
        <w:rPr>
          <w:sz w:val="24"/>
          <w:szCs w:val="24"/>
          <w:lang w:val="en-US"/>
        </w:rPr>
        <w:t>d</w:t>
      </w:r>
      <w:r w:rsidRPr="006C7405">
        <w:rPr>
          <w:sz w:val="24"/>
          <w:szCs w:val="24"/>
          <w:lang w:val="en-US"/>
        </w:rPr>
        <w:t>isability,</w:t>
      </w:r>
      <w:r>
        <w:rPr>
          <w:sz w:val="24"/>
          <w:szCs w:val="24"/>
          <w:lang w:val="en-US"/>
        </w:rPr>
        <w:t xml:space="preserve"> </w:t>
      </w:r>
      <w:r w:rsidRPr="006C7405">
        <w:rPr>
          <w:sz w:val="24"/>
          <w:szCs w:val="24"/>
          <w:lang w:val="en-US"/>
        </w:rPr>
        <w:t>anti-discrimination and</w:t>
      </w:r>
      <w:r>
        <w:rPr>
          <w:sz w:val="24"/>
          <w:szCs w:val="24"/>
          <w:lang w:val="en-US"/>
        </w:rPr>
        <w:t xml:space="preserve"> </w:t>
      </w:r>
      <w:r w:rsidRPr="006C7405">
        <w:rPr>
          <w:sz w:val="24"/>
          <w:szCs w:val="24"/>
          <w:lang w:val="en-US"/>
        </w:rPr>
        <w:t>human rights legislation.</w:t>
      </w:r>
      <w:r>
        <w:rPr>
          <w:sz w:val="24"/>
          <w:szCs w:val="24"/>
          <w:lang w:val="en-US"/>
        </w:rPr>
        <w:t xml:space="preserve"> </w:t>
      </w:r>
    </w:p>
    <w:p w14:paraId="45365DB7" w14:textId="77777777" w:rsidR="00A72165" w:rsidRDefault="006C7405" w:rsidP="006C7405">
      <w:pPr>
        <w:pStyle w:val="TableofFigures"/>
        <w:spacing w:before="60" w:after="120"/>
        <w:rPr>
          <w:sz w:val="24"/>
          <w:szCs w:val="24"/>
          <w:lang w:val="en-US"/>
        </w:rPr>
      </w:pPr>
      <w:r w:rsidRPr="006C7405">
        <w:rPr>
          <w:sz w:val="24"/>
          <w:szCs w:val="24"/>
          <w:lang w:val="en-US"/>
        </w:rPr>
        <w:t>As a customer-centric organisation, TMR</w:t>
      </w:r>
      <w:r>
        <w:rPr>
          <w:sz w:val="24"/>
          <w:szCs w:val="24"/>
          <w:lang w:val="en-US"/>
        </w:rPr>
        <w:t xml:space="preserve"> </w:t>
      </w:r>
      <w:r w:rsidRPr="006C7405">
        <w:rPr>
          <w:sz w:val="24"/>
          <w:szCs w:val="24"/>
          <w:lang w:val="en-US"/>
        </w:rPr>
        <w:t>is committed to better understanding the</w:t>
      </w:r>
      <w:r>
        <w:rPr>
          <w:sz w:val="24"/>
          <w:szCs w:val="24"/>
          <w:lang w:val="en-US"/>
        </w:rPr>
        <w:t xml:space="preserve"> </w:t>
      </w:r>
      <w:r w:rsidRPr="006C7405">
        <w:rPr>
          <w:sz w:val="24"/>
          <w:szCs w:val="24"/>
          <w:lang w:val="en-US"/>
        </w:rPr>
        <w:t>expectations and needs of our customers,</w:t>
      </w:r>
      <w:r>
        <w:rPr>
          <w:sz w:val="24"/>
          <w:szCs w:val="24"/>
          <w:lang w:val="en-US"/>
        </w:rPr>
        <w:t xml:space="preserve"> </w:t>
      </w:r>
      <w:r w:rsidRPr="006C7405">
        <w:rPr>
          <w:sz w:val="24"/>
          <w:szCs w:val="24"/>
          <w:lang w:val="en-US"/>
        </w:rPr>
        <w:t>our people and our partners.</w:t>
      </w:r>
    </w:p>
    <w:p w14:paraId="6CE2D118" w14:textId="7D83D2AE" w:rsidR="006C7405" w:rsidRDefault="006C7405" w:rsidP="006C7405">
      <w:pPr>
        <w:pStyle w:val="TableofFigures"/>
        <w:spacing w:before="60" w:after="120"/>
        <w:rPr>
          <w:sz w:val="24"/>
          <w:szCs w:val="24"/>
          <w:lang w:val="en-US"/>
        </w:rPr>
      </w:pPr>
      <w:r>
        <w:rPr>
          <w:sz w:val="24"/>
          <w:szCs w:val="24"/>
          <w:lang w:val="en-US"/>
        </w:rPr>
        <w:t>Our customer</w:t>
      </w:r>
      <w:r w:rsidR="00A72165">
        <w:rPr>
          <w:sz w:val="24"/>
          <w:szCs w:val="24"/>
          <w:lang w:val="en-US"/>
        </w:rPr>
        <w:t>s</w:t>
      </w:r>
      <w:r>
        <w:rPr>
          <w:sz w:val="24"/>
          <w:szCs w:val="24"/>
          <w:lang w:val="en-US"/>
        </w:rPr>
        <w:t>, employees and partners</w:t>
      </w:r>
      <w:r w:rsidRPr="006C7405">
        <w:rPr>
          <w:sz w:val="24"/>
          <w:szCs w:val="24"/>
          <w:lang w:val="en-US"/>
        </w:rPr>
        <w:t xml:space="preserve"> </w:t>
      </w:r>
      <w:r>
        <w:rPr>
          <w:sz w:val="24"/>
          <w:szCs w:val="24"/>
          <w:lang w:val="en-US"/>
        </w:rPr>
        <w:t>told us acces</w:t>
      </w:r>
      <w:r w:rsidRPr="006C7405">
        <w:rPr>
          <w:sz w:val="24"/>
          <w:szCs w:val="24"/>
          <w:lang w:val="en-US"/>
        </w:rPr>
        <w:t>sibility and</w:t>
      </w:r>
      <w:r>
        <w:rPr>
          <w:sz w:val="24"/>
          <w:szCs w:val="24"/>
          <w:lang w:val="en-US"/>
        </w:rPr>
        <w:t xml:space="preserve"> </w:t>
      </w:r>
      <w:r w:rsidRPr="006C7405">
        <w:rPr>
          <w:sz w:val="24"/>
          <w:szCs w:val="24"/>
          <w:lang w:val="en-US"/>
        </w:rPr>
        <w:t>inclusion</w:t>
      </w:r>
      <w:r>
        <w:rPr>
          <w:sz w:val="24"/>
          <w:szCs w:val="24"/>
          <w:lang w:val="en-US"/>
        </w:rPr>
        <w:t xml:space="preserve"> is important to them</w:t>
      </w:r>
      <w:r w:rsidRPr="006C7405">
        <w:rPr>
          <w:sz w:val="24"/>
          <w:szCs w:val="24"/>
          <w:lang w:val="en-US"/>
        </w:rPr>
        <w:t>.</w:t>
      </w:r>
    </w:p>
    <w:p w14:paraId="54E75852" w14:textId="77777777" w:rsidR="00A72165" w:rsidRPr="00A72165" w:rsidRDefault="00A72165" w:rsidP="00A72165">
      <w:pPr>
        <w:rPr>
          <w:lang w:val="en-US"/>
        </w:rPr>
      </w:pPr>
    </w:p>
    <w:p w14:paraId="4FBEA1B8" w14:textId="4A690D21" w:rsidR="006C7405" w:rsidRPr="006C7405" w:rsidRDefault="006C7405" w:rsidP="006C7405">
      <w:pPr>
        <w:pStyle w:val="TableofFigures"/>
        <w:spacing w:before="60" w:after="120"/>
        <w:rPr>
          <w:sz w:val="24"/>
          <w:szCs w:val="24"/>
          <w:lang w:val="en-US"/>
        </w:rPr>
      </w:pPr>
      <w:r w:rsidRPr="006C7405">
        <w:rPr>
          <w:sz w:val="24"/>
          <w:szCs w:val="24"/>
          <w:lang w:val="en-US"/>
        </w:rPr>
        <w:t xml:space="preserve">Our </w:t>
      </w:r>
      <w:r w:rsidRPr="006C7405">
        <w:rPr>
          <w:b/>
          <w:sz w:val="24"/>
          <w:szCs w:val="24"/>
          <w:lang w:val="en-US"/>
        </w:rPr>
        <w:t>customers</w:t>
      </w:r>
      <w:r w:rsidRPr="006C7405">
        <w:rPr>
          <w:sz w:val="24"/>
          <w:szCs w:val="24"/>
          <w:lang w:val="en-US"/>
        </w:rPr>
        <w:t xml:space="preserve"> expect the following from us:</w:t>
      </w:r>
    </w:p>
    <w:p w14:paraId="5F4F01A9" w14:textId="4E7500A3" w:rsidR="006C7405" w:rsidRPr="006C7405" w:rsidRDefault="006C7405" w:rsidP="006C7405">
      <w:pPr>
        <w:pStyle w:val="TableofFigures"/>
        <w:numPr>
          <w:ilvl w:val="0"/>
          <w:numId w:val="26"/>
        </w:numPr>
        <w:spacing w:before="60" w:after="120"/>
        <w:rPr>
          <w:sz w:val="24"/>
          <w:szCs w:val="24"/>
          <w:lang w:val="en-US"/>
        </w:rPr>
      </w:pPr>
      <w:r w:rsidRPr="006C7405">
        <w:rPr>
          <w:sz w:val="24"/>
          <w:szCs w:val="24"/>
          <w:lang w:val="en-US"/>
        </w:rPr>
        <w:t>Service quality and safety</w:t>
      </w:r>
    </w:p>
    <w:p w14:paraId="74FF86DC" w14:textId="0A19FFCA" w:rsidR="006C7405" w:rsidRPr="006C7405" w:rsidRDefault="006C7405" w:rsidP="006C7405">
      <w:pPr>
        <w:pStyle w:val="TableofFigures"/>
        <w:numPr>
          <w:ilvl w:val="0"/>
          <w:numId w:val="26"/>
        </w:numPr>
        <w:spacing w:before="60" w:after="120"/>
        <w:rPr>
          <w:sz w:val="24"/>
          <w:szCs w:val="24"/>
          <w:lang w:val="en-US"/>
        </w:rPr>
      </w:pPr>
      <w:r w:rsidRPr="006C7405">
        <w:rPr>
          <w:sz w:val="24"/>
          <w:szCs w:val="24"/>
          <w:lang w:val="en-US"/>
        </w:rPr>
        <w:t>Ease of information and effective interfaces</w:t>
      </w:r>
    </w:p>
    <w:p w14:paraId="09E5974B" w14:textId="2276AE5E" w:rsidR="006C7405" w:rsidRPr="006C7405" w:rsidRDefault="006C7405" w:rsidP="006C7405">
      <w:pPr>
        <w:pStyle w:val="TableofFigures"/>
        <w:numPr>
          <w:ilvl w:val="0"/>
          <w:numId w:val="26"/>
        </w:numPr>
        <w:spacing w:before="60" w:after="120"/>
        <w:rPr>
          <w:sz w:val="24"/>
          <w:szCs w:val="24"/>
          <w:lang w:val="en-US"/>
        </w:rPr>
      </w:pPr>
      <w:r w:rsidRPr="006C7405">
        <w:rPr>
          <w:sz w:val="24"/>
          <w:szCs w:val="24"/>
          <w:lang w:val="en-US"/>
        </w:rPr>
        <w:t>Inclusive service supported by well-trained staff</w:t>
      </w:r>
    </w:p>
    <w:p w14:paraId="47E9C4FA" w14:textId="3E0C18A7" w:rsidR="006C7405" w:rsidRPr="006C7405" w:rsidRDefault="006C7405" w:rsidP="006C7405">
      <w:pPr>
        <w:pStyle w:val="TableofFigures"/>
        <w:numPr>
          <w:ilvl w:val="0"/>
          <w:numId w:val="26"/>
        </w:numPr>
        <w:spacing w:before="60" w:after="120"/>
        <w:rPr>
          <w:sz w:val="24"/>
          <w:szCs w:val="24"/>
          <w:lang w:val="en-US"/>
        </w:rPr>
      </w:pPr>
      <w:r w:rsidRPr="006C7405">
        <w:rPr>
          <w:sz w:val="24"/>
          <w:szCs w:val="24"/>
          <w:lang w:val="en-US"/>
        </w:rPr>
        <w:t>Awareness of difference and needs</w:t>
      </w:r>
    </w:p>
    <w:p w14:paraId="6E369584" w14:textId="711A8399" w:rsidR="006C7405" w:rsidRPr="006C7405" w:rsidRDefault="006C7405" w:rsidP="006C7405">
      <w:pPr>
        <w:pStyle w:val="TableofFigures"/>
        <w:numPr>
          <w:ilvl w:val="0"/>
          <w:numId w:val="26"/>
        </w:numPr>
        <w:spacing w:before="60" w:after="120"/>
        <w:rPr>
          <w:sz w:val="24"/>
          <w:szCs w:val="24"/>
          <w:lang w:val="en-US"/>
        </w:rPr>
      </w:pPr>
      <w:r w:rsidRPr="006C7405">
        <w:rPr>
          <w:sz w:val="24"/>
          <w:szCs w:val="24"/>
          <w:lang w:val="en-US"/>
        </w:rPr>
        <w:t>Creative design in infrastructure and services.</w:t>
      </w:r>
    </w:p>
    <w:p w14:paraId="284BFF9E" w14:textId="4C137B17" w:rsidR="006C7405" w:rsidRPr="006C7405" w:rsidRDefault="006C7405" w:rsidP="006C7405">
      <w:pPr>
        <w:pStyle w:val="TableofFigures"/>
        <w:spacing w:before="60" w:after="120"/>
        <w:rPr>
          <w:sz w:val="24"/>
          <w:szCs w:val="24"/>
          <w:lang w:val="en-US"/>
        </w:rPr>
      </w:pPr>
      <w:r w:rsidRPr="006C7405">
        <w:rPr>
          <w:sz w:val="24"/>
          <w:szCs w:val="24"/>
          <w:lang w:val="en-US"/>
        </w:rPr>
        <w:t xml:space="preserve">Our </w:t>
      </w:r>
      <w:r w:rsidR="00A72165" w:rsidRPr="00A72165">
        <w:rPr>
          <w:b/>
          <w:sz w:val="24"/>
          <w:szCs w:val="24"/>
          <w:lang w:val="en-US"/>
        </w:rPr>
        <w:t>employees</w:t>
      </w:r>
      <w:r w:rsidR="00A72165" w:rsidRPr="00A72165">
        <w:rPr>
          <w:sz w:val="24"/>
          <w:szCs w:val="24"/>
          <w:lang w:val="en-US"/>
        </w:rPr>
        <w:t xml:space="preserve"> </w:t>
      </w:r>
      <w:r w:rsidR="00A72165" w:rsidRPr="006C7405">
        <w:rPr>
          <w:sz w:val="24"/>
          <w:szCs w:val="24"/>
          <w:lang w:val="en-US"/>
        </w:rPr>
        <w:t>need the following support to deliver</w:t>
      </w:r>
      <w:r w:rsidR="00A72165">
        <w:rPr>
          <w:sz w:val="24"/>
          <w:szCs w:val="24"/>
          <w:lang w:val="en-US"/>
        </w:rPr>
        <w:t xml:space="preserve"> </w:t>
      </w:r>
      <w:r w:rsidR="00A72165" w:rsidRPr="006C7405">
        <w:rPr>
          <w:sz w:val="24"/>
          <w:szCs w:val="24"/>
          <w:lang w:val="en-US"/>
        </w:rPr>
        <w:t>on this commitment</w:t>
      </w:r>
    </w:p>
    <w:p w14:paraId="069A06E0" w14:textId="44664B66"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Support through investment, opportunities and recognition</w:t>
      </w:r>
    </w:p>
    <w:p w14:paraId="5E0674DF" w14:textId="185A91BE"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Shared responsibility for inclusion</w:t>
      </w:r>
    </w:p>
    <w:p w14:paraId="38BE8360" w14:textId="51282B3A"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Individualised solutions for an accessible and diversity</w:t>
      </w:r>
    </w:p>
    <w:p w14:paraId="7FC2D715" w14:textId="735E5889" w:rsidR="006C7405" w:rsidRPr="006C7405" w:rsidRDefault="00A72165" w:rsidP="00A72165">
      <w:pPr>
        <w:pStyle w:val="TableofFigures"/>
        <w:numPr>
          <w:ilvl w:val="0"/>
          <w:numId w:val="26"/>
        </w:numPr>
        <w:spacing w:before="60" w:after="120"/>
        <w:rPr>
          <w:sz w:val="24"/>
          <w:szCs w:val="24"/>
          <w:lang w:val="en-US"/>
        </w:rPr>
      </w:pPr>
      <w:r>
        <w:rPr>
          <w:sz w:val="24"/>
          <w:szCs w:val="24"/>
          <w:lang w:val="en-US"/>
        </w:rPr>
        <w:t>C</w:t>
      </w:r>
      <w:r w:rsidR="006C7405" w:rsidRPr="006C7405">
        <w:rPr>
          <w:sz w:val="24"/>
          <w:szCs w:val="24"/>
          <w:lang w:val="en-US"/>
        </w:rPr>
        <w:t>onfident workplace</w:t>
      </w:r>
    </w:p>
    <w:p w14:paraId="70C23F54" w14:textId="53D6B45E" w:rsidR="006C7405" w:rsidRPr="006C7405" w:rsidRDefault="00A72165" w:rsidP="00A72165">
      <w:pPr>
        <w:pStyle w:val="TableofFigures"/>
        <w:numPr>
          <w:ilvl w:val="0"/>
          <w:numId w:val="26"/>
        </w:numPr>
        <w:spacing w:before="60" w:after="120"/>
        <w:rPr>
          <w:sz w:val="24"/>
          <w:szCs w:val="24"/>
          <w:lang w:val="en-US"/>
        </w:rPr>
      </w:pPr>
      <w:r>
        <w:rPr>
          <w:sz w:val="24"/>
          <w:szCs w:val="24"/>
          <w:lang w:val="en-US"/>
        </w:rPr>
        <w:t>F</w:t>
      </w:r>
      <w:r w:rsidR="006C7405" w:rsidRPr="006C7405">
        <w:rPr>
          <w:sz w:val="24"/>
          <w:szCs w:val="24"/>
          <w:lang w:val="en-US"/>
        </w:rPr>
        <w:t>lexibility and strengths-based tasks and roles</w:t>
      </w:r>
    </w:p>
    <w:p w14:paraId="67047FB6" w14:textId="15182C28"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Removal of barriers in the recruitment process.</w:t>
      </w:r>
    </w:p>
    <w:p w14:paraId="6D763B5E" w14:textId="77777777" w:rsidR="00A72165" w:rsidRPr="006C7405" w:rsidRDefault="00A72165" w:rsidP="00A72165">
      <w:pPr>
        <w:pStyle w:val="TableofFigures"/>
        <w:spacing w:before="60" w:after="120"/>
        <w:rPr>
          <w:sz w:val="24"/>
          <w:szCs w:val="24"/>
          <w:lang w:val="en-US"/>
        </w:rPr>
      </w:pPr>
      <w:r>
        <w:rPr>
          <w:sz w:val="24"/>
          <w:szCs w:val="24"/>
          <w:lang w:val="en-US"/>
        </w:rPr>
        <w:t xml:space="preserve">Our </w:t>
      </w:r>
      <w:r w:rsidR="006C7405" w:rsidRPr="00A72165">
        <w:rPr>
          <w:b/>
          <w:sz w:val="24"/>
          <w:szCs w:val="24"/>
          <w:lang w:val="en-US"/>
        </w:rPr>
        <w:t>Partners</w:t>
      </w:r>
      <w:r>
        <w:rPr>
          <w:sz w:val="24"/>
          <w:szCs w:val="24"/>
          <w:lang w:val="en-US"/>
        </w:rPr>
        <w:t xml:space="preserve"> </w:t>
      </w:r>
      <w:r w:rsidRPr="006C7405">
        <w:rPr>
          <w:sz w:val="24"/>
          <w:szCs w:val="24"/>
          <w:lang w:val="en-US"/>
        </w:rPr>
        <w:t>need the following support to deliver</w:t>
      </w:r>
      <w:r>
        <w:rPr>
          <w:sz w:val="24"/>
          <w:szCs w:val="24"/>
          <w:lang w:val="en-US"/>
        </w:rPr>
        <w:t xml:space="preserve"> </w:t>
      </w:r>
      <w:r w:rsidRPr="006C7405">
        <w:rPr>
          <w:sz w:val="24"/>
          <w:szCs w:val="24"/>
          <w:lang w:val="en-US"/>
        </w:rPr>
        <w:t>on this commitment</w:t>
      </w:r>
    </w:p>
    <w:p w14:paraId="6480ED77" w14:textId="22D6BB49"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Collaboration and shared accountability for accessibility</w:t>
      </w:r>
    </w:p>
    <w:p w14:paraId="4122D64E" w14:textId="6220B311"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Funding for accessibility priorities beyond funding cycles</w:t>
      </w:r>
    </w:p>
    <w:p w14:paraId="708453A3" w14:textId="784085BB" w:rsidR="006C7405" w:rsidRPr="006C7405" w:rsidRDefault="006C7405" w:rsidP="00A72165">
      <w:pPr>
        <w:pStyle w:val="TableofFigures"/>
        <w:numPr>
          <w:ilvl w:val="0"/>
          <w:numId w:val="26"/>
        </w:numPr>
        <w:spacing w:before="60" w:after="120"/>
        <w:rPr>
          <w:sz w:val="24"/>
          <w:szCs w:val="24"/>
          <w:lang w:val="en-US"/>
        </w:rPr>
      </w:pPr>
      <w:r w:rsidRPr="006C7405">
        <w:rPr>
          <w:sz w:val="24"/>
          <w:szCs w:val="24"/>
          <w:lang w:val="en-US"/>
        </w:rPr>
        <w:t>Flexible procurement policies that prioritise accessibility</w:t>
      </w:r>
    </w:p>
    <w:p w14:paraId="189127EF" w14:textId="051F81ED" w:rsidR="006C7405" w:rsidRPr="00A72165" w:rsidRDefault="006C7405" w:rsidP="00A72165">
      <w:pPr>
        <w:pStyle w:val="TableofFigures"/>
        <w:numPr>
          <w:ilvl w:val="0"/>
          <w:numId w:val="26"/>
        </w:numPr>
        <w:spacing w:before="60" w:after="120"/>
        <w:rPr>
          <w:sz w:val="24"/>
          <w:szCs w:val="24"/>
          <w:lang w:val="en-US"/>
        </w:rPr>
      </w:pPr>
      <w:r w:rsidRPr="006C7405">
        <w:rPr>
          <w:sz w:val="24"/>
          <w:szCs w:val="24"/>
          <w:lang w:val="en-US"/>
        </w:rPr>
        <w:t>Clarity on Universal Design and consistency across</w:t>
      </w:r>
      <w:r w:rsidR="00A72165">
        <w:rPr>
          <w:sz w:val="24"/>
          <w:szCs w:val="24"/>
          <w:lang w:val="en-US"/>
        </w:rPr>
        <w:t xml:space="preserve"> </w:t>
      </w:r>
      <w:r w:rsidRPr="00A72165">
        <w:rPr>
          <w:sz w:val="24"/>
          <w:szCs w:val="24"/>
          <w:lang w:val="en-US"/>
        </w:rPr>
        <w:t>contractors.</w:t>
      </w:r>
    </w:p>
    <w:p w14:paraId="28ADB564" w14:textId="77777777" w:rsidR="00A72165" w:rsidRDefault="00A72165" w:rsidP="002777C1">
      <w:pPr>
        <w:pStyle w:val="Heading3"/>
      </w:pPr>
      <w:bookmarkStart w:id="1" w:name="_Toc37935331"/>
    </w:p>
    <w:bookmarkEnd w:id="1"/>
    <w:p w14:paraId="4CD50505" w14:textId="13F824C1" w:rsidR="004E237E" w:rsidRPr="00E94C15" w:rsidRDefault="007D23D2" w:rsidP="004E237E">
      <w:pPr>
        <w:autoSpaceDE w:val="0"/>
        <w:autoSpaceDN w:val="0"/>
        <w:adjustRightInd w:val="0"/>
        <w:spacing w:before="100" w:after="100" w:line="181" w:lineRule="atLeast"/>
        <w:rPr>
          <w:noProof/>
          <w:sz w:val="24"/>
          <w:szCs w:val="24"/>
          <w:lang w:val="en-US"/>
        </w:rPr>
      </w:pPr>
      <w:r>
        <w:rPr>
          <w:noProof/>
          <w:sz w:val="24"/>
          <w:szCs w:val="24"/>
          <w:lang w:val="en-US"/>
        </w:rPr>
        <w:t>I</w:t>
      </w:r>
      <w:r w:rsidR="004E237E" w:rsidRPr="00E94C15">
        <w:rPr>
          <w:noProof/>
          <w:sz w:val="24"/>
          <w:szCs w:val="24"/>
          <w:lang w:val="en-US"/>
        </w:rPr>
        <w:t xml:space="preserve">n Queensland significant barriers to transport </w:t>
      </w:r>
      <w:r w:rsidR="0030710F">
        <w:rPr>
          <w:noProof/>
          <w:sz w:val="24"/>
          <w:szCs w:val="24"/>
          <w:lang w:val="en-US"/>
        </w:rPr>
        <w:t>exist</w:t>
      </w:r>
      <w:r w:rsidR="004E237E" w:rsidRPr="00E94C15">
        <w:rPr>
          <w:noProof/>
          <w:sz w:val="24"/>
          <w:szCs w:val="24"/>
          <w:lang w:val="en-US"/>
        </w:rPr>
        <w:t xml:space="preserve"> and not everyone currently has the same opportunities in using the transport system; it is especially the vulnerable of our society who need to be considered: </w:t>
      </w:r>
    </w:p>
    <w:p w14:paraId="232E63FD" w14:textId="77777777" w:rsidR="004E237E" w:rsidRPr="00E94C15" w:rsidRDefault="004E237E" w:rsidP="004E237E">
      <w:pPr>
        <w:pStyle w:val="ListParagraph0"/>
        <w:numPr>
          <w:ilvl w:val="0"/>
          <w:numId w:val="21"/>
        </w:numPr>
        <w:autoSpaceDE w:val="0"/>
        <w:autoSpaceDN w:val="0"/>
        <w:adjustRightInd w:val="0"/>
        <w:spacing w:before="100" w:after="100" w:line="181" w:lineRule="atLeast"/>
        <w:rPr>
          <w:noProof/>
          <w:sz w:val="24"/>
          <w:lang w:val="en-US"/>
        </w:rPr>
      </w:pPr>
      <w:r w:rsidRPr="00E94C15">
        <w:rPr>
          <w:noProof/>
          <w:sz w:val="24"/>
          <w:lang w:val="en-US"/>
        </w:rPr>
        <w:t>18 per cent of Queenslanders have a disability</w:t>
      </w:r>
      <w:r w:rsidR="00155F8C">
        <w:rPr>
          <w:noProof/>
          <w:sz w:val="24"/>
          <w:lang w:val="en-US"/>
        </w:rPr>
        <w:t>.</w:t>
      </w:r>
    </w:p>
    <w:p w14:paraId="45BEAC37" w14:textId="31A6C6B2" w:rsidR="004E237E" w:rsidRPr="00E94C15" w:rsidRDefault="004E237E" w:rsidP="004E237E">
      <w:pPr>
        <w:pStyle w:val="ListParagraph0"/>
        <w:numPr>
          <w:ilvl w:val="0"/>
          <w:numId w:val="21"/>
        </w:numPr>
        <w:autoSpaceDE w:val="0"/>
        <w:autoSpaceDN w:val="0"/>
        <w:adjustRightInd w:val="0"/>
        <w:spacing w:before="100" w:after="100" w:line="181" w:lineRule="atLeast"/>
        <w:rPr>
          <w:noProof/>
          <w:sz w:val="24"/>
          <w:lang w:val="en-US"/>
        </w:rPr>
      </w:pPr>
      <w:r w:rsidRPr="00E94C15">
        <w:rPr>
          <w:noProof/>
          <w:sz w:val="24"/>
          <w:lang w:val="en-US"/>
        </w:rPr>
        <w:t>People are living longer</w:t>
      </w:r>
      <w:r w:rsidR="002856D7">
        <w:rPr>
          <w:noProof/>
          <w:sz w:val="24"/>
          <w:lang w:val="en-US"/>
        </w:rPr>
        <w:t xml:space="preserve">. </w:t>
      </w:r>
      <w:r w:rsidRPr="00E94C15">
        <w:rPr>
          <w:noProof/>
          <w:sz w:val="24"/>
          <w:lang w:val="en-US"/>
        </w:rPr>
        <w:t>It is estimated by 2057, 22 per cent of the population will be aged 65 or over</w:t>
      </w:r>
      <w:r w:rsidR="0030710F">
        <w:rPr>
          <w:noProof/>
          <w:sz w:val="24"/>
          <w:lang w:val="en-US"/>
        </w:rPr>
        <w:t>.</w:t>
      </w:r>
    </w:p>
    <w:p w14:paraId="3EE18283" w14:textId="20E5541F" w:rsidR="002856D7" w:rsidRDefault="002856D7" w:rsidP="00CA3B2A">
      <w:pPr>
        <w:pStyle w:val="ListParagraph0"/>
        <w:numPr>
          <w:ilvl w:val="0"/>
          <w:numId w:val="21"/>
        </w:numPr>
        <w:autoSpaceDE w:val="0"/>
        <w:autoSpaceDN w:val="0"/>
        <w:adjustRightInd w:val="0"/>
        <w:spacing w:before="100" w:after="100" w:line="181" w:lineRule="atLeast"/>
        <w:rPr>
          <w:noProof/>
          <w:sz w:val="24"/>
          <w:lang w:val="en-US"/>
        </w:rPr>
      </w:pPr>
      <w:r w:rsidRPr="002856D7">
        <w:rPr>
          <w:noProof/>
          <w:sz w:val="24"/>
          <w:lang w:val="en-US"/>
        </w:rPr>
        <w:lastRenderedPageBreak/>
        <w:t>A</w:t>
      </w:r>
      <w:r w:rsidR="004E237E" w:rsidRPr="002856D7">
        <w:rPr>
          <w:noProof/>
          <w:sz w:val="24"/>
          <w:lang w:val="en-US"/>
        </w:rPr>
        <w:t xml:space="preserve">pproximately </w:t>
      </w:r>
      <w:r w:rsidRPr="002856D7">
        <w:rPr>
          <w:noProof/>
          <w:sz w:val="24"/>
          <w:lang w:val="en-US"/>
        </w:rPr>
        <w:t xml:space="preserve">4.6 per cent of the total population </w:t>
      </w:r>
      <w:r w:rsidR="004E237E" w:rsidRPr="002856D7">
        <w:rPr>
          <w:noProof/>
          <w:sz w:val="24"/>
          <w:lang w:val="en-US"/>
        </w:rPr>
        <w:t xml:space="preserve">Aboriginal and Torres Strait Islander people </w:t>
      </w:r>
      <w:r w:rsidRPr="002856D7">
        <w:rPr>
          <w:noProof/>
          <w:sz w:val="24"/>
          <w:lang w:val="en-US"/>
        </w:rPr>
        <w:t xml:space="preserve">live </w:t>
      </w:r>
      <w:r w:rsidR="004E237E" w:rsidRPr="002856D7">
        <w:rPr>
          <w:noProof/>
          <w:sz w:val="24"/>
          <w:lang w:val="en-US"/>
        </w:rPr>
        <w:t xml:space="preserve">in Queensland, some live in very remote areas. </w:t>
      </w:r>
    </w:p>
    <w:p w14:paraId="6C58AED5" w14:textId="52FDABCE" w:rsidR="004E237E" w:rsidRPr="002856D7" w:rsidRDefault="002856D7" w:rsidP="00BE15F0">
      <w:pPr>
        <w:pStyle w:val="ListParagraph0"/>
        <w:numPr>
          <w:ilvl w:val="0"/>
          <w:numId w:val="21"/>
        </w:numPr>
        <w:autoSpaceDE w:val="0"/>
        <w:autoSpaceDN w:val="0"/>
        <w:adjustRightInd w:val="0"/>
        <w:spacing w:before="100" w:after="100" w:line="181" w:lineRule="atLeast"/>
        <w:rPr>
          <w:noProof/>
          <w:sz w:val="24"/>
          <w:lang w:val="en-US"/>
        </w:rPr>
      </w:pPr>
      <w:r w:rsidRPr="002856D7">
        <w:rPr>
          <w:noProof/>
          <w:sz w:val="24"/>
          <w:lang w:val="en-US"/>
        </w:rPr>
        <w:t>Queensland</w:t>
      </w:r>
      <w:r w:rsidR="004E237E" w:rsidRPr="002856D7">
        <w:rPr>
          <w:noProof/>
          <w:sz w:val="24"/>
          <w:lang w:val="en-US"/>
        </w:rPr>
        <w:t xml:space="preserve"> is culturally diverse, 12 per cent of Queenslanders speak a language other than English</w:t>
      </w:r>
      <w:r w:rsidR="00155F8C">
        <w:rPr>
          <w:noProof/>
          <w:sz w:val="24"/>
          <w:lang w:val="en-US"/>
        </w:rPr>
        <w:t xml:space="preserve"> </w:t>
      </w:r>
      <w:r w:rsidR="004E237E" w:rsidRPr="002856D7">
        <w:rPr>
          <w:noProof/>
          <w:sz w:val="24"/>
          <w:lang w:val="en-US"/>
        </w:rPr>
        <w:t>at home</w:t>
      </w:r>
      <w:r w:rsidR="00155F8C">
        <w:rPr>
          <w:noProof/>
          <w:sz w:val="24"/>
          <w:lang w:val="en-US"/>
        </w:rPr>
        <w:t xml:space="preserve">. Queensland is home to people from </w:t>
      </w:r>
      <w:r w:rsidR="004E237E" w:rsidRPr="002856D7">
        <w:rPr>
          <w:noProof/>
          <w:sz w:val="24"/>
          <w:lang w:val="en-US"/>
        </w:rPr>
        <w:t xml:space="preserve">more than 220 countries, </w:t>
      </w:r>
      <w:r w:rsidR="00155F8C">
        <w:rPr>
          <w:noProof/>
          <w:sz w:val="24"/>
          <w:lang w:val="en-US"/>
        </w:rPr>
        <w:t xml:space="preserve">with </w:t>
      </w:r>
      <w:r w:rsidR="004E237E" w:rsidRPr="002856D7">
        <w:rPr>
          <w:noProof/>
          <w:sz w:val="24"/>
          <w:lang w:val="en-US"/>
        </w:rPr>
        <w:t>220 languages spoken</w:t>
      </w:r>
      <w:r w:rsidR="00155F8C">
        <w:rPr>
          <w:noProof/>
          <w:sz w:val="24"/>
          <w:lang w:val="en-US"/>
        </w:rPr>
        <w:t xml:space="preserve"> and</w:t>
      </w:r>
      <w:r w:rsidR="004E237E" w:rsidRPr="002856D7">
        <w:rPr>
          <w:noProof/>
          <w:sz w:val="24"/>
          <w:lang w:val="en-US"/>
        </w:rPr>
        <w:t>100 religious beliefs</w:t>
      </w:r>
      <w:r w:rsidR="00155F8C">
        <w:rPr>
          <w:noProof/>
          <w:sz w:val="24"/>
          <w:lang w:val="en-US"/>
        </w:rPr>
        <w:t>.</w:t>
      </w:r>
    </w:p>
    <w:p w14:paraId="21381A04" w14:textId="77777777" w:rsidR="004E237E" w:rsidRPr="00155F8C" w:rsidRDefault="004E237E" w:rsidP="00046CD6">
      <w:pPr>
        <w:pStyle w:val="ListParagraph0"/>
        <w:numPr>
          <w:ilvl w:val="0"/>
          <w:numId w:val="21"/>
        </w:numPr>
        <w:autoSpaceDE w:val="0"/>
        <w:autoSpaceDN w:val="0"/>
        <w:adjustRightInd w:val="0"/>
        <w:spacing w:before="100" w:after="100" w:line="181" w:lineRule="atLeast"/>
        <w:rPr>
          <w:noProof/>
          <w:sz w:val="24"/>
          <w:lang w:val="en-US"/>
        </w:rPr>
      </w:pPr>
      <w:r w:rsidRPr="00155F8C">
        <w:rPr>
          <w:noProof/>
          <w:sz w:val="24"/>
          <w:lang w:val="en-US"/>
        </w:rPr>
        <w:t>In 2018-19 international visitors to Queensland increased to 2.8 million,</w:t>
      </w:r>
      <w:r w:rsidR="00155F8C" w:rsidRPr="00155F8C">
        <w:rPr>
          <w:noProof/>
          <w:sz w:val="24"/>
          <w:lang w:val="en-US"/>
        </w:rPr>
        <w:t xml:space="preserve"> </w:t>
      </w:r>
      <w:r w:rsidRPr="00155F8C">
        <w:rPr>
          <w:noProof/>
          <w:sz w:val="24"/>
          <w:lang w:val="en-US"/>
        </w:rPr>
        <w:t>Queensland domestic visitors reached 25.3 million</w:t>
      </w:r>
      <w:r w:rsidR="00155F8C">
        <w:rPr>
          <w:noProof/>
          <w:sz w:val="24"/>
          <w:lang w:val="en-US"/>
        </w:rPr>
        <w:t>.</w:t>
      </w:r>
      <w:r w:rsidRPr="00155F8C">
        <w:rPr>
          <w:noProof/>
          <w:sz w:val="24"/>
          <w:lang w:val="en-US"/>
        </w:rPr>
        <w:t xml:space="preserve"> </w:t>
      </w:r>
    </w:p>
    <w:p w14:paraId="004AD004" w14:textId="77777777" w:rsidR="004E237E" w:rsidRPr="00E94C15" w:rsidRDefault="004E237E" w:rsidP="004E237E">
      <w:pPr>
        <w:pStyle w:val="ListParagraph0"/>
        <w:numPr>
          <w:ilvl w:val="0"/>
          <w:numId w:val="21"/>
        </w:numPr>
        <w:autoSpaceDE w:val="0"/>
        <w:autoSpaceDN w:val="0"/>
        <w:adjustRightInd w:val="0"/>
        <w:spacing w:before="100" w:after="100" w:line="181" w:lineRule="atLeast"/>
        <w:rPr>
          <w:noProof/>
          <w:sz w:val="24"/>
          <w:lang w:val="en-US"/>
        </w:rPr>
      </w:pPr>
      <w:r w:rsidRPr="00E94C15">
        <w:rPr>
          <w:noProof/>
          <w:sz w:val="24"/>
          <w:lang w:val="en-US"/>
        </w:rPr>
        <w:t xml:space="preserve">Not everyone can afford transport. </w:t>
      </w:r>
      <w:r w:rsidR="00155F8C">
        <w:rPr>
          <w:noProof/>
          <w:sz w:val="24"/>
          <w:lang w:val="en-US"/>
        </w:rPr>
        <w:t>approximately</w:t>
      </w:r>
      <w:r w:rsidRPr="00E94C15">
        <w:rPr>
          <w:noProof/>
          <w:sz w:val="24"/>
          <w:lang w:val="en-US"/>
        </w:rPr>
        <w:t xml:space="preserve"> 28.3 per cent of Queensland</w:t>
      </w:r>
      <w:r w:rsidR="00155F8C">
        <w:rPr>
          <w:noProof/>
          <w:sz w:val="24"/>
          <w:lang w:val="en-US"/>
        </w:rPr>
        <w:t xml:space="preserve">ers </w:t>
      </w:r>
      <w:r w:rsidRPr="00E94C15">
        <w:rPr>
          <w:noProof/>
          <w:sz w:val="24"/>
          <w:lang w:val="en-US"/>
        </w:rPr>
        <w:t>working earn less than $499 a week.</w:t>
      </w:r>
    </w:p>
    <w:p w14:paraId="7E132A63" w14:textId="77777777" w:rsidR="00A72165" w:rsidRDefault="00A72165" w:rsidP="004E237E">
      <w:pPr>
        <w:autoSpaceDE w:val="0"/>
        <w:autoSpaceDN w:val="0"/>
        <w:adjustRightInd w:val="0"/>
        <w:spacing w:before="100" w:after="100" w:line="181" w:lineRule="atLeast"/>
        <w:rPr>
          <w:noProof/>
          <w:sz w:val="24"/>
          <w:szCs w:val="24"/>
          <w:lang w:val="en-US"/>
        </w:rPr>
      </w:pPr>
    </w:p>
    <w:p w14:paraId="32EE62DE" w14:textId="2954B91C" w:rsidR="004E237E" w:rsidRPr="00E94C15" w:rsidRDefault="004E237E" w:rsidP="004E237E">
      <w:pPr>
        <w:autoSpaceDE w:val="0"/>
        <w:autoSpaceDN w:val="0"/>
        <w:adjustRightInd w:val="0"/>
        <w:spacing w:before="100" w:after="100" w:line="181" w:lineRule="atLeast"/>
        <w:rPr>
          <w:noProof/>
          <w:sz w:val="24"/>
          <w:szCs w:val="24"/>
          <w:lang w:val="en-US"/>
        </w:rPr>
      </w:pPr>
      <w:r w:rsidRPr="00E94C15">
        <w:rPr>
          <w:noProof/>
          <w:sz w:val="24"/>
          <w:szCs w:val="24"/>
          <w:lang w:val="en-US"/>
        </w:rPr>
        <w:t xml:space="preserve">Accessible and inclusive transport is a critical to breaking down barriers to </w:t>
      </w:r>
      <w:r w:rsidR="007D23D2" w:rsidRPr="007D23D2">
        <w:rPr>
          <w:noProof/>
          <w:sz w:val="24"/>
          <w:szCs w:val="24"/>
          <w:lang w:val="en-US"/>
        </w:rPr>
        <w:t>to participate in our community through access to employment, health, education, recreation and culture</w:t>
      </w:r>
      <w:r w:rsidRPr="00E94C15">
        <w:rPr>
          <w:noProof/>
          <w:sz w:val="24"/>
          <w:szCs w:val="24"/>
          <w:lang w:val="en-US"/>
        </w:rPr>
        <w:t xml:space="preserve">. </w:t>
      </w:r>
      <w:r w:rsidR="009A6175">
        <w:rPr>
          <w:noProof/>
          <w:sz w:val="24"/>
          <w:szCs w:val="24"/>
          <w:lang w:val="en-US"/>
        </w:rPr>
        <w:t>TMR</w:t>
      </w:r>
      <w:r w:rsidRPr="00E94C15">
        <w:rPr>
          <w:noProof/>
          <w:sz w:val="24"/>
          <w:szCs w:val="24"/>
          <w:lang w:val="en-US"/>
        </w:rPr>
        <w:t xml:space="preserve"> have the role of connecting people, places, goods and services safely, efficiently and effectively across Queensland.</w:t>
      </w:r>
    </w:p>
    <w:p w14:paraId="7E53A84D" w14:textId="4D837D4B" w:rsidR="004E237E" w:rsidRPr="00E94C15" w:rsidRDefault="004E237E" w:rsidP="004E237E">
      <w:pPr>
        <w:autoSpaceDE w:val="0"/>
        <w:autoSpaceDN w:val="0"/>
        <w:adjustRightInd w:val="0"/>
        <w:spacing w:before="100" w:after="100" w:line="181" w:lineRule="atLeast"/>
        <w:rPr>
          <w:noProof/>
          <w:sz w:val="24"/>
          <w:szCs w:val="24"/>
          <w:lang w:val="en-US"/>
        </w:rPr>
      </w:pPr>
      <w:r w:rsidRPr="00E94C15">
        <w:rPr>
          <w:noProof/>
          <w:sz w:val="24"/>
          <w:szCs w:val="24"/>
          <w:lang w:val="en-US"/>
        </w:rPr>
        <w:t xml:space="preserve">It is equally important that </w:t>
      </w:r>
      <w:r w:rsidR="009A6175">
        <w:rPr>
          <w:noProof/>
          <w:sz w:val="24"/>
          <w:szCs w:val="24"/>
          <w:lang w:val="en-US"/>
        </w:rPr>
        <w:t>TMR</w:t>
      </w:r>
      <w:r w:rsidRPr="00E94C15">
        <w:rPr>
          <w:noProof/>
          <w:sz w:val="24"/>
          <w:szCs w:val="24"/>
          <w:lang w:val="en-US"/>
        </w:rPr>
        <w:t xml:space="preserve"> drive diversity and inclusion in our recruitment, career pathways and our work places. Making sure our business practices and work places enable everyone to be included.</w:t>
      </w:r>
    </w:p>
    <w:p w14:paraId="5E9FB957" w14:textId="300C962B" w:rsidR="00124795" w:rsidRPr="00E94C15" w:rsidRDefault="000B187D" w:rsidP="000B187D">
      <w:pPr>
        <w:pStyle w:val="Heading3"/>
        <w:rPr>
          <w:rFonts w:cstheme="majorHAnsi"/>
          <w:b w:val="0"/>
          <w:bCs w:val="0"/>
          <w:color w:val="000000"/>
          <w:sz w:val="24"/>
        </w:rPr>
      </w:pPr>
      <w:r w:rsidRPr="000B187D">
        <w:t>Strategy</w:t>
      </w:r>
    </w:p>
    <w:p w14:paraId="309629D4" w14:textId="77777777" w:rsidR="00124795" w:rsidRPr="00E94C15" w:rsidRDefault="00124795" w:rsidP="00124795">
      <w:pPr>
        <w:pStyle w:val="BodyText"/>
        <w:spacing w:before="60" w:line="240" w:lineRule="auto"/>
        <w:rPr>
          <w:sz w:val="24"/>
        </w:rPr>
      </w:pPr>
      <w:r w:rsidRPr="00E94C15">
        <w:rPr>
          <w:rFonts w:asciiTheme="majorHAnsi" w:hAnsiTheme="majorHAnsi" w:cstheme="majorHAnsi"/>
          <w:b/>
          <w:bCs/>
          <w:color w:val="000000"/>
          <w:sz w:val="24"/>
        </w:rPr>
        <w:t xml:space="preserve">What are TMR aspirations and goals for the </w:t>
      </w:r>
      <w:r w:rsidR="009A6175">
        <w:rPr>
          <w:rFonts w:asciiTheme="majorHAnsi" w:hAnsiTheme="majorHAnsi" w:cstheme="majorHAnsi"/>
          <w:b/>
          <w:bCs/>
          <w:color w:val="000000"/>
          <w:sz w:val="24"/>
        </w:rPr>
        <w:t>A</w:t>
      </w:r>
      <w:r w:rsidRPr="00E94C15">
        <w:rPr>
          <w:rFonts w:asciiTheme="majorHAnsi" w:hAnsiTheme="majorHAnsi" w:cstheme="majorHAnsi"/>
          <w:b/>
          <w:bCs/>
          <w:color w:val="000000"/>
          <w:sz w:val="24"/>
        </w:rPr>
        <w:t xml:space="preserve">ccessibility and </w:t>
      </w:r>
      <w:r w:rsidR="009A6175">
        <w:rPr>
          <w:rFonts w:asciiTheme="majorHAnsi" w:hAnsiTheme="majorHAnsi" w:cstheme="majorHAnsi"/>
          <w:b/>
          <w:bCs/>
          <w:color w:val="000000"/>
          <w:sz w:val="24"/>
        </w:rPr>
        <w:t>I</w:t>
      </w:r>
      <w:r w:rsidRPr="00E94C15">
        <w:rPr>
          <w:rFonts w:asciiTheme="majorHAnsi" w:hAnsiTheme="majorHAnsi" w:cstheme="majorHAnsi"/>
          <w:b/>
          <w:bCs/>
          <w:color w:val="000000"/>
          <w:sz w:val="24"/>
        </w:rPr>
        <w:t xml:space="preserve">nclusion </w:t>
      </w:r>
      <w:r w:rsidR="009A6175">
        <w:rPr>
          <w:rFonts w:asciiTheme="majorHAnsi" w:hAnsiTheme="majorHAnsi" w:cstheme="majorHAnsi"/>
          <w:b/>
          <w:bCs/>
          <w:color w:val="000000"/>
          <w:sz w:val="24"/>
        </w:rPr>
        <w:t>S</w:t>
      </w:r>
      <w:r w:rsidRPr="00E94C15">
        <w:rPr>
          <w:rFonts w:asciiTheme="majorHAnsi" w:hAnsiTheme="majorHAnsi" w:cstheme="majorHAnsi"/>
          <w:b/>
          <w:bCs/>
          <w:color w:val="000000"/>
          <w:sz w:val="24"/>
        </w:rPr>
        <w:t>trategy?</w:t>
      </w:r>
    </w:p>
    <w:p w14:paraId="7DBADBFE" w14:textId="324E20A5" w:rsidR="007D23D2" w:rsidRDefault="007D23D2" w:rsidP="007D23D2">
      <w:pPr>
        <w:autoSpaceDE w:val="0"/>
        <w:autoSpaceDN w:val="0"/>
        <w:adjustRightInd w:val="0"/>
        <w:spacing w:before="100" w:after="100" w:line="181" w:lineRule="atLeast"/>
        <w:rPr>
          <w:sz w:val="24"/>
        </w:rPr>
      </w:pPr>
      <w:r w:rsidRPr="00E94C15">
        <w:rPr>
          <w:noProof/>
          <w:sz w:val="24"/>
          <w:szCs w:val="24"/>
          <w:lang w:val="en-US"/>
        </w:rPr>
        <w:t xml:space="preserve">The TMR vision is to create a single integrated transport network accessible to everyone, with the purpose of bringing Queensland closer together. All Queenslanders, irrespective of where they live and work, can expect to have appropriate transport choices and fair access to the transport system. </w:t>
      </w:r>
    </w:p>
    <w:p w14:paraId="0BCF8116" w14:textId="48E469C7" w:rsidR="00124795" w:rsidRPr="00E94C15" w:rsidRDefault="00124795" w:rsidP="00124795">
      <w:pPr>
        <w:pStyle w:val="BodyText"/>
        <w:spacing w:before="60" w:line="240" w:lineRule="auto"/>
        <w:rPr>
          <w:sz w:val="24"/>
        </w:rPr>
      </w:pPr>
      <w:r w:rsidRPr="00E94C15">
        <w:rPr>
          <w:sz w:val="24"/>
        </w:rPr>
        <w:t xml:space="preserve">TMR </w:t>
      </w:r>
      <w:r w:rsidR="000B187D">
        <w:rPr>
          <w:sz w:val="24"/>
        </w:rPr>
        <w:t xml:space="preserve">commits to </w:t>
      </w:r>
      <w:r w:rsidRPr="00E94C15">
        <w:rPr>
          <w:sz w:val="24"/>
        </w:rPr>
        <w:t xml:space="preserve">lead Queensland’s effort for dignified, accessible and inclusive transport products, services, information and infrastructure, in line with federal, state and local government objectives and broader human rights obligations. </w:t>
      </w:r>
    </w:p>
    <w:p w14:paraId="075374DF" w14:textId="41A7AA32" w:rsidR="00124795" w:rsidRPr="00E94C15" w:rsidRDefault="009A6175" w:rsidP="00124795">
      <w:pPr>
        <w:pStyle w:val="BodyText"/>
        <w:spacing w:before="60" w:line="240" w:lineRule="auto"/>
        <w:rPr>
          <w:rFonts w:asciiTheme="majorHAnsi" w:hAnsiTheme="majorHAnsi" w:cstheme="majorHAnsi"/>
          <w:b/>
          <w:bCs/>
          <w:color w:val="000000"/>
          <w:sz w:val="24"/>
        </w:rPr>
      </w:pPr>
      <w:r>
        <w:rPr>
          <w:sz w:val="24"/>
        </w:rPr>
        <w:t>The AIS</w:t>
      </w:r>
      <w:r w:rsidR="00124795" w:rsidRPr="00E94C15">
        <w:rPr>
          <w:sz w:val="24"/>
        </w:rPr>
        <w:t xml:space="preserve"> will guide us in building accessible and inclusive transport services, products, infrastructure, and </w:t>
      </w:r>
      <w:r w:rsidR="000B187D">
        <w:rPr>
          <w:sz w:val="24"/>
        </w:rPr>
        <w:t xml:space="preserve">TMR </w:t>
      </w:r>
      <w:r w:rsidR="00124795" w:rsidRPr="00E94C15">
        <w:rPr>
          <w:sz w:val="24"/>
        </w:rPr>
        <w:t>workplaces</w:t>
      </w:r>
      <w:r w:rsidR="000B187D">
        <w:rPr>
          <w:sz w:val="24"/>
        </w:rPr>
        <w:t xml:space="preserve"> and work practices</w:t>
      </w:r>
      <w:r w:rsidR="00124795" w:rsidRPr="00E94C15">
        <w:rPr>
          <w:sz w:val="24"/>
        </w:rPr>
        <w:t>.</w:t>
      </w:r>
      <w:r w:rsidR="00124795" w:rsidRPr="00E94C15">
        <w:rPr>
          <w:rFonts w:asciiTheme="majorHAnsi" w:hAnsiTheme="majorHAnsi" w:cstheme="majorHAnsi"/>
          <w:b/>
          <w:bCs/>
          <w:color w:val="000000"/>
          <w:sz w:val="24"/>
        </w:rPr>
        <w:t xml:space="preserve"> </w:t>
      </w:r>
    </w:p>
    <w:p w14:paraId="27B74F60" w14:textId="77777777" w:rsidR="00124795" w:rsidRPr="00E94C15" w:rsidRDefault="00124795" w:rsidP="00124795">
      <w:pPr>
        <w:pStyle w:val="BodyText"/>
        <w:spacing w:before="60" w:line="240" w:lineRule="auto"/>
        <w:rPr>
          <w:rFonts w:asciiTheme="majorHAnsi" w:hAnsiTheme="majorHAnsi" w:cstheme="majorHAnsi"/>
          <w:b/>
          <w:bCs/>
          <w:color w:val="000000"/>
          <w:sz w:val="24"/>
        </w:rPr>
      </w:pPr>
    </w:p>
    <w:p w14:paraId="3E6CF0D7" w14:textId="77777777" w:rsidR="00124795" w:rsidRPr="00E94C15" w:rsidRDefault="00124795" w:rsidP="00124795">
      <w:pPr>
        <w:pStyle w:val="BodyText"/>
        <w:spacing w:before="60" w:line="240" w:lineRule="auto"/>
        <w:rPr>
          <w:rFonts w:asciiTheme="majorHAnsi" w:hAnsiTheme="majorHAnsi" w:cstheme="majorHAnsi"/>
          <w:color w:val="000000"/>
          <w:sz w:val="24"/>
        </w:rPr>
      </w:pPr>
      <w:r w:rsidRPr="00E94C15">
        <w:rPr>
          <w:rFonts w:asciiTheme="majorHAnsi" w:hAnsiTheme="majorHAnsi" w:cstheme="majorHAnsi"/>
          <w:b/>
          <w:bCs/>
          <w:color w:val="000000"/>
          <w:sz w:val="24"/>
        </w:rPr>
        <w:t>Where will TMR focus our effort in accessibility and inclusion?</w:t>
      </w:r>
      <w:r w:rsidRPr="00E94C15">
        <w:rPr>
          <w:rFonts w:asciiTheme="majorHAnsi" w:hAnsiTheme="majorHAnsi" w:cstheme="majorHAnsi"/>
          <w:color w:val="000000"/>
          <w:sz w:val="24"/>
        </w:rPr>
        <w:t xml:space="preserve"> </w:t>
      </w:r>
    </w:p>
    <w:p w14:paraId="74602F36" w14:textId="77777777" w:rsidR="00124795" w:rsidRPr="00E94C15" w:rsidRDefault="00124795" w:rsidP="00124795">
      <w:pPr>
        <w:pStyle w:val="BodyText"/>
        <w:spacing w:before="60" w:line="240" w:lineRule="auto"/>
        <w:rPr>
          <w:sz w:val="24"/>
        </w:rPr>
      </w:pPr>
      <w:r w:rsidRPr="00E94C15">
        <w:rPr>
          <w:sz w:val="24"/>
        </w:rPr>
        <w:t xml:space="preserve">TMR will focus on both accessibility and inclusion by removing barriers and meeting the needs of: </w:t>
      </w:r>
    </w:p>
    <w:p w14:paraId="290012EB"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All customers of our transport products, services, information and infrastructure across Queensland </w:t>
      </w:r>
    </w:p>
    <w:p w14:paraId="02E29538"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TMR employees and </w:t>
      </w:r>
    </w:p>
    <w:p w14:paraId="498342A3"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delivery partners </w:t>
      </w:r>
    </w:p>
    <w:p w14:paraId="4BA03105" w14:textId="77777777" w:rsidR="00124795" w:rsidRPr="00E94C15" w:rsidRDefault="00124795" w:rsidP="00124795">
      <w:pPr>
        <w:pStyle w:val="BodyText"/>
        <w:spacing w:before="60" w:line="240" w:lineRule="auto"/>
        <w:rPr>
          <w:sz w:val="24"/>
        </w:rPr>
      </w:pPr>
      <w:r w:rsidRPr="00E94C15">
        <w:rPr>
          <w:sz w:val="24"/>
        </w:rPr>
        <w:t xml:space="preserve">We commit to lead in accessibility and inclusion by prioritising: </w:t>
      </w:r>
    </w:p>
    <w:p w14:paraId="5B857A6F"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Transport </w:t>
      </w:r>
      <w:r w:rsidR="00155F8C">
        <w:rPr>
          <w:sz w:val="24"/>
        </w:rPr>
        <w:t>products,</w:t>
      </w:r>
      <w:r w:rsidRPr="00E94C15">
        <w:rPr>
          <w:sz w:val="24"/>
        </w:rPr>
        <w:t xml:space="preserve"> </w:t>
      </w:r>
      <w:r w:rsidR="00155F8C" w:rsidRPr="00E94C15">
        <w:rPr>
          <w:sz w:val="24"/>
        </w:rPr>
        <w:t>services,</w:t>
      </w:r>
      <w:r w:rsidR="00155F8C">
        <w:rPr>
          <w:sz w:val="24"/>
        </w:rPr>
        <w:t xml:space="preserve"> </w:t>
      </w:r>
      <w:r w:rsidRPr="00E94C15">
        <w:rPr>
          <w:sz w:val="24"/>
        </w:rPr>
        <w:t>information</w:t>
      </w:r>
      <w:r w:rsidR="00155F8C">
        <w:rPr>
          <w:sz w:val="24"/>
        </w:rPr>
        <w:t xml:space="preserve"> and</w:t>
      </w:r>
      <w:r w:rsidRPr="00E94C15">
        <w:rPr>
          <w:sz w:val="24"/>
        </w:rPr>
        <w:t xml:space="preserve"> infrastructure in Queensland </w:t>
      </w:r>
    </w:p>
    <w:p w14:paraId="2AB6EA90" w14:textId="77777777" w:rsidR="00124795" w:rsidRPr="00E94C15" w:rsidRDefault="00124795" w:rsidP="00124795">
      <w:pPr>
        <w:pStyle w:val="BodyText"/>
        <w:numPr>
          <w:ilvl w:val="0"/>
          <w:numId w:val="18"/>
        </w:numPr>
        <w:spacing w:before="60" w:line="240" w:lineRule="auto"/>
        <w:rPr>
          <w:rFonts w:asciiTheme="majorHAnsi" w:hAnsiTheme="majorHAnsi" w:cstheme="majorHAnsi"/>
          <w:b/>
          <w:bCs/>
          <w:color w:val="000000"/>
          <w:sz w:val="24"/>
        </w:rPr>
      </w:pPr>
      <w:r w:rsidRPr="00E94C15">
        <w:rPr>
          <w:sz w:val="24"/>
        </w:rPr>
        <w:t xml:space="preserve">Accessible and inclusive TMR workplaces </w:t>
      </w:r>
    </w:p>
    <w:p w14:paraId="465161EA" w14:textId="77777777" w:rsidR="00124795" w:rsidRPr="00E94C15" w:rsidRDefault="00124795" w:rsidP="00124795">
      <w:pPr>
        <w:pStyle w:val="BodyText"/>
        <w:numPr>
          <w:ilvl w:val="0"/>
          <w:numId w:val="18"/>
        </w:numPr>
        <w:spacing w:before="60" w:line="240" w:lineRule="auto"/>
        <w:rPr>
          <w:rFonts w:asciiTheme="majorHAnsi" w:hAnsiTheme="majorHAnsi" w:cstheme="majorHAnsi"/>
          <w:b/>
          <w:bCs/>
          <w:color w:val="000000"/>
          <w:sz w:val="24"/>
        </w:rPr>
      </w:pPr>
      <w:r w:rsidRPr="00E94C15">
        <w:rPr>
          <w:sz w:val="24"/>
        </w:rPr>
        <w:lastRenderedPageBreak/>
        <w:t>Co-design and collaboration with partners</w:t>
      </w:r>
      <w:r w:rsidRPr="00E94C15">
        <w:rPr>
          <w:rFonts w:asciiTheme="majorHAnsi" w:hAnsiTheme="majorHAnsi" w:cstheme="majorHAnsi"/>
          <w:b/>
          <w:bCs/>
          <w:color w:val="000000"/>
          <w:sz w:val="24"/>
        </w:rPr>
        <w:t xml:space="preserve"> </w:t>
      </w:r>
    </w:p>
    <w:p w14:paraId="3B26326A" w14:textId="77777777" w:rsidR="00124795" w:rsidRPr="00E94C15" w:rsidRDefault="00124795" w:rsidP="00124795">
      <w:pPr>
        <w:pStyle w:val="BodyText"/>
        <w:spacing w:before="60" w:line="240" w:lineRule="auto"/>
        <w:rPr>
          <w:rFonts w:asciiTheme="majorHAnsi" w:hAnsiTheme="majorHAnsi" w:cstheme="majorHAnsi"/>
          <w:b/>
          <w:bCs/>
          <w:color w:val="000000"/>
          <w:sz w:val="24"/>
        </w:rPr>
      </w:pPr>
    </w:p>
    <w:p w14:paraId="4368CF45" w14:textId="77777777" w:rsidR="00124795" w:rsidRPr="00E94C15" w:rsidRDefault="00124795" w:rsidP="00124795">
      <w:pPr>
        <w:pStyle w:val="BodyText"/>
        <w:spacing w:before="60" w:line="240" w:lineRule="auto"/>
        <w:rPr>
          <w:rFonts w:asciiTheme="majorHAnsi" w:hAnsiTheme="majorHAnsi" w:cstheme="majorHAnsi"/>
          <w:b/>
          <w:bCs/>
          <w:color w:val="000000"/>
          <w:sz w:val="24"/>
        </w:rPr>
      </w:pPr>
      <w:r w:rsidRPr="00E94C15">
        <w:rPr>
          <w:rFonts w:asciiTheme="majorHAnsi" w:hAnsiTheme="majorHAnsi" w:cstheme="majorHAnsi"/>
          <w:b/>
          <w:bCs/>
          <w:color w:val="000000"/>
          <w:sz w:val="24"/>
        </w:rPr>
        <w:t xml:space="preserve">How will TMR succeed in delivering our vision for accessibility and inclusion? </w:t>
      </w:r>
    </w:p>
    <w:p w14:paraId="26E45DD7" w14:textId="77777777" w:rsidR="00124795" w:rsidRPr="00E94C15" w:rsidRDefault="00124795" w:rsidP="00124795">
      <w:pPr>
        <w:pStyle w:val="BodyText"/>
        <w:spacing w:before="60" w:line="240" w:lineRule="auto"/>
        <w:rPr>
          <w:sz w:val="24"/>
        </w:rPr>
      </w:pPr>
      <w:r w:rsidRPr="00E94C15">
        <w:rPr>
          <w:sz w:val="24"/>
        </w:rPr>
        <w:t xml:space="preserve">TMR will commit to co-designing and engaging with our customers, our people and partners by: </w:t>
      </w:r>
    </w:p>
    <w:p w14:paraId="21F0B76E" w14:textId="77777777" w:rsidR="00124795" w:rsidRPr="00E94C15" w:rsidRDefault="00124795" w:rsidP="00124795">
      <w:pPr>
        <w:pStyle w:val="BodyText"/>
        <w:numPr>
          <w:ilvl w:val="0"/>
          <w:numId w:val="19"/>
        </w:numPr>
        <w:spacing w:before="60" w:line="240" w:lineRule="auto"/>
        <w:rPr>
          <w:sz w:val="24"/>
        </w:rPr>
      </w:pPr>
      <w:r w:rsidRPr="00E94C15">
        <w:rPr>
          <w:sz w:val="24"/>
        </w:rPr>
        <w:t xml:space="preserve">Co-designing with our customers, our people and partners </w:t>
      </w:r>
    </w:p>
    <w:p w14:paraId="2AB9C4E3" w14:textId="77777777" w:rsidR="00124795" w:rsidRPr="00E94C15" w:rsidRDefault="00124795" w:rsidP="00124795">
      <w:pPr>
        <w:pStyle w:val="BodyText"/>
        <w:numPr>
          <w:ilvl w:val="0"/>
          <w:numId w:val="19"/>
        </w:numPr>
        <w:spacing w:before="60" w:line="240" w:lineRule="auto"/>
        <w:rPr>
          <w:sz w:val="24"/>
        </w:rPr>
      </w:pPr>
      <w:r w:rsidRPr="00E94C15">
        <w:rPr>
          <w:sz w:val="24"/>
        </w:rPr>
        <w:t xml:space="preserve">Making our customers and our people feel welcome and independent </w:t>
      </w:r>
    </w:p>
    <w:p w14:paraId="33C30EB5" w14:textId="77777777" w:rsidR="00124795" w:rsidRPr="00E94C15" w:rsidRDefault="00124795" w:rsidP="00124795">
      <w:pPr>
        <w:pStyle w:val="BodyText"/>
        <w:numPr>
          <w:ilvl w:val="0"/>
          <w:numId w:val="19"/>
        </w:numPr>
        <w:spacing w:before="60" w:line="240" w:lineRule="auto"/>
        <w:rPr>
          <w:sz w:val="24"/>
        </w:rPr>
      </w:pPr>
      <w:r w:rsidRPr="00E94C15">
        <w:rPr>
          <w:sz w:val="24"/>
        </w:rPr>
        <w:t xml:space="preserve">Listen responsively and continuously improve </w:t>
      </w:r>
    </w:p>
    <w:p w14:paraId="5D181237" w14:textId="77777777" w:rsidR="00124795" w:rsidRPr="00E94C15" w:rsidRDefault="00124795" w:rsidP="00124795">
      <w:pPr>
        <w:pStyle w:val="BodyText"/>
        <w:numPr>
          <w:ilvl w:val="0"/>
          <w:numId w:val="19"/>
        </w:numPr>
        <w:spacing w:before="60" w:line="240" w:lineRule="auto"/>
        <w:rPr>
          <w:sz w:val="24"/>
        </w:rPr>
      </w:pPr>
      <w:r w:rsidRPr="00E94C15">
        <w:rPr>
          <w:sz w:val="24"/>
        </w:rPr>
        <w:t xml:space="preserve">Making inclusion our culture </w:t>
      </w:r>
    </w:p>
    <w:p w14:paraId="7F7FA75C" w14:textId="77777777" w:rsidR="00124795" w:rsidRPr="00E94C15" w:rsidRDefault="00124795" w:rsidP="00124795">
      <w:pPr>
        <w:pStyle w:val="BodyText"/>
        <w:spacing w:before="60" w:line="240" w:lineRule="auto"/>
        <w:rPr>
          <w:rFonts w:asciiTheme="majorHAnsi" w:hAnsiTheme="majorHAnsi" w:cstheme="majorHAnsi"/>
          <w:b/>
          <w:bCs/>
          <w:color w:val="000000"/>
          <w:sz w:val="24"/>
        </w:rPr>
      </w:pPr>
    </w:p>
    <w:p w14:paraId="5F447D64" w14:textId="77777777" w:rsidR="00124795" w:rsidRPr="00E94C15" w:rsidRDefault="00124795" w:rsidP="00124795">
      <w:pPr>
        <w:autoSpaceDE w:val="0"/>
        <w:autoSpaceDN w:val="0"/>
        <w:adjustRightInd w:val="0"/>
        <w:spacing w:before="100" w:after="100" w:line="181" w:lineRule="atLeast"/>
        <w:rPr>
          <w:rFonts w:asciiTheme="majorHAnsi" w:hAnsiTheme="majorHAnsi" w:cstheme="majorHAnsi"/>
          <w:color w:val="000000"/>
          <w:sz w:val="24"/>
          <w:szCs w:val="24"/>
        </w:rPr>
      </w:pPr>
      <w:r w:rsidRPr="00E94C15">
        <w:rPr>
          <w:rFonts w:asciiTheme="majorHAnsi" w:hAnsiTheme="majorHAnsi" w:cstheme="majorHAnsi"/>
          <w:b/>
          <w:bCs/>
          <w:color w:val="000000"/>
          <w:sz w:val="24"/>
          <w:szCs w:val="24"/>
        </w:rPr>
        <w:t>What capabilities are critical for success?</w:t>
      </w:r>
      <w:r w:rsidRPr="00E94C15">
        <w:rPr>
          <w:rFonts w:asciiTheme="majorHAnsi" w:hAnsiTheme="majorHAnsi" w:cstheme="majorHAnsi"/>
          <w:color w:val="000000"/>
          <w:sz w:val="24"/>
          <w:szCs w:val="24"/>
        </w:rPr>
        <w:t xml:space="preserve"> </w:t>
      </w:r>
    </w:p>
    <w:p w14:paraId="618B40AA" w14:textId="77777777" w:rsidR="00124795" w:rsidRPr="00E94C15" w:rsidRDefault="00124795" w:rsidP="00124795">
      <w:pPr>
        <w:autoSpaceDE w:val="0"/>
        <w:autoSpaceDN w:val="0"/>
        <w:adjustRightInd w:val="0"/>
        <w:spacing w:before="100" w:after="100" w:line="181" w:lineRule="atLeast"/>
        <w:rPr>
          <w:rFonts w:asciiTheme="majorHAnsi" w:hAnsiTheme="majorHAnsi" w:cstheme="majorHAnsi"/>
          <w:color w:val="000000"/>
          <w:sz w:val="24"/>
          <w:szCs w:val="24"/>
        </w:rPr>
      </w:pPr>
      <w:r w:rsidRPr="00E94C15">
        <w:rPr>
          <w:rFonts w:asciiTheme="majorHAnsi" w:hAnsiTheme="majorHAnsi" w:cstheme="majorHAnsi"/>
          <w:color w:val="000000"/>
          <w:sz w:val="24"/>
          <w:szCs w:val="24"/>
        </w:rPr>
        <w:t xml:space="preserve">TMR will develop the capabilities required to become an accessibility and inclusion leader within the transport sector, setting the example for others through: </w:t>
      </w:r>
    </w:p>
    <w:p w14:paraId="363CA3B5"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Design (applying Universal Design principles) </w:t>
      </w:r>
    </w:p>
    <w:p w14:paraId="4F612A73"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Business practices </w:t>
      </w:r>
    </w:p>
    <w:p w14:paraId="5DA6537E"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Customer information and tools </w:t>
      </w:r>
    </w:p>
    <w:p w14:paraId="50DE012F"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Reporting and data on our progress on accessibility and inclusion </w:t>
      </w:r>
    </w:p>
    <w:p w14:paraId="6FE03DF0"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Organisational culture of accessibility and inclusion </w:t>
      </w:r>
    </w:p>
    <w:p w14:paraId="08B5268A" w14:textId="77777777" w:rsidR="00124795" w:rsidRPr="00E94C15" w:rsidRDefault="00124795" w:rsidP="00124795">
      <w:pPr>
        <w:pStyle w:val="BodyText"/>
        <w:numPr>
          <w:ilvl w:val="0"/>
          <w:numId w:val="18"/>
        </w:numPr>
        <w:spacing w:before="60" w:line="240" w:lineRule="auto"/>
        <w:rPr>
          <w:sz w:val="24"/>
        </w:rPr>
      </w:pPr>
      <w:r w:rsidRPr="00E94C15">
        <w:rPr>
          <w:sz w:val="24"/>
        </w:rPr>
        <w:t xml:space="preserve">Inclusive leadership </w:t>
      </w:r>
    </w:p>
    <w:p w14:paraId="28942379" w14:textId="77777777" w:rsidR="00124795" w:rsidRPr="00E94C15" w:rsidRDefault="00124795" w:rsidP="00124795">
      <w:pPr>
        <w:pStyle w:val="BodyText"/>
        <w:spacing w:before="60" w:line="240" w:lineRule="auto"/>
        <w:rPr>
          <w:sz w:val="24"/>
        </w:rPr>
      </w:pPr>
    </w:p>
    <w:p w14:paraId="56219A4B" w14:textId="77777777" w:rsidR="00124795" w:rsidRPr="00E94C15" w:rsidRDefault="00124795" w:rsidP="00124795">
      <w:pPr>
        <w:autoSpaceDE w:val="0"/>
        <w:autoSpaceDN w:val="0"/>
        <w:adjustRightInd w:val="0"/>
        <w:spacing w:before="100" w:after="100" w:line="181" w:lineRule="atLeast"/>
        <w:rPr>
          <w:rFonts w:asciiTheme="majorHAnsi" w:hAnsiTheme="majorHAnsi" w:cstheme="majorHAnsi"/>
          <w:bCs/>
          <w:color w:val="000000"/>
          <w:sz w:val="24"/>
          <w:szCs w:val="24"/>
        </w:rPr>
      </w:pPr>
      <w:r w:rsidRPr="00E94C15">
        <w:rPr>
          <w:rFonts w:asciiTheme="majorHAnsi" w:hAnsiTheme="majorHAnsi" w:cstheme="majorHAnsi"/>
          <w:b/>
          <w:bCs/>
          <w:color w:val="000000"/>
          <w:sz w:val="24"/>
          <w:szCs w:val="24"/>
        </w:rPr>
        <w:t>What is the roadmap to fulfil TMR’s vision?</w:t>
      </w:r>
      <w:r w:rsidRPr="00E94C15">
        <w:rPr>
          <w:rFonts w:asciiTheme="majorHAnsi" w:hAnsiTheme="majorHAnsi" w:cstheme="majorHAnsi"/>
          <w:bCs/>
          <w:color w:val="000000"/>
          <w:sz w:val="24"/>
          <w:szCs w:val="24"/>
        </w:rPr>
        <w:t xml:space="preserve"> </w:t>
      </w:r>
    </w:p>
    <w:p w14:paraId="62291812" w14:textId="77777777" w:rsidR="00124795" w:rsidRPr="00E94C15" w:rsidRDefault="00124795" w:rsidP="00124795">
      <w:pPr>
        <w:pStyle w:val="BodyText"/>
        <w:numPr>
          <w:ilvl w:val="0"/>
          <w:numId w:val="20"/>
        </w:numPr>
        <w:spacing w:before="60" w:line="240" w:lineRule="auto"/>
        <w:rPr>
          <w:sz w:val="24"/>
        </w:rPr>
      </w:pPr>
      <w:r w:rsidRPr="00E94C15">
        <w:rPr>
          <w:b/>
          <w:sz w:val="24"/>
        </w:rPr>
        <w:t>Initiate change</w:t>
      </w:r>
      <w:r w:rsidRPr="00E94C15">
        <w:rPr>
          <w:sz w:val="24"/>
        </w:rPr>
        <w:t xml:space="preserve"> </w:t>
      </w:r>
    </w:p>
    <w:p w14:paraId="5D8D48CC" w14:textId="77777777" w:rsidR="00124795" w:rsidRPr="00E94C15" w:rsidRDefault="00124795" w:rsidP="00124795">
      <w:pPr>
        <w:pStyle w:val="BodyText"/>
        <w:spacing w:before="60" w:line="240" w:lineRule="auto"/>
        <w:ind w:left="720"/>
        <w:rPr>
          <w:sz w:val="24"/>
        </w:rPr>
      </w:pPr>
      <w:r w:rsidRPr="00E94C15">
        <w:rPr>
          <w:sz w:val="24"/>
        </w:rPr>
        <w:t xml:space="preserve">Prioritise the areas of greatest customer and employee need, and establish the foundation for change Identify opportunities to engage partners in co-design of our products and services </w:t>
      </w:r>
    </w:p>
    <w:p w14:paraId="102EA748" w14:textId="77777777" w:rsidR="00124795" w:rsidRPr="00E94C15" w:rsidRDefault="00124795" w:rsidP="00124795">
      <w:pPr>
        <w:pStyle w:val="BodyText"/>
        <w:numPr>
          <w:ilvl w:val="0"/>
          <w:numId w:val="20"/>
        </w:numPr>
        <w:spacing w:before="60" w:line="240" w:lineRule="auto"/>
        <w:rPr>
          <w:sz w:val="24"/>
        </w:rPr>
      </w:pPr>
      <w:r w:rsidRPr="00E94C15">
        <w:rPr>
          <w:b/>
          <w:sz w:val="24"/>
        </w:rPr>
        <w:t>Embed our guiding principles</w:t>
      </w:r>
      <w:r w:rsidRPr="00E94C15">
        <w:rPr>
          <w:sz w:val="24"/>
        </w:rPr>
        <w:t xml:space="preserve"> </w:t>
      </w:r>
    </w:p>
    <w:p w14:paraId="68D44195" w14:textId="77777777" w:rsidR="00124795" w:rsidRPr="00E94C15" w:rsidRDefault="00124795" w:rsidP="00124795">
      <w:pPr>
        <w:pStyle w:val="BodyText"/>
        <w:spacing w:before="60" w:line="240" w:lineRule="auto"/>
        <w:ind w:left="720"/>
        <w:rPr>
          <w:sz w:val="24"/>
        </w:rPr>
      </w:pPr>
      <w:r w:rsidRPr="00E94C15">
        <w:rPr>
          <w:sz w:val="24"/>
        </w:rPr>
        <w:t xml:space="preserve">Develop the cultural attitudes and capabilities needed to make TMR an inclusive workplace, and begin transformation of our products and services </w:t>
      </w:r>
    </w:p>
    <w:p w14:paraId="31E4D576" w14:textId="77777777" w:rsidR="00124795" w:rsidRPr="00E94C15" w:rsidRDefault="00124795" w:rsidP="00124795">
      <w:pPr>
        <w:pStyle w:val="BodyText"/>
        <w:numPr>
          <w:ilvl w:val="0"/>
          <w:numId w:val="20"/>
        </w:numPr>
        <w:spacing w:before="60" w:line="240" w:lineRule="auto"/>
        <w:rPr>
          <w:sz w:val="24"/>
        </w:rPr>
      </w:pPr>
      <w:r w:rsidRPr="00E94C15">
        <w:rPr>
          <w:b/>
          <w:sz w:val="24"/>
        </w:rPr>
        <w:t>Grow our reach throughout Queensland</w:t>
      </w:r>
      <w:r w:rsidRPr="00E94C15">
        <w:rPr>
          <w:sz w:val="24"/>
        </w:rPr>
        <w:t xml:space="preserve"> </w:t>
      </w:r>
    </w:p>
    <w:p w14:paraId="32DDCBA9" w14:textId="77777777" w:rsidR="00124795" w:rsidRPr="00E94C15" w:rsidRDefault="00124795" w:rsidP="00124795">
      <w:pPr>
        <w:pStyle w:val="BodyText"/>
        <w:spacing w:before="60" w:line="240" w:lineRule="auto"/>
        <w:ind w:left="720"/>
        <w:rPr>
          <w:sz w:val="24"/>
        </w:rPr>
      </w:pPr>
      <w:r w:rsidRPr="00E94C15">
        <w:rPr>
          <w:sz w:val="24"/>
        </w:rPr>
        <w:t xml:space="preserve">Establish TMR as an accessibility and inclusion leader within the transport sector, and continue transformation of our products and services </w:t>
      </w:r>
    </w:p>
    <w:p w14:paraId="01DAEA4A" w14:textId="77777777" w:rsidR="00124795" w:rsidRPr="00E94C15" w:rsidRDefault="00124795" w:rsidP="00124795">
      <w:pPr>
        <w:pStyle w:val="BodyText"/>
        <w:rPr>
          <w:sz w:val="24"/>
        </w:rPr>
      </w:pPr>
    </w:p>
    <w:p w14:paraId="465ACED5" w14:textId="77777777" w:rsidR="00155F8C" w:rsidRPr="00FD6321" w:rsidRDefault="00155F8C" w:rsidP="0072513F">
      <w:pPr>
        <w:pStyle w:val="AltHeading2"/>
      </w:pPr>
      <w:bookmarkStart w:id="2" w:name="_Toc36809337"/>
      <w:r>
        <w:lastRenderedPageBreak/>
        <w:t>Contact us</w:t>
      </w:r>
      <w:bookmarkEnd w:id="2"/>
    </w:p>
    <w:tbl>
      <w:tblPr>
        <w:tblW w:w="9242" w:type="dxa"/>
        <w:tblLook w:val="04A0" w:firstRow="1" w:lastRow="0" w:firstColumn="1" w:lastColumn="0" w:noHBand="0" w:noVBand="1"/>
      </w:tblPr>
      <w:tblGrid>
        <w:gridCol w:w="2668"/>
        <w:gridCol w:w="6574"/>
      </w:tblGrid>
      <w:tr w:rsidR="00155F8C" w:rsidRPr="00E9016B" w14:paraId="55B7E862" w14:textId="77777777" w:rsidTr="008509B3">
        <w:tc>
          <w:tcPr>
            <w:tcW w:w="2668" w:type="dxa"/>
          </w:tcPr>
          <w:p w14:paraId="24BD92D5" w14:textId="77777777" w:rsidR="00155F8C" w:rsidRDefault="00155F8C" w:rsidP="008509B3">
            <w:pPr>
              <w:pStyle w:val="captions"/>
              <w:jc w:val="center"/>
            </w:pPr>
            <w:r>
              <w:rPr>
                <w:noProof/>
                <w:lang w:eastAsia="en-GB"/>
              </w:rPr>
              <w:drawing>
                <wp:inline distT="0" distB="0" distL="0" distR="0" wp14:anchorId="07B6E00A" wp14:editId="4D8EDCAB">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nesmal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5300" cy="495300"/>
                          </a:xfrm>
                          <a:prstGeom prst="rect">
                            <a:avLst/>
                          </a:prstGeom>
                          <a:noFill/>
                          <a:ln>
                            <a:noFill/>
                          </a:ln>
                        </pic:spPr>
                      </pic:pic>
                    </a:graphicData>
                  </a:graphic>
                </wp:inline>
              </w:drawing>
            </w:r>
          </w:p>
        </w:tc>
        <w:tc>
          <w:tcPr>
            <w:tcW w:w="6574" w:type="dxa"/>
            <w:vAlign w:val="center"/>
          </w:tcPr>
          <w:p w14:paraId="17B6AA81" w14:textId="12AC0853" w:rsidR="00155F8C" w:rsidRPr="002777C1" w:rsidRDefault="00155F8C" w:rsidP="002777C1">
            <w:pPr>
              <w:pStyle w:val="BodyText"/>
              <w:spacing w:before="60" w:line="240" w:lineRule="auto"/>
              <w:ind w:left="720"/>
              <w:rPr>
                <w:sz w:val="24"/>
              </w:rPr>
            </w:pPr>
            <w:r w:rsidRPr="002777C1">
              <w:rPr>
                <w:sz w:val="24"/>
              </w:rPr>
              <w:t>13 23 80</w:t>
            </w:r>
          </w:p>
        </w:tc>
      </w:tr>
      <w:tr w:rsidR="00155F8C" w:rsidRPr="00E9016B" w14:paraId="1DE078AE" w14:textId="77777777" w:rsidTr="008509B3">
        <w:tc>
          <w:tcPr>
            <w:tcW w:w="2668" w:type="dxa"/>
          </w:tcPr>
          <w:p w14:paraId="0B5AE96C" w14:textId="77777777" w:rsidR="00155F8C" w:rsidRDefault="00155F8C" w:rsidP="008509B3">
            <w:pPr>
              <w:pStyle w:val="captions"/>
              <w:jc w:val="center"/>
            </w:pPr>
            <w:r>
              <w:rPr>
                <w:noProof/>
                <w:lang w:eastAsia="en-GB"/>
              </w:rPr>
              <w:drawing>
                <wp:inline distT="0" distB="0" distL="0" distR="0" wp14:anchorId="3B7C9975" wp14:editId="1D4808EF">
                  <wp:extent cx="563880" cy="402771"/>
                  <wp:effectExtent l="0" t="0" r="7620" b="0"/>
                  <wp:docPr id="5" name="Picture 5" descr="Mailing addres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s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8" cy="409441"/>
                          </a:xfrm>
                          <a:prstGeom prst="rect">
                            <a:avLst/>
                          </a:prstGeom>
                          <a:noFill/>
                          <a:ln>
                            <a:noFill/>
                          </a:ln>
                        </pic:spPr>
                      </pic:pic>
                    </a:graphicData>
                  </a:graphic>
                </wp:inline>
              </w:drawing>
            </w:r>
          </w:p>
        </w:tc>
        <w:tc>
          <w:tcPr>
            <w:tcW w:w="6574" w:type="dxa"/>
            <w:vAlign w:val="center"/>
          </w:tcPr>
          <w:p w14:paraId="39B98457" w14:textId="77777777" w:rsidR="00155F8C" w:rsidRPr="002777C1" w:rsidRDefault="00155F8C" w:rsidP="002777C1">
            <w:pPr>
              <w:pStyle w:val="BodyText"/>
              <w:spacing w:before="60" w:line="240" w:lineRule="auto"/>
              <w:ind w:left="720"/>
              <w:rPr>
                <w:sz w:val="24"/>
              </w:rPr>
            </w:pPr>
            <w:r w:rsidRPr="002777C1">
              <w:rPr>
                <w:sz w:val="24"/>
              </w:rPr>
              <w:t>Queensland Government Department of Transport and Main Roads</w:t>
            </w:r>
          </w:p>
          <w:p w14:paraId="1D16C89C" w14:textId="77777777" w:rsidR="00155F8C" w:rsidRPr="002777C1" w:rsidRDefault="00155F8C" w:rsidP="002777C1">
            <w:pPr>
              <w:pStyle w:val="BodyText"/>
              <w:spacing w:before="60" w:line="240" w:lineRule="auto"/>
              <w:ind w:left="720"/>
              <w:rPr>
                <w:sz w:val="24"/>
              </w:rPr>
            </w:pPr>
            <w:r w:rsidRPr="002777C1">
              <w:rPr>
                <w:sz w:val="24"/>
              </w:rPr>
              <w:t>GPO Box 673</w:t>
            </w:r>
          </w:p>
          <w:p w14:paraId="0E1ADBB2" w14:textId="77777777" w:rsidR="00155F8C" w:rsidRPr="002777C1" w:rsidRDefault="00155F8C" w:rsidP="002777C1">
            <w:pPr>
              <w:pStyle w:val="BodyText"/>
              <w:spacing w:before="60" w:line="240" w:lineRule="auto"/>
              <w:ind w:left="720"/>
              <w:rPr>
                <w:sz w:val="24"/>
              </w:rPr>
            </w:pPr>
            <w:r w:rsidRPr="002777C1">
              <w:rPr>
                <w:sz w:val="24"/>
              </w:rPr>
              <w:t>Fortitude Valley</w:t>
            </w:r>
          </w:p>
          <w:p w14:paraId="376AF908" w14:textId="77777777" w:rsidR="00155F8C" w:rsidRPr="002777C1" w:rsidRDefault="00155F8C" w:rsidP="002777C1">
            <w:pPr>
              <w:pStyle w:val="BodyText"/>
              <w:spacing w:before="60" w:line="240" w:lineRule="auto"/>
              <w:ind w:left="720"/>
              <w:rPr>
                <w:sz w:val="24"/>
              </w:rPr>
            </w:pPr>
            <w:r w:rsidRPr="002777C1">
              <w:rPr>
                <w:sz w:val="24"/>
              </w:rPr>
              <w:t>Queensland 4006</w:t>
            </w:r>
          </w:p>
        </w:tc>
      </w:tr>
      <w:tr w:rsidR="00155F8C" w:rsidRPr="00E9016B" w14:paraId="264813CC" w14:textId="77777777" w:rsidTr="008509B3">
        <w:tc>
          <w:tcPr>
            <w:tcW w:w="2668" w:type="dxa"/>
          </w:tcPr>
          <w:p w14:paraId="47827DB5" w14:textId="77777777" w:rsidR="00155F8C" w:rsidRDefault="00155F8C" w:rsidP="008509B3">
            <w:pPr>
              <w:pStyle w:val="captions"/>
              <w:jc w:val="center"/>
            </w:pPr>
            <w:r>
              <w:rPr>
                <w:noProof/>
                <w:lang w:eastAsia="en-GB"/>
              </w:rPr>
              <w:drawing>
                <wp:inline distT="0" distB="0" distL="0" distR="0" wp14:anchorId="5133943C" wp14:editId="6B811AD2">
                  <wp:extent cx="632460" cy="632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32537" cy="632537"/>
                          </a:xfrm>
                          <a:prstGeom prst="rect">
                            <a:avLst/>
                          </a:prstGeom>
                          <a:noFill/>
                          <a:ln>
                            <a:noFill/>
                          </a:ln>
                        </pic:spPr>
                      </pic:pic>
                    </a:graphicData>
                  </a:graphic>
                </wp:inline>
              </w:drawing>
            </w:r>
          </w:p>
        </w:tc>
        <w:tc>
          <w:tcPr>
            <w:tcW w:w="6574" w:type="dxa"/>
            <w:vAlign w:val="center"/>
          </w:tcPr>
          <w:p w14:paraId="5BEE2A8E" w14:textId="77777777" w:rsidR="00113229" w:rsidRDefault="00155F8C" w:rsidP="002777C1">
            <w:pPr>
              <w:pStyle w:val="BodyText"/>
              <w:spacing w:before="60" w:line="240" w:lineRule="auto"/>
              <w:ind w:left="720"/>
              <w:rPr>
                <w:sz w:val="24"/>
              </w:rPr>
            </w:pPr>
            <w:r w:rsidRPr="002777C1">
              <w:rPr>
                <w:sz w:val="24"/>
              </w:rPr>
              <w:t xml:space="preserve">Visit our website </w:t>
            </w:r>
            <w:hyperlink r:id="rId11">
              <w:r w:rsidRPr="002777C1">
                <w:rPr>
                  <w:sz w:val="24"/>
                </w:rPr>
                <w:t>www.</w:t>
              </w:r>
            </w:hyperlink>
            <w:r w:rsidRPr="002777C1">
              <w:rPr>
                <w:sz w:val="24"/>
              </w:rPr>
              <w:t>tmr.gov.</w:t>
            </w:r>
            <w:bookmarkStart w:id="3" w:name="_GoBack"/>
            <w:r w:rsidRPr="002777C1">
              <w:rPr>
                <w:sz w:val="24"/>
              </w:rPr>
              <w:t>au</w:t>
            </w:r>
            <w:bookmarkEnd w:id="3"/>
            <w:r w:rsidR="00FA08C6">
              <w:rPr>
                <w:sz w:val="24"/>
              </w:rPr>
              <w:t xml:space="preserve"> to view other versions of this strategy</w:t>
            </w:r>
            <w:r w:rsidR="00113229">
              <w:rPr>
                <w:sz w:val="24"/>
              </w:rPr>
              <w:t>.</w:t>
            </w:r>
          </w:p>
          <w:p w14:paraId="741D6211" w14:textId="285E03DA" w:rsidR="00155F8C" w:rsidRPr="002777C1" w:rsidRDefault="00113229" w:rsidP="002777C1">
            <w:pPr>
              <w:pStyle w:val="BodyText"/>
              <w:spacing w:before="60" w:line="240" w:lineRule="auto"/>
              <w:ind w:left="720"/>
              <w:rPr>
                <w:sz w:val="24"/>
              </w:rPr>
            </w:pPr>
            <w:r>
              <w:rPr>
                <w:sz w:val="24"/>
              </w:rPr>
              <w:t xml:space="preserve">Visit </w:t>
            </w:r>
            <w:hyperlink r:id="rId12" w:history="1">
              <w:r>
                <w:rPr>
                  <w:rStyle w:val="Hyperlink"/>
                </w:rPr>
                <w:t>https://www.qld.gov.au/help/languages</w:t>
              </w:r>
            </w:hyperlink>
            <w:r>
              <w:t xml:space="preserve"> i</w:t>
            </w:r>
            <w:r>
              <w:rPr>
                <w:sz w:val="24"/>
              </w:rPr>
              <w:t xml:space="preserve">f you require further language translation services. </w:t>
            </w:r>
          </w:p>
        </w:tc>
      </w:tr>
    </w:tbl>
    <w:p w14:paraId="362C490F" w14:textId="77777777" w:rsidR="00155F8C" w:rsidRPr="00E94C15" w:rsidRDefault="00155F8C" w:rsidP="000B187D">
      <w:pPr>
        <w:pStyle w:val="BodyText"/>
        <w:rPr>
          <w:sz w:val="24"/>
        </w:rPr>
      </w:pPr>
    </w:p>
    <w:sectPr w:rsidR="00155F8C" w:rsidRPr="00E94C15" w:rsidSect="004E237E">
      <w:footerReference w:type="default" r:id="rId13"/>
      <w:pgSz w:w="11906" w:h="16838" w:code="9"/>
      <w:pgMar w:top="1400" w:right="900" w:bottom="0" w:left="9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51BC5" w14:textId="77777777" w:rsidR="00775225" w:rsidRDefault="00775225" w:rsidP="00185154">
      <w:r>
        <w:separator/>
      </w:r>
    </w:p>
    <w:p w14:paraId="1EA70B31" w14:textId="77777777" w:rsidR="00775225" w:rsidRDefault="00775225"/>
  </w:endnote>
  <w:endnote w:type="continuationSeparator" w:id="0">
    <w:p w14:paraId="06AC5BEC" w14:textId="77777777" w:rsidR="00775225" w:rsidRDefault="00775225" w:rsidP="00185154">
      <w:r>
        <w:continuationSeparator/>
      </w:r>
    </w:p>
    <w:p w14:paraId="1D4F2455" w14:textId="77777777" w:rsidR="00775225" w:rsidRDefault="00775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default"/>
    <w:sig w:usb0="00000003" w:usb1="00000000" w:usb2="00000000" w:usb3="00000000" w:csb0="00000001" w:csb1="00000000"/>
  </w:font>
  <w:font w:name="Meta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983" w:type="pct"/>
      <w:tblLook w:val="01E0" w:firstRow="1" w:lastRow="1" w:firstColumn="1" w:lastColumn="1" w:noHBand="0" w:noVBand="0"/>
    </w:tblPr>
    <w:tblGrid>
      <w:gridCol w:w="8811"/>
      <w:gridCol w:w="1261"/>
    </w:tblGrid>
    <w:tr w:rsidR="00775225" w:rsidRPr="001970FA" w14:paraId="293706E5" w14:textId="77777777" w:rsidTr="001970FA">
      <w:tc>
        <w:tcPr>
          <w:tcW w:w="8591" w:type="dxa"/>
          <w:vAlign w:val="bottom"/>
        </w:tcPr>
        <w:p w14:paraId="76A80796" w14:textId="05332310" w:rsidR="00775225" w:rsidRPr="003A5158" w:rsidRDefault="00917036" w:rsidP="003A5158">
          <w:pPr>
            <w:pStyle w:val="Footer"/>
          </w:pPr>
          <w:sdt>
            <w:sdtPr>
              <w:alias w:val="Title"/>
              <w:tag w:val=""/>
              <w:id w:val="-683053864"/>
              <w:dataBinding w:prefixMappings="xmlns:ns0='http://purl.org/dc/elements/1.1/' xmlns:ns1='http://schemas.openxmlformats.org/package/2006/metadata/core-properties' " w:xpath="/ns1:coreProperties[1]/ns0:title[1]" w:storeItemID="{6C3C8BC8-F283-45AE-878A-BAB7291924A1}"/>
              <w:text/>
            </w:sdtPr>
            <w:sdtEndPr/>
            <w:sdtContent>
              <w:r w:rsidR="004E237E">
                <w:t>Transport and Main Roads Accessibility and Inclusion Strategy - Summary</w:t>
              </w:r>
            </w:sdtContent>
          </w:sdt>
        </w:p>
      </w:tc>
      <w:tc>
        <w:tcPr>
          <w:tcW w:w="1229" w:type="dxa"/>
          <w:vAlign w:val="bottom"/>
        </w:tcPr>
        <w:p w14:paraId="2737F822" w14:textId="77777777" w:rsidR="00775225" w:rsidRPr="001970FA" w:rsidRDefault="00775225" w:rsidP="003A5158">
          <w:pPr>
            <w:pStyle w:val="Footer"/>
          </w:pPr>
          <w:r w:rsidRPr="001970FA">
            <w:t xml:space="preserve">- </w:t>
          </w:r>
          <w:r w:rsidRPr="001970FA">
            <w:fldChar w:fldCharType="begin"/>
          </w:r>
          <w:r w:rsidRPr="001970FA">
            <w:instrText xml:space="preserve"> PAGE </w:instrText>
          </w:r>
          <w:r w:rsidRPr="001970FA">
            <w:fldChar w:fldCharType="separate"/>
          </w:r>
          <w:r>
            <w:rPr>
              <w:noProof/>
            </w:rPr>
            <w:t>1</w:t>
          </w:r>
          <w:r w:rsidRPr="001970FA">
            <w:fldChar w:fldCharType="end"/>
          </w:r>
          <w:r w:rsidRPr="001970FA">
            <w:t xml:space="preserve"> -</w:t>
          </w:r>
        </w:p>
      </w:tc>
    </w:tr>
  </w:tbl>
  <w:p w14:paraId="3F10512A" w14:textId="77777777" w:rsidR="00775225" w:rsidRPr="00E81629" w:rsidRDefault="00775225" w:rsidP="003A5158">
    <w:pPr>
      <w:pStyle w:val="Footer"/>
    </w:pPr>
  </w:p>
  <w:p w14:paraId="70068728" w14:textId="77777777" w:rsidR="00775225" w:rsidRDefault="00775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78E64" w14:textId="77777777" w:rsidR="00775225" w:rsidRDefault="00775225" w:rsidP="00185154">
      <w:r>
        <w:separator/>
      </w:r>
    </w:p>
    <w:p w14:paraId="4E1E79F4" w14:textId="77777777" w:rsidR="00775225" w:rsidRDefault="00775225"/>
  </w:footnote>
  <w:footnote w:type="continuationSeparator" w:id="0">
    <w:p w14:paraId="6F445584" w14:textId="77777777" w:rsidR="00775225" w:rsidRDefault="00775225" w:rsidP="00185154">
      <w:r>
        <w:continuationSeparator/>
      </w:r>
    </w:p>
    <w:p w14:paraId="2B9195C1" w14:textId="77777777" w:rsidR="00775225" w:rsidRDefault="007752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242515A"/>
    <w:multiLevelType w:val="hybridMultilevel"/>
    <w:tmpl w:val="8502FEE4"/>
    <w:lvl w:ilvl="0" w:tplc="369EAD2C">
      <w:start w:val="1"/>
      <w:numFmt w:val="bullet"/>
      <w:lvlText w:val=""/>
      <w:lvlJc w:val="left"/>
      <w:pPr>
        <w:tabs>
          <w:tab w:val="num" w:pos="720"/>
        </w:tabs>
        <w:ind w:left="720" w:hanging="360"/>
      </w:pPr>
      <w:rPr>
        <w:rFonts w:ascii="Symbol" w:hAnsi="Symbol" w:hint="default"/>
      </w:rPr>
    </w:lvl>
    <w:lvl w:ilvl="1" w:tplc="FD5EC3C8" w:tentative="1">
      <w:start w:val="1"/>
      <w:numFmt w:val="bullet"/>
      <w:lvlText w:val=""/>
      <w:lvlJc w:val="left"/>
      <w:pPr>
        <w:tabs>
          <w:tab w:val="num" w:pos="1440"/>
        </w:tabs>
        <w:ind w:left="1440" w:hanging="360"/>
      </w:pPr>
      <w:rPr>
        <w:rFonts w:ascii="Symbol" w:hAnsi="Symbol" w:hint="default"/>
      </w:rPr>
    </w:lvl>
    <w:lvl w:ilvl="2" w:tplc="8382932E" w:tentative="1">
      <w:start w:val="1"/>
      <w:numFmt w:val="bullet"/>
      <w:lvlText w:val=""/>
      <w:lvlJc w:val="left"/>
      <w:pPr>
        <w:tabs>
          <w:tab w:val="num" w:pos="2160"/>
        </w:tabs>
        <w:ind w:left="2160" w:hanging="360"/>
      </w:pPr>
      <w:rPr>
        <w:rFonts w:ascii="Symbol" w:hAnsi="Symbol" w:hint="default"/>
      </w:rPr>
    </w:lvl>
    <w:lvl w:ilvl="3" w:tplc="D3004886" w:tentative="1">
      <w:start w:val="1"/>
      <w:numFmt w:val="bullet"/>
      <w:lvlText w:val=""/>
      <w:lvlJc w:val="left"/>
      <w:pPr>
        <w:tabs>
          <w:tab w:val="num" w:pos="2880"/>
        </w:tabs>
        <w:ind w:left="2880" w:hanging="360"/>
      </w:pPr>
      <w:rPr>
        <w:rFonts w:ascii="Symbol" w:hAnsi="Symbol" w:hint="default"/>
      </w:rPr>
    </w:lvl>
    <w:lvl w:ilvl="4" w:tplc="CB3A0ADE" w:tentative="1">
      <w:start w:val="1"/>
      <w:numFmt w:val="bullet"/>
      <w:lvlText w:val=""/>
      <w:lvlJc w:val="left"/>
      <w:pPr>
        <w:tabs>
          <w:tab w:val="num" w:pos="3600"/>
        </w:tabs>
        <w:ind w:left="3600" w:hanging="360"/>
      </w:pPr>
      <w:rPr>
        <w:rFonts w:ascii="Symbol" w:hAnsi="Symbol" w:hint="default"/>
      </w:rPr>
    </w:lvl>
    <w:lvl w:ilvl="5" w:tplc="4B22E120" w:tentative="1">
      <w:start w:val="1"/>
      <w:numFmt w:val="bullet"/>
      <w:lvlText w:val=""/>
      <w:lvlJc w:val="left"/>
      <w:pPr>
        <w:tabs>
          <w:tab w:val="num" w:pos="4320"/>
        </w:tabs>
        <w:ind w:left="4320" w:hanging="360"/>
      </w:pPr>
      <w:rPr>
        <w:rFonts w:ascii="Symbol" w:hAnsi="Symbol" w:hint="default"/>
      </w:rPr>
    </w:lvl>
    <w:lvl w:ilvl="6" w:tplc="31862A9E" w:tentative="1">
      <w:start w:val="1"/>
      <w:numFmt w:val="bullet"/>
      <w:lvlText w:val=""/>
      <w:lvlJc w:val="left"/>
      <w:pPr>
        <w:tabs>
          <w:tab w:val="num" w:pos="5040"/>
        </w:tabs>
        <w:ind w:left="5040" w:hanging="360"/>
      </w:pPr>
      <w:rPr>
        <w:rFonts w:ascii="Symbol" w:hAnsi="Symbol" w:hint="default"/>
      </w:rPr>
    </w:lvl>
    <w:lvl w:ilvl="7" w:tplc="7ECE4C68" w:tentative="1">
      <w:start w:val="1"/>
      <w:numFmt w:val="bullet"/>
      <w:lvlText w:val=""/>
      <w:lvlJc w:val="left"/>
      <w:pPr>
        <w:tabs>
          <w:tab w:val="num" w:pos="5760"/>
        </w:tabs>
        <w:ind w:left="5760" w:hanging="360"/>
      </w:pPr>
      <w:rPr>
        <w:rFonts w:ascii="Symbol" w:hAnsi="Symbol" w:hint="default"/>
      </w:rPr>
    </w:lvl>
    <w:lvl w:ilvl="8" w:tplc="BAF276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284AE9"/>
    <w:multiLevelType w:val="multilevel"/>
    <w:tmpl w:val="4212209E"/>
    <w:styleLink w:val="ListAlpha"/>
    <w:lvl w:ilvl="0">
      <w:start w:val="1"/>
      <w:numFmt w:val="lowerLetter"/>
      <w:pStyle w:val="ListAlpha0"/>
      <w:lvlText w:val="(%1)"/>
      <w:lvlJc w:val="left"/>
      <w:pPr>
        <w:tabs>
          <w:tab w:val="num" w:pos="567"/>
        </w:tabs>
        <w:ind w:left="567" w:hanging="567"/>
      </w:pPr>
      <w:rPr>
        <w:rFonts w:asciiTheme="minorHAnsi" w:hAnsiTheme="minorHAnsi" w:hint="default"/>
        <w:color w:val="auto"/>
        <w:sz w:val="20"/>
      </w:rPr>
    </w:lvl>
    <w:lvl w:ilvl="1">
      <w:start w:val="1"/>
      <w:numFmt w:val="lowerRoman"/>
      <w:pStyle w:val="ListAlpha2"/>
      <w:lvlText w:val="(%2)"/>
      <w:lvlJc w:val="left"/>
      <w:pPr>
        <w:tabs>
          <w:tab w:val="num" w:pos="1134"/>
        </w:tabs>
        <w:ind w:left="1134" w:hanging="567"/>
      </w:pPr>
      <w:rPr>
        <w:rFonts w:asciiTheme="minorHAnsi" w:hAnsiTheme="minorHAnsi" w:hint="default"/>
        <w:color w:val="auto"/>
        <w:sz w:val="20"/>
      </w:rPr>
    </w:lvl>
    <w:lvl w:ilvl="2">
      <w:start w:val="1"/>
      <w:numFmt w:val="decimal"/>
      <w:pStyle w:val="ListAlpha3"/>
      <w:lvlText w:val="(%3)"/>
      <w:lvlJc w:val="left"/>
      <w:pPr>
        <w:tabs>
          <w:tab w:val="num" w:pos="1701"/>
        </w:tabs>
        <w:ind w:left="1701" w:hanging="567"/>
      </w:pPr>
      <w:rPr>
        <w:rFonts w:asciiTheme="minorHAnsi" w:hAnsiTheme="minorHAnsi" w:hint="default"/>
        <w:color w:val="auto"/>
        <w:sz w:val="20"/>
      </w:rPr>
    </w:lvl>
    <w:lvl w:ilvl="3">
      <w:start w:val="1"/>
      <w:numFmt w:val="upperLetter"/>
      <w:pStyle w:val="ListAlpha4"/>
      <w:lvlText w:val="(%4)"/>
      <w:lvlJc w:val="left"/>
      <w:pPr>
        <w:tabs>
          <w:tab w:val="num" w:pos="2268"/>
        </w:tabs>
        <w:ind w:left="2268" w:hanging="567"/>
      </w:pPr>
      <w:rPr>
        <w:rFonts w:asciiTheme="minorHAnsi" w:hAnsiTheme="minorHAnsi" w:hint="default"/>
        <w:color w:val="auto"/>
        <w:sz w:val="20"/>
      </w:rPr>
    </w:lvl>
    <w:lvl w:ilvl="4">
      <w:start w:val="1"/>
      <w:numFmt w:val="upperRoman"/>
      <w:pStyle w:val="ListAlpha5"/>
      <w:lvlText w:val="(%5)"/>
      <w:lvlJc w:val="left"/>
      <w:pPr>
        <w:tabs>
          <w:tab w:val="num" w:pos="2835"/>
        </w:tabs>
        <w:ind w:left="2835" w:hanging="567"/>
      </w:pPr>
      <w:rPr>
        <w:rFonts w:asciiTheme="minorHAnsi" w:hAnsiTheme="minorHAnsi" w:hint="default"/>
        <w:color w:val="auto"/>
        <w:sz w:val="20"/>
      </w:rPr>
    </w:lvl>
    <w:lvl w:ilvl="5">
      <w:start w:val="1"/>
      <w:numFmt w:val="decimal"/>
      <w:pStyle w:val="ListAlpha6"/>
      <w:lvlText w:val="(%6)"/>
      <w:lvlJc w:val="left"/>
      <w:pPr>
        <w:tabs>
          <w:tab w:val="num" w:pos="3402"/>
        </w:tabs>
        <w:ind w:left="3402" w:hanging="567"/>
      </w:pPr>
      <w:rPr>
        <w:rFonts w:asciiTheme="minorHAnsi" w:hAnsiTheme="minorHAnsi" w:hint="default"/>
        <w:color w:val="auto"/>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3" w15:restartNumberingAfterBreak="0">
    <w:nsid w:val="0CCD4DAA"/>
    <w:multiLevelType w:val="multilevel"/>
    <w:tmpl w:val="7996FD34"/>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cs="Times New Roman"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131C3A3A"/>
    <w:multiLevelType w:val="hybridMultilevel"/>
    <w:tmpl w:val="E49C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C1710"/>
    <w:multiLevelType w:val="hybridMultilevel"/>
    <w:tmpl w:val="D9A89CB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6" w15:restartNumberingAfterBreak="0">
    <w:nsid w:val="1F680C03"/>
    <w:multiLevelType w:val="hybridMultilevel"/>
    <w:tmpl w:val="EC0AF1A4"/>
    <w:lvl w:ilvl="0" w:tplc="ABBCCA9E">
      <w:start w:val="1"/>
      <w:numFmt w:val="bullet"/>
      <w:lvlText w:val=""/>
      <w:lvlJc w:val="left"/>
      <w:pPr>
        <w:tabs>
          <w:tab w:val="num" w:pos="720"/>
        </w:tabs>
        <w:ind w:left="720" w:hanging="360"/>
      </w:pPr>
      <w:rPr>
        <w:rFonts w:ascii="Symbol" w:hAnsi="Symbol" w:hint="default"/>
      </w:rPr>
    </w:lvl>
    <w:lvl w:ilvl="1" w:tplc="8340D33E" w:tentative="1">
      <w:start w:val="1"/>
      <w:numFmt w:val="bullet"/>
      <w:lvlText w:val=""/>
      <w:lvlJc w:val="left"/>
      <w:pPr>
        <w:tabs>
          <w:tab w:val="num" w:pos="1440"/>
        </w:tabs>
        <w:ind w:left="1440" w:hanging="360"/>
      </w:pPr>
      <w:rPr>
        <w:rFonts w:ascii="Symbol" w:hAnsi="Symbol" w:hint="default"/>
      </w:rPr>
    </w:lvl>
    <w:lvl w:ilvl="2" w:tplc="AC0E0CE0" w:tentative="1">
      <w:start w:val="1"/>
      <w:numFmt w:val="bullet"/>
      <w:lvlText w:val=""/>
      <w:lvlJc w:val="left"/>
      <w:pPr>
        <w:tabs>
          <w:tab w:val="num" w:pos="2160"/>
        </w:tabs>
        <w:ind w:left="2160" w:hanging="360"/>
      </w:pPr>
      <w:rPr>
        <w:rFonts w:ascii="Symbol" w:hAnsi="Symbol" w:hint="default"/>
      </w:rPr>
    </w:lvl>
    <w:lvl w:ilvl="3" w:tplc="43347CDA" w:tentative="1">
      <w:start w:val="1"/>
      <w:numFmt w:val="bullet"/>
      <w:lvlText w:val=""/>
      <w:lvlJc w:val="left"/>
      <w:pPr>
        <w:tabs>
          <w:tab w:val="num" w:pos="2880"/>
        </w:tabs>
        <w:ind w:left="2880" w:hanging="360"/>
      </w:pPr>
      <w:rPr>
        <w:rFonts w:ascii="Symbol" w:hAnsi="Symbol" w:hint="default"/>
      </w:rPr>
    </w:lvl>
    <w:lvl w:ilvl="4" w:tplc="31B415AA" w:tentative="1">
      <w:start w:val="1"/>
      <w:numFmt w:val="bullet"/>
      <w:lvlText w:val=""/>
      <w:lvlJc w:val="left"/>
      <w:pPr>
        <w:tabs>
          <w:tab w:val="num" w:pos="3600"/>
        </w:tabs>
        <w:ind w:left="3600" w:hanging="360"/>
      </w:pPr>
      <w:rPr>
        <w:rFonts w:ascii="Symbol" w:hAnsi="Symbol" w:hint="default"/>
      </w:rPr>
    </w:lvl>
    <w:lvl w:ilvl="5" w:tplc="6C36DD62" w:tentative="1">
      <w:start w:val="1"/>
      <w:numFmt w:val="bullet"/>
      <w:lvlText w:val=""/>
      <w:lvlJc w:val="left"/>
      <w:pPr>
        <w:tabs>
          <w:tab w:val="num" w:pos="4320"/>
        </w:tabs>
        <w:ind w:left="4320" w:hanging="360"/>
      </w:pPr>
      <w:rPr>
        <w:rFonts w:ascii="Symbol" w:hAnsi="Symbol" w:hint="default"/>
      </w:rPr>
    </w:lvl>
    <w:lvl w:ilvl="6" w:tplc="73727C94" w:tentative="1">
      <w:start w:val="1"/>
      <w:numFmt w:val="bullet"/>
      <w:lvlText w:val=""/>
      <w:lvlJc w:val="left"/>
      <w:pPr>
        <w:tabs>
          <w:tab w:val="num" w:pos="5040"/>
        </w:tabs>
        <w:ind w:left="5040" w:hanging="360"/>
      </w:pPr>
      <w:rPr>
        <w:rFonts w:ascii="Symbol" w:hAnsi="Symbol" w:hint="default"/>
      </w:rPr>
    </w:lvl>
    <w:lvl w:ilvl="7" w:tplc="AEBE5ECA" w:tentative="1">
      <w:start w:val="1"/>
      <w:numFmt w:val="bullet"/>
      <w:lvlText w:val=""/>
      <w:lvlJc w:val="left"/>
      <w:pPr>
        <w:tabs>
          <w:tab w:val="num" w:pos="5760"/>
        </w:tabs>
        <w:ind w:left="5760" w:hanging="360"/>
      </w:pPr>
      <w:rPr>
        <w:rFonts w:ascii="Symbol" w:hAnsi="Symbol" w:hint="default"/>
      </w:rPr>
    </w:lvl>
    <w:lvl w:ilvl="8" w:tplc="FCD07E2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741D40"/>
    <w:multiLevelType w:val="multilevel"/>
    <w:tmpl w:val="5F9E977C"/>
    <w:styleLink w:val="ListNumber"/>
    <w:lvl w:ilvl="0">
      <w:start w:val="1"/>
      <w:numFmt w:val="decimal"/>
      <w:pStyle w:val="ListNumber0"/>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134"/>
        </w:tabs>
        <w:ind w:left="1134" w:hanging="567"/>
      </w:pPr>
      <w:rPr>
        <w:rFonts w:asciiTheme="minorHAnsi" w:hAnsiTheme="minorHAnsi" w:hint="default"/>
        <w:b w:val="0"/>
        <w:i w:val="0"/>
        <w:color w:val="auto"/>
        <w:sz w:val="20"/>
      </w:rPr>
    </w:lvl>
    <w:lvl w:ilvl="2">
      <w:start w:val="1"/>
      <w:numFmt w:val="lowerRoman"/>
      <w:pStyle w:val="ListNumber3"/>
      <w:lvlText w:val="(%3)"/>
      <w:lvlJc w:val="left"/>
      <w:pPr>
        <w:tabs>
          <w:tab w:val="num" w:pos="1701"/>
        </w:tabs>
        <w:ind w:left="1701" w:hanging="567"/>
      </w:pPr>
      <w:rPr>
        <w:rFonts w:asciiTheme="minorHAnsi" w:hAnsiTheme="minorHAnsi" w:hint="default"/>
        <w:b w:val="0"/>
        <w:i w:val="0"/>
        <w:color w:val="auto"/>
        <w:sz w:val="20"/>
      </w:rPr>
    </w:lvl>
    <w:lvl w:ilvl="3">
      <w:start w:val="1"/>
      <w:numFmt w:val="upperLetter"/>
      <w:pStyle w:val="ListNumber4"/>
      <w:lvlText w:val="(%4)"/>
      <w:lvlJc w:val="left"/>
      <w:pPr>
        <w:tabs>
          <w:tab w:val="num" w:pos="2268"/>
        </w:tabs>
        <w:ind w:left="2268" w:hanging="567"/>
      </w:pPr>
      <w:rPr>
        <w:rFonts w:asciiTheme="minorHAnsi" w:hAnsiTheme="minorHAnsi" w:hint="default"/>
        <w:b w:val="0"/>
        <w:i w:val="0"/>
        <w:color w:val="auto"/>
        <w:sz w:val="20"/>
      </w:rPr>
    </w:lvl>
    <w:lvl w:ilvl="4">
      <w:start w:val="1"/>
      <w:numFmt w:val="upperRoman"/>
      <w:pStyle w:val="ListNumber5"/>
      <w:lvlText w:val="(%5)"/>
      <w:lvlJc w:val="left"/>
      <w:pPr>
        <w:tabs>
          <w:tab w:val="num" w:pos="2835"/>
        </w:tabs>
        <w:ind w:left="2835" w:hanging="567"/>
      </w:pPr>
      <w:rPr>
        <w:rFonts w:asciiTheme="minorHAnsi" w:hAnsiTheme="minorHAnsi" w:hint="default"/>
        <w:b w:val="0"/>
        <w:i w:val="0"/>
        <w:color w:val="auto"/>
        <w:sz w:val="20"/>
      </w:rPr>
    </w:lvl>
    <w:lvl w:ilvl="5">
      <w:start w:val="1"/>
      <w:numFmt w:val="decimal"/>
      <w:pStyle w:val="ListNumber6"/>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8" w15:restartNumberingAfterBreak="0">
    <w:nsid w:val="2CFE38EF"/>
    <w:multiLevelType w:val="hybridMultilevel"/>
    <w:tmpl w:val="E8A6BFEA"/>
    <w:lvl w:ilvl="0" w:tplc="28A49DEC">
      <w:start w:val="13"/>
      <w:numFmt w:val="decimal"/>
      <w:lvlText w:val="%1"/>
      <w:lvlJc w:val="left"/>
      <w:pPr>
        <w:tabs>
          <w:tab w:val="num" w:pos="720"/>
        </w:tabs>
        <w:ind w:left="720" w:hanging="360"/>
      </w:pPr>
    </w:lvl>
    <w:lvl w:ilvl="1" w:tplc="F72AC01E" w:tentative="1">
      <w:start w:val="1"/>
      <w:numFmt w:val="decimal"/>
      <w:lvlText w:val="%2"/>
      <w:lvlJc w:val="left"/>
      <w:pPr>
        <w:tabs>
          <w:tab w:val="num" w:pos="1440"/>
        </w:tabs>
        <w:ind w:left="1440" w:hanging="360"/>
      </w:pPr>
    </w:lvl>
    <w:lvl w:ilvl="2" w:tplc="BD3059A4" w:tentative="1">
      <w:start w:val="1"/>
      <w:numFmt w:val="decimal"/>
      <w:lvlText w:val="%3"/>
      <w:lvlJc w:val="left"/>
      <w:pPr>
        <w:tabs>
          <w:tab w:val="num" w:pos="2160"/>
        </w:tabs>
        <w:ind w:left="2160" w:hanging="360"/>
      </w:pPr>
    </w:lvl>
    <w:lvl w:ilvl="3" w:tplc="59E05764" w:tentative="1">
      <w:start w:val="1"/>
      <w:numFmt w:val="decimal"/>
      <w:lvlText w:val="%4"/>
      <w:lvlJc w:val="left"/>
      <w:pPr>
        <w:tabs>
          <w:tab w:val="num" w:pos="2880"/>
        </w:tabs>
        <w:ind w:left="2880" w:hanging="360"/>
      </w:pPr>
    </w:lvl>
    <w:lvl w:ilvl="4" w:tplc="2744A3EC" w:tentative="1">
      <w:start w:val="1"/>
      <w:numFmt w:val="decimal"/>
      <w:lvlText w:val="%5"/>
      <w:lvlJc w:val="left"/>
      <w:pPr>
        <w:tabs>
          <w:tab w:val="num" w:pos="3600"/>
        </w:tabs>
        <w:ind w:left="3600" w:hanging="360"/>
      </w:pPr>
    </w:lvl>
    <w:lvl w:ilvl="5" w:tplc="3CC48EB4" w:tentative="1">
      <w:start w:val="1"/>
      <w:numFmt w:val="decimal"/>
      <w:lvlText w:val="%6"/>
      <w:lvlJc w:val="left"/>
      <w:pPr>
        <w:tabs>
          <w:tab w:val="num" w:pos="4320"/>
        </w:tabs>
        <w:ind w:left="4320" w:hanging="360"/>
      </w:pPr>
    </w:lvl>
    <w:lvl w:ilvl="6" w:tplc="F77E4DF2" w:tentative="1">
      <w:start w:val="1"/>
      <w:numFmt w:val="decimal"/>
      <w:lvlText w:val="%7"/>
      <w:lvlJc w:val="left"/>
      <w:pPr>
        <w:tabs>
          <w:tab w:val="num" w:pos="5040"/>
        </w:tabs>
        <w:ind w:left="5040" w:hanging="360"/>
      </w:pPr>
    </w:lvl>
    <w:lvl w:ilvl="7" w:tplc="976698BC" w:tentative="1">
      <w:start w:val="1"/>
      <w:numFmt w:val="decimal"/>
      <w:lvlText w:val="%8"/>
      <w:lvlJc w:val="left"/>
      <w:pPr>
        <w:tabs>
          <w:tab w:val="num" w:pos="5760"/>
        </w:tabs>
        <w:ind w:left="5760" w:hanging="360"/>
      </w:pPr>
    </w:lvl>
    <w:lvl w:ilvl="8" w:tplc="D38AE994" w:tentative="1">
      <w:start w:val="1"/>
      <w:numFmt w:val="decimal"/>
      <w:lvlText w:val="%9"/>
      <w:lvlJc w:val="left"/>
      <w:pPr>
        <w:tabs>
          <w:tab w:val="num" w:pos="6480"/>
        </w:tabs>
        <w:ind w:left="6480" w:hanging="360"/>
      </w:pPr>
    </w:lvl>
  </w:abstractNum>
  <w:abstractNum w:abstractNumId="9" w15:restartNumberingAfterBreak="0">
    <w:nsid w:val="353912ED"/>
    <w:multiLevelType w:val="multilevel"/>
    <w:tmpl w:val="13A4D1EE"/>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0"/>
        <w:szCs w:val="20"/>
      </w:rPr>
    </w:lvl>
    <w:lvl w:ilvl="1">
      <w:start w:val="1"/>
      <w:numFmt w:val="bullet"/>
      <w:pStyle w:val="ListBullet2"/>
      <w:lvlText w:val="–"/>
      <w:lvlJc w:val="left"/>
      <w:pPr>
        <w:tabs>
          <w:tab w:val="num" w:pos="567"/>
        </w:tabs>
        <w:ind w:left="567" w:hanging="283"/>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Theme="minorHAnsi" w:hAnsiTheme="minorHAnsi" w:cs="Times New Roman"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none"/>
      <w:lvlText w:val=""/>
      <w:lvlJc w:val="left"/>
      <w:pPr>
        <w:tabs>
          <w:tab w:val="num" w:pos="1701"/>
        </w:tabs>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0" w15:restartNumberingAfterBreak="0">
    <w:nsid w:val="3EA63604"/>
    <w:multiLevelType w:val="hybridMultilevel"/>
    <w:tmpl w:val="E684D87C"/>
    <w:lvl w:ilvl="0" w:tplc="93860974">
      <w:start w:val="1"/>
      <w:numFmt w:val="bullet"/>
      <w:lvlText w:val=""/>
      <w:lvlJc w:val="left"/>
      <w:pPr>
        <w:tabs>
          <w:tab w:val="num" w:pos="720"/>
        </w:tabs>
        <w:ind w:left="720" w:hanging="360"/>
      </w:pPr>
      <w:rPr>
        <w:rFonts w:ascii="Symbol" w:hAnsi="Symbol" w:hint="default"/>
      </w:rPr>
    </w:lvl>
    <w:lvl w:ilvl="1" w:tplc="1E88B8EE">
      <w:start w:val="1"/>
      <w:numFmt w:val="bullet"/>
      <w:lvlText w:val=""/>
      <w:lvlJc w:val="left"/>
      <w:pPr>
        <w:tabs>
          <w:tab w:val="num" w:pos="1440"/>
        </w:tabs>
        <w:ind w:left="1440" w:hanging="360"/>
      </w:pPr>
      <w:rPr>
        <w:rFonts w:ascii="Symbol" w:hAnsi="Symbol" w:hint="default"/>
      </w:rPr>
    </w:lvl>
    <w:lvl w:ilvl="2" w:tplc="2C44900A" w:tentative="1">
      <w:start w:val="1"/>
      <w:numFmt w:val="bullet"/>
      <w:lvlText w:val=""/>
      <w:lvlJc w:val="left"/>
      <w:pPr>
        <w:tabs>
          <w:tab w:val="num" w:pos="2160"/>
        </w:tabs>
        <w:ind w:left="2160" w:hanging="360"/>
      </w:pPr>
      <w:rPr>
        <w:rFonts w:ascii="Symbol" w:hAnsi="Symbol" w:hint="default"/>
      </w:rPr>
    </w:lvl>
    <w:lvl w:ilvl="3" w:tplc="3DB4AC2C" w:tentative="1">
      <w:start w:val="1"/>
      <w:numFmt w:val="bullet"/>
      <w:lvlText w:val=""/>
      <w:lvlJc w:val="left"/>
      <w:pPr>
        <w:tabs>
          <w:tab w:val="num" w:pos="2880"/>
        </w:tabs>
        <w:ind w:left="2880" w:hanging="360"/>
      </w:pPr>
      <w:rPr>
        <w:rFonts w:ascii="Symbol" w:hAnsi="Symbol" w:hint="default"/>
      </w:rPr>
    </w:lvl>
    <w:lvl w:ilvl="4" w:tplc="C2E6AE9C" w:tentative="1">
      <w:start w:val="1"/>
      <w:numFmt w:val="bullet"/>
      <w:lvlText w:val=""/>
      <w:lvlJc w:val="left"/>
      <w:pPr>
        <w:tabs>
          <w:tab w:val="num" w:pos="3600"/>
        </w:tabs>
        <w:ind w:left="3600" w:hanging="360"/>
      </w:pPr>
      <w:rPr>
        <w:rFonts w:ascii="Symbol" w:hAnsi="Symbol" w:hint="default"/>
      </w:rPr>
    </w:lvl>
    <w:lvl w:ilvl="5" w:tplc="38F80B7E" w:tentative="1">
      <w:start w:val="1"/>
      <w:numFmt w:val="bullet"/>
      <w:lvlText w:val=""/>
      <w:lvlJc w:val="left"/>
      <w:pPr>
        <w:tabs>
          <w:tab w:val="num" w:pos="4320"/>
        </w:tabs>
        <w:ind w:left="4320" w:hanging="360"/>
      </w:pPr>
      <w:rPr>
        <w:rFonts w:ascii="Symbol" w:hAnsi="Symbol" w:hint="default"/>
      </w:rPr>
    </w:lvl>
    <w:lvl w:ilvl="6" w:tplc="549EC0A0" w:tentative="1">
      <w:start w:val="1"/>
      <w:numFmt w:val="bullet"/>
      <w:lvlText w:val=""/>
      <w:lvlJc w:val="left"/>
      <w:pPr>
        <w:tabs>
          <w:tab w:val="num" w:pos="5040"/>
        </w:tabs>
        <w:ind w:left="5040" w:hanging="360"/>
      </w:pPr>
      <w:rPr>
        <w:rFonts w:ascii="Symbol" w:hAnsi="Symbol" w:hint="default"/>
      </w:rPr>
    </w:lvl>
    <w:lvl w:ilvl="7" w:tplc="4BAA20D4" w:tentative="1">
      <w:start w:val="1"/>
      <w:numFmt w:val="bullet"/>
      <w:lvlText w:val=""/>
      <w:lvlJc w:val="left"/>
      <w:pPr>
        <w:tabs>
          <w:tab w:val="num" w:pos="5760"/>
        </w:tabs>
        <w:ind w:left="5760" w:hanging="360"/>
      </w:pPr>
      <w:rPr>
        <w:rFonts w:ascii="Symbol" w:hAnsi="Symbol" w:hint="default"/>
      </w:rPr>
    </w:lvl>
    <w:lvl w:ilvl="8" w:tplc="B33E02A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071FAE"/>
    <w:multiLevelType w:val="multilevel"/>
    <w:tmpl w:val="42E473C2"/>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03C69" w:themeColor="accent1"/>
      </w:rPr>
    </w:lvl>
    <w:lvl w:ilvl="1">
      <w:start w:val="1"/>
      <w:numFmt w:val="decimal"/>
      <w:lvlText w:val="%1.%2"/>
      <w:lvlJc w:val="left"/>
      <w:pPr>
        <w:tabs>
          <w:tab w:val="num" w:pos="1134"/>
        </w:tabs>
        <w:ind w:left="1134" w:hanging="1134"/>
      </w:pPr>
      <w:rPr>
        <w:rFonts w:asciiTheme="majorHAnsi" w:hAnsiTheme="majorHAnsi" w:hint="default"/>
        <w:color w:val="7AB800" w:themeColor="accent2"/>
      </w:rPr>
    </w:lvl>
    <w:lvl w:ilvl="2">
      <w:start w:val="1"/>
      <w:numFmt w:val="decimal"/>
      <w:pStyle w:val="AltHeading3"/>
      <w:lvlText w:val="%1.%2.%3"/>
      <w:lvlJc w:val="left"/>
      <w:pPr>
        <w:tabs>
          <w:tab w:val="num" w:pos="1134"/>
        </w:tabs>
        <w:ind w:left="1134" w:hanging="1134"/>
      </w:pPr>
      <w:rPr>
        <w:rFonts w:asciiTheme="majorHAnsi" w:hAnsiTheme="majorHAnsi" w:hint="default"/>
        <w:color w:val="003C69" w:themeColor="accent1"/>
      </w:rPr>
    </w:lvl>
    <w:lvl w:ilvl="3">
      <w:start w:val="1"/>
      <w:numFmt w:val="decimal"/>
      <w:pStyle w:val="AltHeading4"/>
      <w:lvlText w:val="%1.%2.%3.%4"/>
      <w:lvlJc w:val="left"/>
      <w:pPr>
        <w:tabs>
          <w:tab w:val="num" w:pos="1134"/>
        </w:tabs>
        <w:ind w:left="1134" w:hanging="1134"/>
      </w:pPr>
      <w:rPr>
        <w:rFonts w:asciiTheme="majorHAnsi" w:hAnsiTheme="majorHAnsi" w:hint="default"/>
        <w:color w:val="7AB800"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2" w15:restartNumberingAfterBreak="0">
    <w:nsid w:val="4C39732E"/>
    <w:multiLevelType w:val="hybridMultilevel"/>
    <w:tmpl w:val="D38EAA86"/>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3" w15:restartNumberingAfterBreak="0">
    <w:nsid w:val="4EAA1AE2"/>
    <w:multiLevelType w:val="hybridMultilevel"/>
    <w:tmpl w:val="E718393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4752B"/>
    <w:multiLevelType w:val="hybridMultilevel"/>
    <w:tmpl w:val="99049E7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BA08B2"/>
    <w:multiLevelType w:val="hybridMultilevel"/>
    <w:tmpl w:val="80EE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7F2368"/>
    <w:multiLevelType w:val="multilevel"/>
    <w:tmpl w:val="725CC2D2"/>
    <w:numStyleLink w:val="ListTableNumber"/>
  </w:abstractNum>
  <w:abstractNum w:abstractNumId="17" w15:restartNumberingAfterBreak="0">
    <w:nsid w:val="60A30AEA"/>
    <w:multiLevelType w:val="hybridMultilevel"/>
    <w:tmpl w:val="CDC0D806"/>
    <w:lvl w:ilvl="0" w:tplc="119CCE0C">
      <w:start w:val="1"/>
      <w:numFmt w:val="bullet"/>
      <w:lvlText w:val=""/>
      <w:lvlJc w:val="left"/>
      <w:pPr>
        <w:tabs>
          <w:tab w:val="num" w:pos="720"/>
        </w:tabs>
        <w:ind w:left="720" w:hanging="360"/>
      </w:pPr>
      <w:rPr>
        <w:rFonts w:ascii="Symbol" w:hAnsi="Symbol" w:hint="default"/>
      </w:rPr>
    </w:lvl>
    <w:lvl w:ilvl="1" w:tplc="35AEB6F4" w:tentative="1">
      <w:start w:val="1"/>
      <w:numFmt w:val="bullet"/>
      <w:lvlText w:val=""/>
      <w:lvlJc w:val="left"/>
      <w:pPr>
        <w:tabs>
          <w:tab w:val="num" w:pos="1440"/>
        </w:tabs>
        <w:ind w:left="1440" w:hanging="360"/>
      </w:pPr>
      <w:rPr>
        <w:rFonts w:ascii="Symbol" w:hAnsi="Symbol" w:hint="default"/>
      </w:rPr>
    </w:lvl>
    <w:lvl w:ilvl="2" w:tplc="50B8F388" w:tentative="1">
      <w:start w:val="1"/>
      <w:numFmt w:val="bullet"/>
      <w:lvlText w:val=""/>
      <w:lvlJc w:val="left"/>
      <w:pPr>
        <w:tabs>
          <w:tab w:val="num" w:pos="2160"/>
        </w:tabs>
        <w:ind w:left="2160" w:hanging="360"/>
      </w:pPr>
      <w:rPr>
        <w:rFonts w:ascii="Symbol" w:hAnsi="Symbol" w:hint="default"/>
      </w:rPr>
    </w:lvl>
    <w:lvl w:ilvl="3" w:tplc="3762F7D4" w:tentative="1">
      <w:start w:val="1"/>
      <w:numFmt w:val="bullet"/>
      <w:lvlText w:val=""/>
      <w:lvlJc w:val="left"/>
      <w:pPr>
        <w:tabs>
          <w:tab w:val="num" w:pos="2880"/>
        </w:tabs>
        <w:ind w:left="2880" w:hanging="360"/>
      </w:pPr>
      <w:rPr>
        <w:rFonts w:ascii="Symbol" w:hAnsi="Symbol" w:hint="default"/>
      </w:rPr>
    </w:lvl>
    <w:lvl w:ilvl="4" w:tplc="064623C6" w:tentative="1">
      <w:start w:val="1"/>
      <w:numFmt w:val="bullet"/>
      <w:lvlText w:val=""/>
      <w:lvlJc w:val="left"/>
      <w:pPr>
        <w:tabs>
          <w:tab w:val="num" w:pos="3600"/>
        </w:tabs>
        <w:ind w:left="3600" w:hanging="360"/>
      </w:pPr>
      <w:rPr>
        <w:rFonts w:ascii="Symbol" w:hAnsi="Symbol" w:hint="default"/>
      </w:rPr>
    </w:lvl>
    <w:lvl w:ilvl="5" w:tplc="E8860E50" w:tentative="1">
      <w:start w:val="1"/>
      <w:numFmt w:val="bullet"/>
      <w:lvlText w:val=""/>
      <w:lvlJc w:val="left"/>
      <w:pPr>
        <w:tabs>
          <w:tab w:val="num" w:pos="4320"/>
        </w:tabs>
        <w:ind w:left="4320" w:hanging="360"/>
      </w:pPr>
      <w:rPr>
        <w:rFonts w:ascii="Symbol" w:hAnsi="Symbol" w:hint="default"/>
      </w:rPr>
    </w:lvl>
    <w:lvl w:ilvl="6" w:tplc="9970F338" w:tentative="1">
      <w:start w:val="1"/>
      <w:numFmt w:val="bullet"/>
      <w:lvlText w:val=""/>
      <w:lvlJc w:val="left"/>
      <w:pPr>
        <w:tabs>
          <w:tab w:val="num" w:pos="5040"/>
        </w:tabs>
        <w:ind w:left="5040" w:hanging="360"/>
      </w:pPr>
      <w:rPr>
        <w:rFonts w:ascii="Symbol" w:hAnsi="Symbol" w:hint="default"/>
      </w:rPr>
    </w:lvl>
    <w:lvl w:ilvl="7" w:tplc="70749408" w:tentative="1">
      <w:start w:val="1"/>
      <w:numFmt w:val="bullet"/>
      <w:lvlText w:val=""/>
      <w:lvlJc w:val="left"/>
      <w:pPr>
        <w:tabs>
          <w:tab w:val="num" w:pos="5760"/>
        </w:tabs>
        <w:ind w:left="5760" w:hanging="360"/>
      </w:pPr>
      <w:rPr>
        <w:rFonts w:ascii="Symbol" w:hAnsi="Symbol" w:hint="default"/>
      </w:rPr>
    </w:lvl>
    <w:lvl w:ilvl="8" w:tplc="91CEF8C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26E5373"/>
    <w:multiLevelType w:val="multilevel"/>
    <w:tmpl w:val="725CC2D2"/>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5F7735A"/>
    <w:multiLevelType w:val="hybridMultilevel"/>
    <w:tmpl w:val="0668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822E6"/>
    <w:multiLevelType w:val="multilevel"/>
    <w:tmpl w:val="7996FD34"/>
    <w:numStyleLink w:val="ListTableBullet"/>
  </w:abstractNum>
  <w:abstractNum w:abstractNumId="21" w15:restartNumberingAfterBreak="0">
    <w:nsid w:val="7139706E"/>
    <w:multiLevelType w:val="multilevel"/>
    <w:tmpl w:val="11C64328"/>
    <w:numStyleLink w:val="ListParagraph"/>
  </w:abstractNum>
  <w:abstractNum w:abstractNumId="22" w15:restartNumberingAfterBreak="0">
    <w:nsid w:val="79A57AF7"/>
    <w:multiLevelType w:val="hybridMultilevel"/>
    <w:tmpl w:val="A37EAEB6"/>
    <w:lvl w:ilvl="0" w:tplc="D5A014B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24" w15:restartNumberingAfterBreak="0">
    <w:nsid w:val="7EBA748B"/>
    <w:multiLevelType w:val="hybridMultilevel"/>
    <w:tmpl w:val="9AAA1B58"/>
    <w:lvl w:ilvl="0" w:tplc="2A52112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3"/>
  </w:num>
  <w:num w:numId="4">
    <w:abstractNumId w:val="18"/>
  </w:num>
  <w:num w:numId="5">
    <w:abstractNumId w:val="21"/>
  </w:num>
  <w:num w:numId="6">
    <w:abstractNumId w:val="20"/>
  </w:num>
  <w:num w:numId="7">
    <w:abstractNumId w:val="16"/>
  </w:num>
  <w:num w:numId="8">
    <w:abstractNumId w:val="2"/>
  </w:num>
  <w:num w:numId="9">
    <w:abstractNumId w:val="9"/>
  </w:num>
  <w:num w:numId="10">
    <w:abstractNumId w:val="7"/>
  </w:num>
  <w:num w:numId="11">
    <w:abstractNumId w:val="11"/>
    <w:lvlOverride w:ilvl="1">
      <w:lvl w:ilvl="1">
        <w:start w:val="1"/>
        <w:numFmt w:val="decimal"/>
        <w:lvlText w:val="%1.%2"/>
        <w:lvlJc w:val="left"/>
        <w:pPr>
          <w:tabs>
            <w:tab w:val="num" w:pos="1134"/>
          </w:tabs>
          <w:ind w:left="1134" w:hanging="1134"/>
        </w:pPr>
        <w:rPr>
          <w:rFonts w:asciiTheme="majorHAnsi" w:hAnsiTheme="majorHAnsi" w:hint="default"/>
          <w:color w:val="B80B4D"/>
        </w:rPr>
      </w:lvl>
    </w:lvlOverride>
  </w:num>
  <w:num w:numId="12">
    <w:abstractNumId w:val="17"/>
  </w:num>
  <w:num w:numId="13">
    <w:abstractNumId w:val="10"/>
  </w:num>
  <w:num w:numId="14">
    <w:abstractNumId w:val="11"/>
  </w:num>
  <w:num w:numId="15">
    <w:abstractNumId w:val="6"/>
  </w:num>
  <w:num w:numId="16">
    <w:abstractNumId w:val="1"/>
  </w:num>
  <w:num w:numId="17">
    <w:abstractNumId w:val="8"/>
  </w:num>
  <w:num w:numId="18">
    <w:abstractNumId w:val="24"/>
  </w:num>
  <w:num w:numId="19">
    <w:abstractNumId w:val="14"/>
  </w:num>
  <w:num w:numId="20">
    <w:abstractNumId w:val="13"/>
  </w:num>
  <w:num w:numId="21">
    <w:abstractNumId w:val="19"/>
  </w:num>
  <w:num w:numId="22">
    <w:abstractNumId w:val="4"/>
  </w:num>
  <w:num w:numId="23">
    <w:abstractNumId w:val="12"/>
  </w:num>
  <w:num w:numId="24">
    <w:abstractNumId w:val="5"/>
  </w:num>
  <w:num w:numId="25">
    <w:abstractNumId w:val="15"/>
  </w:num>
  <w:num w:numId="2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4577">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D87CF65-BC87-4305-B7D3-5A5B4C7D85FC}"/>
    <w:docVar w:name="dgnword-eventsink" w:val="392924144"/>
    <w:docVar w:name="dgnword-lastRevisionsView" w:val="0"/>
  </w:docVars>
  <w:rsids>
    <w:rsidRoot w:val="00AD2448"/>
    <w:rsid w:val="00006100"/>
    <w:rsid w:val="00041553"/>
    <w:rsid w:val="000436CA"/>
    <w:rsid w:val="00071C7D"/>
    <w:rsid w:val="00076F97"/>
    <w:rsid w:val="000870BB"/>
    <w:rsid w:val="00087D93"/>
    <w:rsid w:val="00094768"/>
    <w:rsid w:val="000A6957"/>
    <w:rsid w:val="000B187D"/>
    <w:rsid w:val="000B3EBE"/>
    <w:rsid w:val="000B6FA1"/>
    <w:rsid w:val="000C0C22"/>
    <w:rsid w:val="000C1D1E"/>
    <w:rsid w:val="000E53E0"/>
    <w:rsid w:val="000F4A35"/>
    <w:rsid w:val="000F64AB"/>
    <w:rsid w:val="001063C6"/>
    <w:rsid w:val="00113229"/>
    <w:rsid w:val="00124795"/>
    <w:rsid w:val="001314D2"/>
    <w:rsid w:val="0013218E"/>
    <w:rsid w:val="00142633"/>
    <w:rsid w:val="00145CCD"/>
    <w:rsid w:val="001505D8"/>
    <w:rsid w:val="00154790"/>
    <w:rsid w:val="00155F8C"/>
    <w:rsid w:val="00156423"/>
    <w:rsid w:val="001600E5"/>
    <w:rsid w:val="001614D2"/>
    <w:rsid w:val="00162BE6"/>
    <w:rsid w:val="0018128C"/>
    <w:rsid w:val="001829A7"/>
    <w:rsid w:val="00185154"/>
    <w:rsid w:val="0019114D"/>
    <w:rsid w:val="001970FA"/>
    <w:rsid w:val="001F16CA"/>
    <w:rsid w:val="002078C1"/>
    <w:rsid w:val="002106C4"/>
    <w:rsid w:val="00210DEF"/>
    <w:rsid w:val="00222215"/>
    <w:rsid w:val="0025119D"/>
    <w:rsid w:val="00252201"/>
    <w:rsid w:val="00254DD8"/>
    <w:rsid w:val="00270E55"/>
    <w:rsid w:val="00274E23"/>
    <w:rsid w:val="002777C1"/>
    <w:rsid w:val="002856D7"/>
    <w:rsid w:val="00291C7F"/>
    <w:rsid w:val="002B4003"/>
    <w:rsid w:val="002C5B1C"/>
    <w:rsid w:val="002D4254"/>
    <w:rsid w:val="002D4E6E"/>
    <w:rsid w:val="00301893"/>
    <w:rsid w:val="0030710F"/>
    <w:rsid w:val="003114D0"/>
    <w:rsid w:val="00335510"/>
    <w:rsid w:val="00337F8B"/>
    <w:rsid w:val="003411DD"/>
    <w:rsid w:val="00371826"/>
    <w:rsid w:val="0037398C"/>
    <w:rsid w:val="0037618F"/>
    <w:rsid w:val="003853C1"/>
    <w:rsid w:val="003A04C1"/>
    <w:rsid w:val="003A08A5"/>
    <w:rsid w:val="003A5158"/>
    <w:rsid w:val="003B0945"/>
    <w:rsid w:val="003B097F"/>
    <w:rsid w:val="003B4DCF"/>
    <w:rsid w:val="003D3B71"/>
    <w:rsid w:val="003D56AF"/>
    <w:rsid w:val="003E1EF3"/>
    <w:rsid w:val="003E5319"/>
    <w:rsid w:val="003F0D1F"/>
    <w:rsid w:val="00404615"/>
    <w:rsid w:val="00407776"/>
    <w:rsid w:val="00410A48"/>
    <w:rsid w:val="00414AF7"/>
    <w:rsid w:val="00427353"/>
    <w:rsid w:val="0043564D"/>
    <w:rsid w:val="0043628A"/>
    <w:rsid w:val="00444AE6"/>
    <w:rsid w:val="004478FD"/>
    <w:rsid w:val="004700B3"/>
    <w:rsid w:val="004753E7"/>
    <w:rsid w:val="004838C0"/>
    <w:rsid w:val="00491C59"/>
    <w:rsid w:val="004B7DAE"/>
    <w:rsid w:val="004E1632"/>
    <w:rsid w:val="004E237E"/>
    <w:rsid w:val="004E79A4"/>
    <w:rsid w:val="004F2A3C"/>
    <w:rsid w:val="004F3D6F"/>
    <w:rsid w:val="004F76B1"/>
    <w:rsid w:val="0051056D"/>
    <w:rsid w:val="00526401"/>
    <w:rsid w:val="005331C9"/>
    <w:rsid w:val="00547E50"/>
    <w:rsid w:val="0055219D"/>
    <w:rsid w:val="0055353F"/>
    <w:rsid w:val="00555778"/>
    <w:rsid w:val="00556D68"/>
    <w:rsid w:val="0056398E"/>
    <w:rsid w:val="0056581F"/>
    <w:rsid w:val="0056633F"/>
    <w:rsid w:val="005713E5"/>
    <w:rsid w:val="00592D77"/>
    <w:rsid w:val="0059528E"/>
    <w:rsid w:val="0059576A"/>
    <w:rsid w:val="005A0F23"/>
    <w:rsid w:val="005A435A"/>
    <w:rsid w:val="005B0C40"/>
    <w:rsid w:val="005B798C"/>
    <w:rsid w:val="005C20E5"/>
    <w:rsid w:val="005C5E33"/>
    <w:rsid w:val="005D620B"/>
    <w:rsid w:val="005E0FA2"/>
    <w:rsid w:val="005E259B"/>
    <w:rsid w:val="006025ED"/>
    <w:rsid w:val="0061089F"/>
    <w:rsid w:val="00620132"/>
    <w:rsid w:val="006226F0"/>
    <w:rsid w:val="00627902"/>
    <w:rsid w:val="00633235"/>
    <w:rsid w:val="006445C2"/>
    <w:rsid w:val="0065325A"/>
    <w:rsid w:val="00667F6C"/>
    <w:rsid w:val="006712B0"/>
    <w:rsid w:val="00674316"/>
    <w:rsid w:val="00684E74"/>
    <w:rsid w:val="006A1801"/>
    <w:rsid w:val="006A4E5F"/>
    <w:rsid w:val="006A74A6"/>
    <w:rsid w:val="006C7405"/>
    <w:rsid w:val="006D22C5"/>
    <w:rsid w:val="006D2B08"/>
    <w:rsid w:val="006E4C4D"/>
    <w:rsid w:val="00706918"/>
    <w:rsid w:val="0072513F"/>
    <w:rsid w:val="00770BF1"/>
    <w:rsid w:val="00774E81"/>
    <w:rsid w:val="00775225"/>
    <w:rsid w:val="007A2D11"/>
    <w:rsid w:val="007A5346"/>
    <w:rsid w:val="007D23D2"/>
    <w:rsid w:val="007D2C91"/>
    <w:rsid w:val="007E4B09"/>
    <w:rsid w:val="008035AF"/>
    <w:rsid w:val="00822503"/>
    <w:rsid w:val="00825223"/>
    <w:rsid w:val="00830168"/>
    <w:rsid w:val="00836956"/>
    <w:rsid w:val="00845732"/>
    <w:rsid w:val="008572D9"/>
    <w:rsid w:val="00861E13"/>
    <w:rsid w:val="00892496"/>
    <w:rsid w:val="008949C1"/>
    <w:rsid w:val="008A0AED"/>
    <w:rsid w:val="008A6F22"/>
    <w:rsid w:val="008B5D8F"/>
    <w:rsid w:val="008C30E2"/>
    <w:rsid w:val="008F4E0B"/>
    <w:rsid w:val="00914813"/>
    <w:rsid w:val="00917036"/>
    <w:rsid w:val="009453E1"/>
    <w:rsid w:val="00945D2E"/>
    <w:rsid w:val="00954B30"/>
    <w:rsid w:val="009571D7"/>
    <w:rsid w:val="009813C8"/>
    <w:rsid w:val="00985CAB"/>
    <w:rsid w:val="009A199C"/>
    <w:rsid w:val="009A6175"/>
    <w:rsid w:val="009F6CE7"/>
    <w:rsid w:val="00A07960"/>
    <w:rsid w:val="00A2636A"/>
    <w:rsid w:val="00A41250"/>
    <w:rsid w:val="00A41D4E"/>
    <w:rsid w:val="00A52A8F"/>
    <w:rsid w:val="00A56701"/>
    <w:rsid w:val="00A640FF"/>
    <w:rsid w:val="00A72165"/>
    <w:rsid w:val="00A83B38"/>
    <w:rsid w:val="00AA6010"/>
    <w:rsid w:val="00AB2866"/>
    <w:rsid w:val="00AB3F98"/>
    <w:rsid w:val="00AD2448"/>
    <w:rsid w:val="00AD6EC2"/>
    <w:rsid w:val="00AE4C26"/>
    <w:rsid w:val="00AE6A63"/>
    <w:rsid w:val="00AF2204"/>
    <w:rsid w:val="00B012F3"/>
    <w:rsid w:val="00B1273F"/>
    <w:rsid w:val="00B53493"/>
    <w:rsid w:val="00B55D18"/>
    <w:rsid w:val="00B56CC8"/>
    <w:rsid w:val="00B61F46"/>
    <w:rsid w:val="00B65281"/>
    <w:rsid w:val="00B668FB"/>
    <w:rsid w:val="00B72168"/>
    <w:rsid w:val="00B76B8E"/>
    <w:rsid w:val="00B85F32"/>
    <w:rsid w:val="00B96B0E"/>
    <w:rsid w:val="00BA3B25"/>
    <w:rsid w:val="00BA45AE"/>
    <w:rsid w:val="00BA4F4A"/>
    <w:rsid w:val="00BA66AD"/>
    <w:rsid w:val="00BB15AB"/>
    <w:rsid w:val="00BC1699"/>
    <w:rsid w:val="00BC2DD3"/>
    <w:rsid w:val="00BC40D1"/>
    <w:rsid w:val="00BC67B1"/>
    <w:rsid w:val="00BF2C53"/>
    <w:rsid w:val="00BF6AC1"/>
    <w:rsid w:val="00C000C3"/>
    <w:rsid w:val="00C02E60"/>
    <w:rsid w:val="00C17321"/>
    <w:rsid w:val="00C1792E"/>
    <w:rsid w:val="00C20D82"/>
    <w:rsid w:val="00C22FE5"/>
    <w:rsid w:val="00C240FD"/>
    <w:rsid w:val="00C24374"/>
    <w:rsid w:val="00C302EF"/>
    <w:rsid w:val="00C5650D"/>
    <w:rsid w:val="00C74C53"/>
    <w:rsid w:val="00C80C67"/>
    <w:rsid w:val="00C83E5B"/>
    <w:rsid w:val="00C91385"/>
    <w:rsid w:val="00C97431"/>
    <w:rsid w:val="00CA236A"/>
    <w:rsid w:val="00CB0F9B"/>
    <w:rsid w:val="00CB46DE"/>
    <w:rsid w:val="00CB4E22"/>
    <w:rsid w:val="00CE279E"/>
    <w:rsid w:val="00D005C1"/>
    <w:rsid w:val="00D11840"/>
    <w:rsid w:val="00D224E5"/>
    <w:rsid w:val="00D241D3"/>
    <w:rsid w:val="00D253E1"/>
    <w:rsid w:val="00D27FA8"/>
    <w:rsid w:val="00D365D3"/>
    <w:rsid w:val="00D42F7B"/>
    <w:rsid w:val="00D52B78"/>
    <w:rsid w:val="00D55089"/>
    <w:rsid w:val="00D64F5E"/>
    <w:rsid w:val="00D65684"/>
    <w:rsid w:val="00D8753C"/>
    <w:rsid w:val="00D945EE"/>
    <w:rsid w:val="00DA76FA"/>
    <w:rsid w:val="00DB2B49"/>
    <w:rsid w:val="00DC28FE"/>
    <w:rsid w:val="00DC290C"/>
    <w:rsid w:val="00DC33B4"/>
    <w:rsid w:val="00DC6083"/>
    <w:rsid w:val="00DD0F7C"/>
    <w:rsid w:val="00DD4656"/>
    <w:rsid w:val="00DD6135"/>
    <w:rsid w:val="00DF01DF"/>
    <w:rsid w:val="00DF5DEF"/>
    <w:rsid w:val="00E018FB"/>
    <w:rsid w:val="00E125EE"/>
    <w:rsid w:val="00E20830"/>
    <w:rsid w:val="00E21A8E"/>
    <w:rsid w:val="00E21DC0"/>
    <w:rsid w:val="00E313EA"/>
    <w:rsid w:val="00E6763B"/>
    <w:rsid w:val="00E94C15"/>
    <w:rsid w:val="00EB5598"/>
    <w:rsid w:val="00EB58BD"/>
    <w:rsid w:val="00EB62CA"/>
    <w:rsid w:val="00EC0FFC"/>
    <w:rsid w:val="00ED2E33"/>
    <w:rsid w:val="00ED3024"/>
    <w:rsid w:val="00ED481F"/>
    <w:rsid w:val="00ED49E3"/>
    <w:rsid w:val="00ED71B6"/>
    <w:rsid w:val="00EF0E10"/>
    <w:rsid w:val="00EF2076"/>
    <w:rsid w:val="00EF2AFB"/>
    <w:rsid w:val="00EF3B23"/>
    <w:rsid w:val="00F431FB"/>
    <w:rsid w:val="00F47358"/>
    <w:rsid w:val="00F53ACB"/>
    <w:rsid w:val="00F60E46"/>
    <w:rsid w:val="00F6184E"/>
    <w:rsid w:val="00F66B05"/>
    <w:rsid w:val="00F8007E"/>
    <w:rsid w:val="00F81C8A"/>
    <w:rsid w:val="00F84805"/>
    <w:rsid w:val="00FA08C6"/>
    <w:rsid w:val="00FA2B02"/>
    <w:rsid w:val="00FB1115"/>
    <w:rsid w:val="00FB4AE4"/>
    <w:rsid w:val="00FE7A0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enu v:ext="edit" fillcolor="none [3212]"/>
    </o:shapedefaults>
    <o:shapelayout v:ext="edit">
      <o:idmap v:ext="edit" data="1"/>
    </o:shapelayout>
  </w:shapeDefaults>
  <w:decimalSymbol w:val="."/>
  <w:listSeparator w:val=","/>
  <w14:docId w14:val="7B5A5F53"/>
  <w15:docId w15:val="{A628E37C-D3EB-419D-9A3A-11DCED2C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unhideWhenUsed="1" w:qFormat="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918"/>
    <w:pPr>
      <w:spacing w:before="0" w:after="160" w:line="259" w:lineRule="auto"/>
    </w:pPr>
    <w:rPr>
      <w:rFonts w:eastAsiaTheme="minorEastAsia"/>
      <w:lang w:eastAsia="en-AU"/>
    </w:rPr>
  </w:style>
  <w:style w:type="paragraph" w:styleId="Heading1">
    <w:name w:val="heading 1"/>
    <w:basedOn w:val="Normal"/>
    <w:next w:val="BodyText"/>
    <w:link w:val="Heading1Char"/>
    <w:qFormat/>
    <w:rsid w:val="00526401"/>
    <w:pPr>
      <w:keepNext/>
      <w:keepLines/>
      <w:widowControl w:val="0"/>
      <w:spacing w:before="480" w:after="240"/>
      <w:outlineLvl w:val="0"/>
    </w:pPr>
    <w:rPr>
      <w:rFonts w:asciiTheme="majorHAnsi" w:eastAsia="Times New Roman" w:hAnsiTheme="majorHAnsi" w:cs="Arial"/>
      <w:b/>
      <w:bCs/>
      <w:color w:val="003C69" w:themeColor="accent1"/>
      <w:kern w:val="32"/>
      <w:sz w:val="40"/>
      <w:szCs w:val="32"/>
    </w:rPr>
  </w:style>
  <w:style w:type="paragraph" w:styleId="Heading2">
    <w:name w:val="heading 2"/>
    <w:basedOn w:val="Normal"/>
    <w:next w:val="BodyText"/>
    <w:link w:val="Heading2Char"/>
    <w:qFormat/>
    <w:rsid w:val="00526401"/>
    <w:pPr>
      <w:keepNext/>
      <w:keepLines/>
      <w:spacing w:before="400" w:after="200"/>
      <w:outlineLvl w:val="1"/>
    </w:pPr>
    <w:rPr>
      <w:rFonts w:asciiTheme="majorHAnsi" w:eastAsia="Times New Roman" w:hAnsiTheme="majorHAnsi" w:cs="Arial"/>
      <w:b/>
      <w:bCs/>
      <w:iCs/>
      <w:color w:val="7AB800" w:themeColor="accent2"/>
      <w:sz w:val="36"/>
      <w:szCs w:val="28"/>
    </w:rPr>
  </w:style>
  <w:style w:type="paragraph" w:styleId="Heading3">
    <w:name w:val="heading 3"/>
    <w:basedOn w:val="Normal"/>
    <w:next w:val="BodyText"/>
    <w:link w:val="Heading3Char"/>
    <w:qFormat/>
    <w:rsid w:val="00D64F5E"/>
    <w:pPr>
      <w:keepNext/>
      <w:keepLines/>
      <w:spacing w:before="280" w:after="140"/>
      <w:outlineLvl w:val="2"/>
    </w:pPr>
    <w:rPr>
      <w:rFonts w:asciiTheme="majorHAnsi" w:eastAsia="Times New Roman" w:hAnsiTheme="majorHAnsi" w:cs="Times New Roman"/>
      <w:b/>
      <w:bCs/>
      <w:color w:val="003C69" w:themeColor="accent1"/>
      <w:sz w:val="28"/>
      <w:szCs w:val="24"/>
    </w:rPr>
  </w:style>
  <w:style w:type="paragraph" w:styleId="Heading4">
    <w:name w:val="heading 4"/>
    <w:basedOn w:val="Normal"/>
    <w:next w:val="BodyText"/>
    <w:link w:val="Heading4Char"/>
    <w:qFormat/>
    <w:rsid w:val="00D64F5E"/>
    <w:pPr>
      <w:keepNext/>
      <w:keepLines/>
      <w:spacing w:before="240" w:after="120"/>
      <w:outlineLvl w:val="3"/>
    </w:pPr>
    <w:rPr>
      <w:rFonts w:asciiTheme="majorHAnsi" w:eastAsia="Times New Roman" w:hAnsiTheme="majorHAnsi" w:cs="Times New Roman"/>
      <w:b/>
      <w:bCs/>
      <w:color w:val="7AB800" w:themeColor="accent2"/>
      <w:sz w:val="24"/>
    </w:rPr>
  </w:style>
  <w:style w:type="paragraph" w:styleId="Heading5">
    <w:name w:val="heading 5"/>
    <w:basedOn w:val="Normal"/>
    <w:next w:val="BodyText"/>
    <w:link w:val="Heading5Char"/>
    <w:qFormat/>
    <w:rsid w:val="00D64F5E"/>
    <w:pPr>
      <w:keepNext/>
      <w:keepLines/>
      <w:spacing w:before="240" w:after="120"/>
      <w:outlineLvl w:val="4"/>
    </w:pPr>
    <w:rPr>
      <w:rFonts w:asciiTheme="majorHAnsi" w:eastAsia="Times New Roman" w:hAnsiTheme="majorHAnsi" w:cs="Times New Roman"/>
      <w:b/>
      <w:bCs/>
      <w:iCs/>
      <w:szCs w:val="26"/>
    </w:rPr>
  </w:style>
  <w:style w:type="paragraph" w:styleId="Heading6">
    <w:name w:val="heading 6"/>
    <w:basedOn w:val="Normal"/>
    <w:next w:val="Normal"/>
    <w:link w:val="Heading6Char"/>
    <w:rsid w:val="00CB46DE"/>
    <w:pPr>
      <w:spacing w:before="240" w:after="120"/>
      <w:outlineLvl w:val="5"/>
    </w:pPr>
    <w:rPr>
      <w:rFonts w:eastAsia="Times New Roman" w:cs="Times New Roman"/>
      <w:bCs/>
      <w:color w:val="003C6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A0AED"/>
    <w:pPr>
      <w:spacing w:before="120" w:after="120" w:line="260" w:lineRule="atLeast"/>
    </w:pPr>
    <w:rPr>
      <w:rFonts w:eastAsia="Times New Roman" w:cs="Times New Roman"/>
      <w:szCs w:val="24"/>
    </w:rPr>
  </w:style>
  <w:style w:type="character" w:customStyle="1" w:styleId="BodyTextChar">
    <w:name w:val="Body Text Char"/>
    <w:basedOn w:val="DefaultParagraphFont"/>
    <w:link w:val="BodyText"/>
    <w:rsid w:val="008A0AED"/>
    <w:rPr>
      <w:rFonts w:eastAsia="Times New Roman" w:cs="Times New Roman"/>
      <w:sz w:val="20"/>
      <w:szCs w:val="24"/>
      <w:lang w:eastAsia="en-AU"/>
    </w:rPr>
  </w:style>
  <w:style w:type="character" w:customStyle="1" w:styleId="Heading1Char">
    <w:name w:val="Heading 1 Char"/>
    <w:basedOn w:val="DefaultParagraphFont"/>
    <w:link w:val="Heading1"/>
    <w:rsid w:val="00526401"/>
    <w:rPr>
      <w:rFonts w:asciiTheme="majorHAnsi" w:eastAsia="Times New Roman" w:hAnsiTheme="majorHAnsi" w:cs="Arial"/>
      <w:b/>
      <w:bCs/>
      <w:color w:val="003C69" w:themeColor="accent1"/>
      <w:kern w:val="32"/>
      <w:sz w:val="40"/>
      <w:szCs w:val="32"/>
      <w:lang w:eastAsia="en-AU"/>
    </w:rPr>
  </w:style>
  <w:style w:type="character" w:customStyle="1" w:styleId="Heading2Char">
    <w:name w:val="Heading 2 Char"/>
    <w:basedOn w:val="DefaultParagraphFont"/>
    <w:link w:val="Heading2"/>
    <w:rsid w:val="00526401"/>
    <w:rPr>
      <w:rFonts w:asciiTheme="majorHAnsi" w:eastAsia="Times New Roman" w:hAnsiTheme="majorHAnsi" w:cs="Arial"/>
      <w:b/>
      <w:bCs/>
      <w:iCs/>
      <w:color w:val="7AB800" w:themeColor="accent2"/>
      <w:sz w:val="36"/>
      <w:szCs w:val="28"/>
      <w:lang w:eastAsia="en-AU"/>
    </w:rPr>
  </w:style>
  <w:style w:type="character" w:customStyle="1" w:styleId="Heading3Char">
    <w:name w:val="Heading 3 Char"/>
    <w:basedOn w:val="DefaultParagraphFont"/>
    <w:link w:val="Heading3"/>
    <w:rsid w:val="00D64F5E"/>
    <w:rPr>
      <w:rFonts w:asciiTheme="majorHAnsi" w:eastAsia="Times New Roman" w:hAnsiTheme="majorHAnsi" w:cs="Times New Roman"/>
      <w:b/>
      <w:bCs/>
      <w:color w:val="003C69" w:themeColor="accent1"/>
      <w:sz w:val="28"/>
      <w:szCs w:val="24"/>
      <w:lang w:eastAsia="en-AU"/>
    </w:rPr>
  </w:style>
  <w:style w:type="character" w:customStyle="1" w:styleId="Heading4Char">
    <w:name w:val="Heading 4 Char"/>
    <w:basedOn w:val="DefaultParagraphFont"/>
    <w:link w:val="Heading4"/>
    <w:rsid w:val="00D64F5E"/>
    <w:rPr>
      <w:rFonts w:asciiTheme="majorHAnsi" w:eastAsia="Times New Roman" w:hAnsiTheme="majorHAnsi" w:cs="Times New Roman"/>
      <w:b/>
      <w:bCs/>
      <w:color w:val="7AB800" w:themeColor="accent2"/>
      <w:sz w:val="24"/>
      <w:lang w:eastAsia="en-AU"/>
    </w:rPr>
  </w:style>
  <w:style w:type="paragraph" w:customStyle="1" w:styleId="AltHeading1">
    <w:name w:val="Alt Heading 1"/>
    <w:basedOn w:val="Heading1"/>
    <w:next w:val="BodyText"/>
    <w:qFormat/>
    <w:rsid w:val="001314D2"/>
    <w:pPr>
      <w:numPr>
        <w:numId w:val="11"/>
      </w:numPr>
    </w:pPr>
    <w:rPr>
      <w:bCs w:val="0"/>
    </w:rPr>
  </w:style>
  <w:style w:type="paragraph" w:customStyle="1" w:styleId="AltHeading2">
    <w:name w:val="Alt Heading 2"/>
    <w:basedOn w:val="Heading2"/>
    <w:next w:val="BodyText"/>
    <w:autoRedefine/>
    <w:qFormat/>
    <w:rsid w:val="0072513F"/>
    <w:pPr>
      <w:ind w:left="1134" w:hanging="1134"/>
    </w:pPr>
    <w:rPr>
      <w:color w:val="B80B4D"/>
    </w:rPr>
  </w:style>
  <w:style w:type="paragraph" w:customStyle="1" w:styleId="AltHeading3">
    <w:name w:val="Alt Heading 3"/>
    <w:basedOn w:val="Heading3"/>
    <w:next w:val="BodyText"/>
    <w:qFormat/>
    <w:rsid w:val="001314D2"/>
    <w:pPr>
      <w:numPr>
        <w:ilvl w:val="2"/>
        <w:numId w:val="11"/>
      </w:numPr>
    </w:pPr>
  </w:style>
  <w:style w:type="paragraph" w:customStyle="1" w:styleId="AltHeading4">
    <w:name w:val="Alt Heading 4"/>
    <w:basedOn w:val="Heading4"/>
    <w:next w:val="BodyText"/>
    <w:qFormat/>
    <w:rsid w:val="001314D2"/>
    <w:pPr>
      <w:numPr>
        <w:ilvl w:val="3"/>
        <w:numId w:val="11"/>
      </w:numPr>
    </w:pPr>
  </w:style>
  <w:style w:type="paragraph" w:styleId="Title">
    <w:name w:val="Title"/>
    <w:basedOn w:val="Normal"/>
    <w:next w:val="BodyText"/>
    <w:link w:val="TitleChar"/>
    <w:uiPriority w:val="9"/>
    <w:qFormat/>
    <w:rsid w:val="00C1792E"/>
    <w:rPr>
      <w:rFonts w:asciiTheme="majorHAnsi" w:eastAsiaTheme="majorEastAsia" w:hAnsiTheme="majorHAnsi" w:cstheme="majorBidi"/>
      <w:b/>
      <w:color w:val="FFFFFF" w:themeColor="background1"/>
      <w:sz w:val="48"/>
      <w:szCs w:val="52"/>
    </w:rPr>
  </w:style>
  <w:style w:type="character" w:customStyle="1" w:styleId="TitleChar">
    <w:name w:val="Title Char"/>
    <w:basedOn w:val="DefaultParagraphFont"/>
    <w:link w:val="Title"/>
    <w:uiPriority w:val="9"/>
    <w:rsid w:val="00C1792E"/>
    <w:rPr>
      <w:rFonts w:asciiTheme="majorHAnsi" w:eastAsiaTheme="majorEastAsia" w:hAnsiTheme="majorHAnsi" w:cstheme="majorBidi"/>
      <w:b/>
      <w:color w:val="FFFFFF" w:themeColor="background1"/>
      <w:sz w:val="48"/>
      <w:szCs w:val="52"/>
    </w:rPr>
  </w:style>
  <w:style w:type="paragraph" w:styleId="Subtitle">
    <w:name w:val="Subtitle"/>
    <w:basedOn w:val="Normal"/>
    <w:next w:val="BodyText"/>
    <w:link w:val="SubtitleChar"/>
    <w:uiPriority w:val="8"/>
    <w:qFormat/>
    <w:rsid w:val="00C1792E"/>
    <w:pPr>
      <w:numPr>
        <w:ilvl w:val="1"/>
      </w:numPr>
      <w:spacing w:before="120" w:after="120"/>
    </w:pPr>
    <w:rPr>
      <w:rFonts w:asciiTheme="majorHAnsi" w:eastAsiaTheme="majorEastAsia" w:hAnsiTheme="majorHAnsi" w:cstheme="majorBidi"/>
      <w:b/>
      <w:iCs/>
      <w:color w:val="FFFFFF" w:themeColor="background1"/>
      <w:sz w:val="28"/>
      <w:szCs w:val="24"/>
    </w:rPr>
  </w:style>
  <w:style w:type="character" w:customStyle="1" w:styleId="SubtitleChar">
    <w:name w:val="Subtitle Char"/>
    <w:basedOn w:val="DefaultParagraphFont"/>
    <w:link w:val="Subtitle"/>
    <w:uiPriority w:val="8"/>
    <w:rsid w:val="00C1792E"/>
    <w:rPr>
      <w:rFonts w:asciiTheme="majorHAnsi" w:eastAsiaTheme="majorEastAsia" w:hAnsiTheme="majorHAnsi" w:cstheme="majorBidi"/>
      <w:b/>
      <w:iCs/>
      <w:color w:val="FFFFFF" w:themeColor="background1"/>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5C20E5"/>
    <w:rPr>
      <w:rFonts w:eastAsia="Times New Roman" w:cs="Times New Roman"/>
      <w:sz w:val="20"/>
      <w:szCs w:val="24"/>
      <w:lang w:eastAsia="en-AU"/>
    </w:rPr>
  </w:style>
  <w:style w:type="paragraph" w:styleId="Header">
    <w:name w:val="header"/>
    <w:basedOn w:val="Normal"/>
    <w:link w:val="HeaderChar"/>
    <w:uiPriority w:val="13"/>
    <w:rsid w:val="00252201"/>
    <w:pPr>
      <w:jc w:val="right"/>
    </w:pPr>
    <w:rPr>
      <w:sz w:val="17"/>
    </w:rPr>
  </w:style>
  <w:style w:type="character" w:customStyle="1" w:styleId="HeaderChar">
    <w:name w:val="Header Char"/>
    <w:basedOn w:val="DefaultParagraphFont"/>
    <w:link w:val="Header"/>
    <w:uiPriority w:val="13"/>
    <w:rsid w:val="00836956"/>
    <w:rPr>
      <w:sz w:val="17"/>
    </w:rPr>
  </w:style>
  <w:style w:type="paragraph" w:styleId="Footer">
    <w:name w:val="footer"/>
    <w:basedOn w:val="Normal"/>
    <w:link w:val="FooterChar"/>
    <w:autoRedefine/>
    <w:uiPriority w:val="13"/>
    <w:rsid w:val="003A5158"/>
    <w:pPr>
      <w:tabs>
        <w:tab w:val="right" w:pos="9639"/>
      </w:tabs>
    </w:pPr>
    <w:rPr>
      <w:b/>
      <w:color w:val="003C69"/>
      <w:sz w:val="18"/>
    </w:rPr>
  </w:style>
  <w:style w:type="character" w:customStyle="1" w:styleId="FooterChar">
    <w:name w:val="Footer Char"/>
    <w:basedOn w:val="DefaultParagraphFont"/>
    <w:link w:val="Footer"/>
    <w:uiPriority w:val="13"/>
    <w:rsid w:val="003A5158"/>
    <w:rPr>
      <w:b/>
      <w:color w:val="003C69"/>
      <w:sz w:val="18"/>
    </w:rPr>
  </w:style>
  <w:style w:type="paragraph" w:styleId="ListNumber0">
    <w:name w:val="List Number"/>
    <w:basedOn w:val="Normal"/>
    <w:uiPriority w:val="2"/>
    <w:qFormat/>
    <w:rsid w:val="001314D2"/>
    <w:pPr>
      <w:numPr>
        <w:numId w:val="10"/>
      </w:numPr>
      <w:spacing w:after="120" w:line="260" w:lineRule="atLeast"/>
    </w:pPr>
    <w:rPr>
      <w:rFonts w:eastAsia="Times New Roman" w:cs="Times New Roman"/>
      <w:szCs w:val="24"/>
    </w:rPr>
  </w:style>
  <w:style w:type="paragraph" w:styleId="ListBullet0">
    <w:name w:val="List Bullet"/>
    <w:basedOn w:val="Normal"/>
    <w:uiPriority w:val="2"/>
    <w:qFormat/>
    <w:rsid w:val="001314D2"/>
    <w:pPr>
      <w:numPr>
        <w:numId w:val="9"/>
      </w:numPr>
      <w:spacing w:after="120" w:line="260" w:lineRule="atLeast"/>
    </w:pPr>
    <w:rPr>
      <w:rFonts w:eastAsia="Times New Roman" w:cs="Times New Roman"/>
      <w:szCs w:val="24"/>
    </w:rPr>
  </w:style>
  <w:style w:type="paragraph" w:styleId="TOCHeading">
    <w:name w:val="TOC Heading"/>
    <w:basedOn w:val="Heading1"/>
    <w:next w:val="Normal"/>
    <w:uiPriority w:val="39"/>
    <w:qFormat/>
    <w:rsid w:val="0061089F"/>
  </w:style>
  <w:style w:type="character" w:styleId="Hyperlink">
    <w:name w:val="Hyperlink"/>
    <w:basedOn w:val="DefaultParagraphFont"/>
    <w:uiPriority w:val="99"/>
    <w:rsid w:val="00E20830"/>
    <w:rPr>
      <w:color w:val="003C69" w:themeColor="accent1"/>
      <w:u w:val="single"/>
    </w:rPr>
  </w:style>
  <w:style w:type="paragraph" w:styleId="TOC1">
    <w:name w:val="toc 1"/>
    <w:basedOn w:val="Normal"/>
    <w:next w:val="Normal"/>
    <w:uiPriority w:val="39"/>
    <w:rsid w:val="00AE6A63"/>
    <w:pPr>
      <w:keepNext/>
      <w:tabs>
        <w:tab w:val="right" w:pos="10773"/>
      </w:tabs>
      <w:spacing w:before="240" w:after="120"/>
      <w:ind w:right="567"/>
    </w:pPr>
    <w:rPr>
      <w:b/>
      <w:noProof/>
    </w:rPr>
  </w:style>
  <w:style w:type="paragraph" w:styleId="TOC2">
    <w:name w:val="toc 2"/>
    <w:basedOn w:val="Normal"/>
    <w:next w:val="Normal"/>
    <w:uiPriority w:val="39"/>
    <w:rsid w:val="00AE6A63"/>
    <w:pPr>
      <w:tabs>
        <w:tab w:val="right" w:pos="10773"/>
      </w:tabs>
      <w:spacing w:after="60"/>
      <w:ind w:right="567"/>
    </w:pPr>
    <w:rPr>
      <w:noProof/>
    </w:rPr>
  </w:style>
  <w:style w:type="paragraph" w:styleId="TOC3">
    <w:name w:val="toc 3"/>
    <w:basedOn w:val="Normal"/>
    <w:next w:val="Normal"/>
    <w:uiPriority w:val="39"/>
    <w:rsid w:val="00AE6A63"/>
    <w:pPr>
      <w:tabs>
        <w:tab w:val="right" w:pos="10773"/>
      </w:tabs>
      <w:spacing w:after="60"/>
      <w:ind w:right="567"/>
    </w:pPr>
  </w:style>
  <w:style w:type="table" w:styleId="TableGrid">
    <w:name w:val="Table Grid"/>
    <w:basedOn w:val="TableNormal"/>
    <w:rsid w:val="00142633"/>
    <w:pPr>
      <w:spacing w:after="0"/>
    </w:pPr>
    <w:tblPr/>
  </w:style>
  <w:style w:type="table" w:customStyle="1" w:styleId="StoneTable">
    <w:name w:val="Stone Table"/>
    <w:basedOn w:val="NavyTable"/>
    <w:uiPriority w:val="99"/>
    <w:rsid w:val="00C20D82"/>
    <w:tblPr>
      <w:tblBorders>
        <w:bottom w:val="single" w:sz="4" w:space="0" w:color="DAD8BC" w:themeColor="accent3"/>
        <w:insideH w:val="single" w:sz="4" w:space="0" w:color="DAD8BC" w:themeColor="accent3"/>
        <w:insideV w:val="none" w:sz="0" w:space="0" w:color="auto"/>
      </w:tblBorders>
    </w:tblPr>
    <w:tcPr>
      <w:shd w:val="clear" w:color="auto" w:fill="auto"/>
    </w:tcPr>
    <w:tblStylePr w:type="firstRow">
      <w:tblPr/>
      <w:tcPr>
        <w:tcBorders>
          <w:insideV w:val="single" w:sz="4" w:space="0" w:color="FFFFFF" w:themeColor="background1"/>
        </w:tcBorders>
        <w:shd w:val="clear" w:color="auto" w:fill="DAD8BC" w:themeFill="accent3"/>
      </w:tcPr>
    </w:tblStylePr>
    <w:tblStylePr w:type="lastRow">
      <w:rPr>
        <w:b w:val="0"/>
      </w:rPr>
      <w:tblPr/>
      <w:tcPr>
        <w:shd w:val="clear" w:color="auto" w:fill="F0EFE4"/>
      </w:tcPr>
    </w:tblStylePr>
    <w:tblStylePr w:type="firstCol">
      <w:tblPr/>
      <w:tcPr>
        <w:tcBorders>
          <w:insideH w:val="single" w:sz="4" w:space="0" w:color="DAD8BC" w:themeColor="accent3"/>
        </w:tcBorders>
        <w:shd w:val="clear" w:color="auto" w:fill="DAD8BC" w:themeFill="accent3"/>
      </w:tcPr>
    </w:tblStylePr>
    <w:tblStylePr w:type="band2Vert">
      <w:tblPr/>
      <w:tcPr>
        <w:shd w:val="clear" w:color="auto" w:fill="F8F7F2"/>
      </w:tcPr>
    </w:tblStylePr>
    <w:tblStylePr w:type="band2Horz">
      <w:tblPr/>
      <w:tcPr>
        <w:shd w:val="clear" w:color="auto" w:fill="F8F7F2"/>
      </w:tcPr>
    </w:tblStylePr>
  </w:style>
  <w:style w:type="paragraph" w:customStyle="1" w:styleId="TableHeading">
    <w:name w:val="Table Heading"/>
    <w:basedOn w:val="Normal"/>
    <w:next w:val="BodyText"/>
    <w:uiPriority w:val="3"/>
    <w:qFormat/>
    <w:rsid w:val="008A0AED"/>
    <w:pPr>
      <w:spacing w:before="60" w:after="60"/>
    </w:pPr>
    <w:rPr>
      <w:b/>
      <w:sz w:val="18"/>
    </w:rPr>
  </w:style>
  <w:style w:type="paragraph" w:customStyle="1" w:styleId="TableText">
    <w:name w:val="Table Text"/>
    <w:basedOn w:val="Normal"/>
    <w:uiPriority w:val="3"/>
    <w:qFormat/>
    <w:rsid w:val="008A0AED"/>
    <w:pPr>
      <w:spacing w:before="60" w:after="60"/>
    </w:pPr>
    <w:rPr>
      <w:sz w:val="18"/>
    </w:rPr>
  </w:style>
  <w:style w:type="paragraph" w:customStyle="1" w:styleId="TableBullet">
    <w:name w:val="Table Bullet"/>
    <w:basedOn w:val="TableText"/>
    <w:uiPriority w:val="4"/>
    <w:qFormat/>
    <w:rsid w:val="002106C4"/>
    <w:pPr>
      <w:numPr>
        <w:numId w:val="6"/>
      </w:numPr>
    </w:pPr>
    <w:rPr>
      <w:rFonts w:eastAsia="Times New Roman" w:cs="Times New Roman"/>
      <w:szCs w:val="24"/>
    </w:rPr>
  </w:style>
  <w:style w:type="paragraph" w:customStyle="1" w:styleId="TableNumber">
    <w:name w:val="Table Number"/>
    <w:basedOn w:val="TableText"/>
    <w:uiPriority w:val="4"/>
    <w:qFormat/>
    <w:rsid w:val="00E20830"/>
    <w:pPr>
      <w:numPr>
        <w:numId w:val="7"/>
      </w:numPr>
    </w:pPr>
  </w:style>
  <w:style w:type="character" w:customStyle="1" w:styleId="Heading5Char">
    <w:name w:val="Heading 5 Char"/>
    <w:basedOn w:val="DefaultParagraphFont"/>
    <w:link w:val="Heading5"/>
    <w:rsid w:val="00D64F5E"/>
    <w:rPr>
      <w:rFonts w:asciiTheme="majorHAnsi" w:eastAsia="Times New Roman" w:hAnsiTheme="majorHAnsi" w:cs="Times New Roman"/>
      <w:b/>
      <w:bCs/>
      <w:iCs/>
      <w:szCs w:val="26"/>
      <w:lang w:eastAsia="en-AU"/>
    </w:rPr>
  </w:style>
  <w:style w:type="character" w:customStyle="1" w:styleId="Heading6Char">
    <w:name w:val="Heading 6 Char"/>
    <w:basedOn w:val="DefaultParagraphFont"/>
    <w:link w:val="Heading6"/>
    <w:rsid w:val="00CB46DE"/>
    <w:rPr>
      <w:rFonts w:eastAsia="Times New Roman" w:cs="Times New Roman"/>
      <w:bCs/>
      <w:color w:val="003C69" w:themeColor="accent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5C20E5"/>
    <w:rPr>
      <w:rFonts w:eastAsia="Times New Roman" w:cs="Times New Roman"/>
      <w:sz w:val="20"/>
      <w:szCs w:val="16"/>
      <w:lang w:eastAsia="en-AU"/>
    </w:rPr>
  </w:style>
  <w:style w:type="paragraph" w:styleId="ListParagraph0">
    <w:name w:val="List Paragraph"/>
    <w:basedOn w:val="ListBullet0"/>
    <w:uiPriority w:val="34"/>
    <w:qFormat/>
    <w:rsid w:val="008A0AED"/>
    <w:pPr>
      <w:numPr>
        <w:numId w:val="5"/>
      </w:numPr>
    </w:pPr>
  </w:style>
  <w:style w:type="paragraph" w:styleId="TOC4">
    <w:name w:val="toc 4"/>
    <w:basedOn w:val="TOC1"/>
    <w:next w:val="Normal"/>
    <w:uiPriority w:val="39"/>
    <w:rsid w:val="00DF01DF"/>
    <w:pPr>
      <w:tabs>
        <w:tab w:val="left" w:pos="851"/>
      </w:tabs>
      <w:ind w:left="851" w:hanging="851"/>
    </w:pPr>
  </w:style>
  <w:style w:type="paragraph" w:customStyle="1" w:styleId="AltHeading5">
    <w:name w:val="Alt Heading 5"/>
    <w:basedOn w:val="Heading5"/>
    <w:next w:val="BodyText"/>
    <w:qFormat/>
    <w:rsid w:val="001314D2"/>
    <w:pPr>
      <w:numPr>
        <w:ilvl w:val="4"/>
        <w:numId w:val="11"/>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BodyText"/>
    <w:link w:val="QuoteChar"/>
    <w:uiPriority w:val="7"/>
    <w:qFormat/>
    <w:rsid w:val="008A0AED"/>
    <w:pPr>
      <w:spacing w:before="180" w:after="180" w:line="260" w:lineRule="atLeast"/>
      <w:ind w:left="567" w:right="567"/>
      <w:jc w:val="center"/>
    </w:pPr>
    <w:rPr>
      <w:i/>
      <w:iCs/>
      <w:color w:val="7AB800" w:themeColor="accent2"/>
    </w:rPr>
  </w:style>
  <w:style w:type="character" w:customStyle="1" w:styleId="QuoteChar">
    <w:name w:val="Quote Char"/>
    <w:basedOn w:val="DefaultParagraphFont"/>
    <w:link w:val="Quote"/>
    <w:uiPriority w:val="7"/>
    <w:rsid w:val="008A0AED"/>
    <w:rPr>
      <w:i/>
      <w:iCs/>
      <w:color w:val="7AB800" w:themeColor="accent2"/>
    </w:rPr>
  </w:style>
  <w:style w:type="paragraph" w:customStyle="1" w:styleId="FigureCaption">
    <w:name w:val="Figure Caption"/>
    <w:basedOn w:val="Normal"/>
    <w:next w:val="BodyText"/>
    <w:uiPriority w:val="6"/>
    <w:qFormat/>
    <w:rsid w:val="008A0AED"/>
    <w:pPr>
      <w:tabs>
        <w:tab w:val="left" w:pos="1134"/>
      </w:tabs>
      <w:spacing w:before="120" w:after="240" w:line="260" w:lineRule="atLeast"/>
      <w:ind w:left="1134" w:hanging="1134"/>
    </w:pPr>
    <w:rPr>
      <w:b/>
    </w:rPr>
  </w:style>
  <w:style w:type="paragraph" w:customStyle="1" w:styleId="TableCaption">
    <w:name w:val="Table Caption"/>
    <w:basedOn w:val="Caption"/>
    <w:uiPriority w:val="5"/>
    <w:qFormat/>
    <w:rsid w:val="008A0AED"/>
    <w:pPr>
      <w:keepNext/>
      <w:spacing w:line="260" w:lineRule="atLeast"/>
    </w:pPr>
  </w:style>
  <w:style w:type="paragraph" w:customStyle="1" w:styleId="FigureStyle">
    <w:name w:val="Figure Style"/>
    <w:basedOn w:val="BodyText"/>
    <w:uiPriority w:val="6"/>
    <w:qFormat/>
    <w:rsid w:val="008A0AED"/>
    <w:pPr>
      <w:keepNext/>
      <w:spacing w:before="240"/>
      <w:jc w:val="center"/>
    </w:pPr>
  </w:style>
  <w:style w:type="paragraph" w:styleId="TOC5">
    <w:name w:val="toc 5"/>
    <w:basedOn w:val="TOC2"/>
    <w:next w:val="Normal"/>
    <w:uiPriority w:val="39"/>
    <w:rsid w:val="0061089F"/>
    <w:pPr>
      <w:tabs>
        <w:tab w:val="left" w:pos="851"/>
      </w:tabs>
      <w:ind w:left="851" w:hanging="851"/>
    </w:pPr>
  </w:style>
  <w:style w:type="paragraph" w:styleId="TOC6">
    <w:name w:val="toc 6"/>
    <w:basedOn w:val="TOC3"/>
    <w:next w:val="Normal"/>
    <w:uiPriority w:val="39"/>
    <w:rsid w:val="0061089F"/>
    <w:pPr>
      <w:tabs>
        <w:tab w:val="left" w:pos="851"/>
      </w:tabs>
      <w:ind w:left="851" w:hanging="851"/>
    </w:pPr>
    <w:rPr>
      <w:noProof/>
    </w:r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1314D2"/>
    <w:pPr>
      <w:numPr>
        <w:numId w:val="10"/>
      </w:numPr>
    </w:pPr>
  </w:style>
  <w:style w:type="numbering" w:customStyle="1" w:styleId="ListParagraph">
    <w:name w:val="List_Paragraph"/>
    <w:uiPriority w:val="99"/>
    <w:rsid w:val="003A08A5"/>
    <w:pPr>
      <w:numPr>
        <w:numId w:val="2"/>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1314D2"/>
    <w:pPr>
      <w:numPr>
        <w:numId w:val="8"/>
      </w:numPr>
      <w:spacing w:before="0"/>
    </w:pPr>
  </w:style>
  <w:style w:type="numbering" w:customStyle="1" w:styleId="ListAlpha">
    <w:name w:val="List_Alpha"/>
    <w:uiPriority w:val="99"/>
    <w:rsid w:val="001314D2"/>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NavyTable">
    <w:name w:val="Navy Table"/>
    <w:basedOn w:val="TableNormal"/>
    <w:uiPriority w:val="99"/>
    <w:rsid w:val="00C20D82"/>
    <w:pPr>
      <w:spacing w:before="0" w:after="0"/>
    </w:pPr>
    <w:tblPr>
      <w:tblStyleRowBandSize w:val="1"/>
      <w:tblStyleColBandSize w:val="1"/>
      <w:tblInd w:w="108" w:type="dxa"/>
      <w:tblBorders>
        <w:bottom w:val="single" w:sz="4" w:space="0" w:color="003C69" w:themeColor="accent1"/>
        <w:insideH w:val="single" w:sz="4" w:space="0" w:color="003C69" w:themeColor="accent1"/>
        <w:insideV w:val="single" w:sz="4" w:space="0" w:color="FFFFFF" w:themeColor="background1"/>
      </w:tblBorders>
    </w:tblPr>
    <w:trPr>
      <w:cantSplit/>
    </w:trPr>
    <w:tcPr>
      <w:shd w:val="clear" w:color="auto" w:fill="auto"/>
    </w:tcPr>
    <w:tblStylePr w:type="firstRow">
      <w:tblPr/>
      <w:tcPr>
        <w:tcBorders>
          <w:insideV w:val="single" w:sz="4" w:space="0" w:color="FFFFFF" w:themeColor="background1"/>
        </w:tcBorders>
        <w:shd w:val="clear" w:color="auto" w:fill="003C69" w:themeFill="accent1"/>
      </w:tcPr>
    </w:tblStylePr>
    <w:tblStylePr w:type="lastRow">
      <w:rPr>
        <w:b w:val="0"/>
      </w:rPr>
      <w:tblPr/>
      <w:tcPr>
        <w:shd w:val="clear" w:color="auto" w:fill="99B1C3"/>
      </w:tcPr>
    </w:tblStylePr>
    <w:tblStylePr w:type="firstCol">
      <w:tblPr/>
      <w:tcPr>
        <w:tcBorders>
          <w:insideH w:val="nil"/>
        </w:tcBorders>
        <w:shd w:val="clear" w:color="auto" w:fill="003C69" w:themeFill="accent1"/>
      </w:tcPr>
    </w:tblStylePr>
    <w:tblStylePr w:type="band2Vert">
      <w:tblPr/>
      <w:tcPr>
        <w:shd w:val="clear" w:color="auto" w:fill="CCD8E1"/>
      </w:tcPr>
    </w:tblStylePr>
    <w:tblStylePr w:type="band2Horz">
      <w:tblPr/>
      <w:tcPr>
        <w:shd w:val="clear" w:color="auto" w:fill="CCD8E1"/>
      </w:tcPr>
    </w:tblStylePr>
  </w:style>
  <w:style w:type="character" w:styleId="FollowedHyperlink">
    <w:name w:val="FollowedHyperlink"/>
    <w:basedOn w:val="DefaultParagraphFont"/>
    <w:uiPriority w:val="11"/>
    <w:unhideWhenUsed/>
    <w:rsid w:val="00E20830"/>
    <w:rPr>
      <w:color w:val="003C69"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1314D2"/>
    <w:pPr>
      <w:numPr>
        <w:ilvl w:val="1"/>
      </w:numPr>
    </w:pPr>
  </w:style>
  <w:style w:type="paragraph" w:customStyle="1" w:styleId="ListAlpha3">
    <w:name w:val="List Alpha 3"/>
    <w:basedOn w:val="ListAlpha2"/>
    <w:uiPriority w:val="19"/>
    <w:rsid w:val="001314D2"/>
    <w:pPr>
      <w:numPr>
        <w:ilvl w:val="2"/>
      </w:numPr>
    </w:pPr>
  </w:style>
  <w:style w:type="paragraph" w:customStyle="1" w:styleId="ListAlpha4">
    <w:name w:val="List Alpha 4"/>
    <w:basedOn w:val="ListAlpha3"/>
    <w:uiPriority w:val="19"/>
    <w:rsid w:val="001314D2"/>
    <w:pPr>
      <w:numPr>
        <w:ilvl w:val="3"/>
      </w:numPr>
    </w:pPr>
  </w:style>
  <w:style w:type="paragraph" w:customStyle="1" w:styleId="ListAlpha6">
    <w:name w:val="List Alpha 6"/>
    <w:basedOn w:val="ListAlpha4"/>
    <w:uiPriority w:val="19"/>
    <w:rsid w:val="001314D2"/>
    <w:pPr>
      <w:numPr>
        <w:ilvl w:val="5"/>
      </w:numPr>
    </w:pPr>
  </w:style>
  <w:style w:type="paragraph" w:customStyle="1" w:styleId="ListAlpha5">
    <w:name w:val="List Alpha 5"/>
    <w:basedOn w:val="ListAlpha6"/>
    <w:uiPriority w:val="19"/>
    <w:rsid w:val="001314D2"/>
    <w:pPr>
      <w:numPr>
        <w:ilvl w:val="4"/>
      </w:numPr>
    </w:pPr>
  </w:style>
  <w:style w:type="paragraph" w:styleId="ListBullet2">
    <w:name w:val="List Bullet 2"/>
    <w:basedOn w:val="ListBullet0"/>
    <w:uiPriority w:val="19"/>
    <w:rsid w:val="001314D2"/>
    <w:pPr>
      <w:numPr>
        <w:ilvl w:val="1"/>
      </w:numPr>
    </w:pPr>
  </w:style>
  <w:style w:type="paragraph" w:styleId="ListBullet3">
    <w:name w:val="List Bullet 3"/>
    <w:basedOn w:val="ListBullet0"/>
    <w:uiPriority w:val="19"/>
    <w:rsid w:val="001314D2"/>
    <w:pPr>
      <w:numPr>
        <w:ilvl w:val="2"/>
      </w:numPr>
    </w:pPr>
  </w:style>
  <w:style w:type="paragraph" w:styleId="ListBullet4">
    <w:name w:val="List Bullet 4"/>
    <w:basedOn w:val="ListBullet0"/>
    <w:uiPriority w:val="19"/>
    <w:semiHidden/>
    <w:rsid w:val="001314D2"/>
    <w:pPr>
      <w:numPr>
        <w:numId w:val="0"/>
      </w:numPr>
    </w:pPr>
  </w:style>
  <w:style w:type="paragraph" w:styleId="ListBullet5">
    <w:name w:val="List Bullet 5"/>
    <w:basedOn w:val="ListBullet0"/>
    <w:uiPriority w:val="19"/>
    <w:semiHidden/>
    <w:rsid w:val="001314D2"/>
    <w:pPr>
      <w:numPr>
        <w:numId w:val="0"/>
      </w:numPr>
    </w:pPr>
  </w:style>
  <w:style w:type="paragraph" w:customStyle="1" w:styleId="ListBullet6">
    <w:name w:val="List Bullet 6"/>
    <w:basedOn w:val="ListBullet0"/>
    <w:uiPriority w:val="19"/>
    <w:semiHidden/>
    <w:qFormat/>
    <w:rsid w:val="001314D2"/>
    <w:pPr>
      <w:numPr>
        <w:numId w:val="0"/>
      </w:numPr>
    </w:pPr>
  </w:style>
  <w:style w:type="paragraph" w:styleId="ListNumber2">
    <w:name w:val="List Number 2"/>
    <w:basedOn w:val="ListNumber0"/>
    <w:uiPriority w:val="19"/>
    <w:rsid w:val="001314D2"/>
    <w:pPr>
      <w:numPr>
        <w:ilvl w:val="1"/>
      </w:numPr>
    </w:pPr>
  </w:style>
  <w:style w:type="paragraph" w:styleId="ListNumber3">
    <w:name w:val="List Number 3"/>
    <w:basedOn w:val="ListNumber0"/>
    <w:uiPriority w:val="19"/>
    <w:rsid w:val="001314D2"/>
    <w:pPr>
      <w:numPr>
        <w:ilvl w:val="2"/>
      </w:numPr>
    </w:pPr>
  </w:style>
  <w:style w:type="paragraph" w:styleId="ListNumber4">
    <w:name w:val="List Number 4"/>
    <w:basedOn w:val="ListNumber0"/>
    <w:uiPriority w:val="19"/>
    <w:rsid w:val="001314D2"/>
    <w:pPr>
      <w:numPr>
        <w:ilvl w:val="3"/>
      </w:numPr>
    </w:pPr>
  </w:style>
  <w:style w:type="paragraph" w:styleId="ListNumber5">
    <w:name w:val="List Number 5"/>
    <w:basedOn w:val="ListNumber0"/>
    <w:uiPriority w:val="19"/>
    <w:rsid w:val="001314D2"/>
    <w:pPr>
      <w:numPr>
        <w:ilvl w:val="4"/>
      </w:numPr>
    </w:pPr>
  </w:style>
  <w:style w:type="paragraph" w:customStyle="1" w:styleId="ListNumber6">
    <w:name w:val="List Number 6"/>
    <w:basedOn w:val="ListNumber0"/>
    <w:uiPriority w:val="19"/>
    <w:rsid w:val="001314D2"/>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
    <w:name w:val="List_Bullet"/>
    <w:uiPriority w:val="99"/>
    <w:rsid w:val="001314D2"/>
    <w:pPr>
      <w:numPr>
        <w:numId w:val="9"/>
      </w:numPr>
    </w:pPr>
  </w:style>
  <w:style w:type="numbering" w:customStyle="1" w:styleId="ListNumberedHeadings">
    <w:name w:val="List_NumberedHeadings"/>
    <w:uiPriority w:val="99"/>
    <w:rsid w:val="001314D2"/>
    <w:pPr>
      <w:numPr>
        <w:numId w:val="14"/>
      </w:numPr>
    </w:pPr>
  </w:style>
  <w:style w:type="numbering" w:customStyle="1" w:styleId="ListTableBullet">
    <w:name w:val="List_TableBullet"/>
    <w:uiPriority w:val="99"/>
    <w:rsid w:val="002106C4"/>
    <w:pPr>
      <w:numPr>
        <w:numId w:val="3"/>
      </w:numPr>
    </w:pPr>
  </w:style>
  <w:style w:type="numbering" w:customStyle="1" w:styleId="ListTableNumber">
    <w:name w:val="List_TableNumber"/>
    <w:uiPriority w:val="99"/>
    <w:rsid w:val="00E20830"/>
    <w:pPr>
      <w:numPr>
        <w:numId w:val="4"/>
      </w:numPr>
    </w:pPr>
  </w:style>
  <w:style w:type="paragraph" w:customStyle="1" w:styleId="TableBullet2">
    <w:name w:val="Table Bullet 2"/>
    <w:basedOn w:val="TableBullet"/>
    <w:uiPriority w:val="19"/>
    <w:rsid w:val="004F2A3C"/>
    <w:pPr>
      <w:numPr>
        <w:ilvl w:val="1"/>
      </w:numPr>
    </w:pPr>
  </w:style>
  <w:style w:type="paragraph" w:customStyle="1" w:styleId="TableNumber2">
    <w:name w:val="Table Number 2"/>
    <w:basedOn w:val="TableNumber"/>
    <w:uiPriority w:val="19"/>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Black">
    <w:name w:val="Table Black"/>
    <w:basedOn w:val="NavyTable"/>
    <w:uiPriority w:val="99"/>
    <w:rsid w:val="00FE7A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tblPr/>
      <w:trPr>
        <w:cantSplit/>
        <w:tblHeader/>
      </w:trPr>
      <w:tcPr>
        <w:tcBorders>
          <w:insideV w:val="single" w:sz="4" w:space="0" w:color="FFFFFF" w:themeColor="background1"/>
        </w:tcBorders>
        <w:shd w:val="clear" w:color="auto" w:fill="000000" w:themeFill="text1"/>
      </w:tcPr>
    </w:tblStylePr>
    <w:tblStylePr w:type="lastRow">
      <w:rPr>
        <w:b/>
      </w:rPr>
      <w:tblPr/>
      <w:tcPr>
        <w:shd w:val="clear" w:color="auto" w:fill="B4B4B4"/>
      </w:tcPr>
    </w:tblStylePr>
    <w:tblStylePr w:type="firstCol">
      <w:rPr>
        <w:color w:val="FFFFFF" w:themeColor="background1"/>
      </w:rPr>
      <w:tblPr/>
      <w:tcPr>
        <w:tcBorders>
          <w:insideH w:val="nil"/>
        </w:tcBorders>
        <w:shd w:val="clear" w:color="auto" w:fill="000000" w:themeFill="text1"/>
      </w:tcPr>
    </w:tblStylePr>
    <w:tblStylePr w:type="band2Vert">
      <w:tblPr/>
      <w:tcPr>
        <w:shd w:val="clear" w:color="auto" w:fill="DEDEDE"/>
      </w:tcPr>
    </w:tblStylePr>
    <w:tblStylePr w:type="band2Horz">
      <w:tblPr/>
      <w:tcPr>
        <w:shd w:val="clear" w:color="auto" w:fill="DEDEDE"/>
      </w:tcPr>
    </w:tblStylePr>
  </w:style>
  <w:style w:type="table" w:customStyle="1" w:styleId="TableGrey">
    <w:name w:val="Table Grey"/>
    <w:basedOn w:val="TableBlack"/>
    <w:uiPriority w:val="99"/>
    <w:rsid w:val="00FE7A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Pr>
    <w:tblStylePr w:type="firstRow">
      <w:rPr>
        <w:color w:val="FFFFFF" w:themeColor="background1"/>
      </w:rPr>
      <w:tblPr/>
      <w:trPr>
        <w:cantSplit/>
        <w:tblHeader/>
      </w:trPr>
      <w:tcPr>
        <w:tcBorders>
          <w:insideV w:val="single" w:sz="4" w:space="0" w:color="FFFFFF" w:themeColor="background1"/>
        </w:tcBorders>
        <w:shd w:val="clear" w:color="auto" w:fill="7F7F7F" w:themeFill="text1" w:themeFillTint="80"/>
      </w:tcPr>
    </w:tblStylePr>
    <w:tblStylePr w:type="lastRow">
      <w:rPr>
        <w:b/>
      </w:rPr>
      <w:tblPr/>
      <w:tcPr>
        <w:shd w:val="clear" w:color="auto" w:fill="CBCBCB" w:themeFill="text2" w:themeFillTint="66"/>
      </w:tcPr>
    </w:tblStylePr>
    <w:tblStylePr w:type="firstCol">
      <w:rPr>
        <w:color w:val="FFFFFF" w:themeColor="background1"/>
      </w:rPr>
      <w:tblPr/>
      <w:tcPr>
        <w:tcBorders>
          <w:insideH w:val="nil"/>
        </w:tcBorders>
        <w:shd w:val="clear" w:color="auto" w:fill="7F7F7F" w:themeFill="text1" w:themeFillTint="80"/>
      </w:tcPr>
    </w:tblStylePr>
    <w:tblStylePr w:type="band2Vert">
      <w:tblPr/>
      <w:tcPr>
        <w:shd w:val="clear" w:color="auto" w:fill="E5E5E5" w:themeFill="text2" w:themeFillTint="33"/>
      </w:tcPr>
    </w:tblStylePr>
    <w:tblStylePr w:type="band2Horz">
      <w:tblPr/>
      <w:tcPr>
        <w:shd w:val="clear" w:color="auto" w:fill="E5E5E5" w:themeFill="text2" w:themeFillTint="33"/>
      </w:tcPr>
    </w:tblStylePr>
  </w:style>
  <w:style w:type="character" w:styleId="PlaceholderText">
    <w:name w:val="Placeholder Text"/>
    <w:basedOn w:val="DefaultParagraphFont"/>
    <w:uiPriority w:val="99"/>
    <w:semiHidden/>
    <w:rsid w:val="002106C4"/>
    <w:rPr>
      <w:color w:val="808080"/>
    </w:rPr>
  </w:style>
  <w:style w:type="table" w:customStyle="1" w:styleId="GreenTable">
    <w:name w:val="Green Table"/>
    <w:basedOn w:val="NavyTable"/>
    <w:uiPriority w:val="99"/>
    <w:rsid w:val="00C20D82"/>
    <w:tblPr>
      <w:tblBorders>
        <w:bottom w:val="single" w:sz="4" w:space="0" w:color="7AB800" w:themeColor="accent2"/>
        <w:insideH w:val="single" w:sz="4" w:space="0" w:color="7AB800" w:themeColor="accent2"/>
        <w:insideV w:val="none" w:sz="0" w:space="0" w:color="auto"/>
      </w:tblBorders>
    </w:tblPr>
    <w:tcPr>
      <w:shd w:val="clear" w:color="auto" w:fill="auto"/>
    </w:tcPr>
    <w:tblStylePr w:type="firstRow">
      <w:rPr>
        <w:color w:val="FFFFFF" w:themeColor="background1"/>
      </w:rPr>
      <w:tblPr/>
      <w:tcPr>
        <w:tcBorders>
          <w:insideV w:val="single" w:sz="4" w:space="0" w:color="FFFFFF" w:themeColor="background1"/>
        </w:tcBorders>
        <w:shd w:val="clear" w:color="auto" w:fill="7AB800" w:themeFill="accent2"/>
      </w:tcPr>
    </w:tblStylePr>
    <w:tblStylePr w:type="lastRow">
      <w:rPr>
        <w:b w:val="0"/>
      </w:rPr>
      <w:tblPr/>
      <w:tcPr>
        <w:shd w:val="clear" w:color="auto" w:fill="C9E3B4"/>
      </w:tcPr>
    </w:tblStylePr>
    <w:tblStylePr w:type="firstCol">
      <w:rPr>
        <w:color w:val="FFFFFF" w:themeColor="background1"/>
      </w:rPr>
      <w:tblPr/>
      <w:tcPr>
        <w:tcBorders>
          <w:insideH w:val="nil"/>
        </w:tcBorders>
        <w:shd w:val="clear" w:color="auto" w:fill="7AB800" w:themeFill="accent2"/>
      </w:tcPr>
    </w:tblStylePr>
    <w:tblStylePr w:type="band2Vert">
      <w:tblPr/>
      <w:tcPr>
        <w:shd w:val="clear" w:color="auto" w:fill="E4F1D9"/>
      </w:tcPr>
    </w:tblStylePr>
    <w:tblStylePr w:type="band2Horz">
      <w:tblPr/>
      <w:tcPr>
        <w:shd w:val="clear" w:color="auto" w:fill="E4F1D9"/>
      </w:tcPr>
    </w:tblStylePr>
  </w:style>
  <w:style w:type="paragraph" w:customStyle="1" w:styleId="FooterpageNumber">
    <w:name w:val="Footer page Number"/>
    <w:basedOn w:val="Footer"/>
    <w:uiPriority w:val="13"/>
    <w:semiHidden/>
    <w:rsid w:val="001970FA"/>
    <w:pPr>
      <w:tabs>
        <w:tab w:val="clear" w:pos="9639"/>
      </w:tabs>
      <w:jc w:val="right"/>
    </w:pPr>
    <w:rPr>
      <w:rFonts w:ascii="Arial" w:eastAsia="Times New Roman" w:hAnsi="Arial" w:cs="Times New Roman"/>
      <w:b w:val="0"/>
      <w:color w:val="635D63"/>
      <w:szCs w:val="18"/>
    </w:rPr>
  </w:style>
  <w:style w:type="paragraph" w:customStyle="1" w:styleId="TOCHeading2">
    <w:name w:val="TOC Heading 2"/>
    <w:basedOn w:val="Heading3"/>
    <w:uiPriority w:val="39"/>
    <w:qFormat/>
    <w:rsid w:val="00AE6A63"/>
  </w:style>
  <w:style w:type="paragraph" w:customStyle="1" w:styleId="C985F5D2DC244454BDD0E78102309C75">
    <w:name w:val="C985F5D2DC244454BDD0E78102309C75"/>
    <w:rsid w:val="00AD2448"/>
    <w:pPr>
      <w:spacing w:before="0" w:after="200" w:line="276" w:lineRule="auto"/>
    </w:pPr>
    <w:rPr>
      <w:rFonts w:eastAsiaTheme="minorEastAsia"/>
      <w:lang w:eastAsia="en-AU"/>
    </w:rPr>
  </w:style>
  <w:style w:type="paragraph" w:customStyle="1" w:styleId="Default">
    <w:name w:val="Default"/>
    <w:rsid w:val="00C80C67"/>
    <w:pPr>
      <w:autoSpaceDE w:val="0"/>
      <w:autoSpaceDN w:val="0"/>
      <w:adjustRightInd w:val="0"/>
      <w:spacing w:before="0" w:after="0"/>
    </w:pPr>
    <w:rPr>
      <w:rFonts w:ascii="MetaPro-Norm" w:hAnsi="MetaPro-Norm" w:cs="MetaPro-Norm"/>
      <w:color w:val="000000"/>
      <w:sz w:val="24"/>
      <w:szCs w:val="24"/>
    </w:rPr>
  </w:style>
  <w:style w:type="paragraph" w:customStyle="1" w:styleId="Pa7">
    <w:name w:val="Pa7"/>
    <w:basedOn w:val="Default"/>
    <w:next w:val="Default"/>
    <w:uiPriority w:val="99"/>
    <w:rsid w:val="00C80C67"/>
    <w:pPr>
      <w:spacing w:line="121" w:lineRule="atLeast"/>
    </w:pPr>
    <w:rPr>
      <w:rFonts w:cstheme="minorBidi"/>
      <w:color w:val="auto"/>
    </w:rPr>
  </w:style>
  <w:style w:type="paragraph" w:customStyle="1" w:styleId="Pa4">
    <w:name w:val="Pa4"/>
    <w:basedOn w:val="Default"/>
    <w:next w:val="Default"/>
    <w:uiPriority w:val="99"/>
    <w:rsid w:val="00C80C67"/>
    <w:pPr>
      <w:spacing w:line="561" w:lineRule="atLeast"/>
    </w:pPr>
    <w:rPr>
      <w:rFonts w:ascii="MetaPro-Bold" w:hAnsi="MetaPro-Bold" w:cstheme="minorBidi"/>
      <w:color w:val="auto"/>
    </w:rPr>
  </w:style>
  <w:style w:type="paragraph" w:customStyle="1" w:styleId="Pa3">
    <w:name w:val="Pa3"/>
    <w:basedOn w:val="Default"/>
    <w:next w:val="Default"/>
    <w:uiPriority w:val="99"/>
    <w:rsid w:val="00C80C67"/>
    <w:pPr>
      <w:spacing w:line="181" w:lineRule="atLeast"/>
    </w:pPr>
    <w:rPr>
      <w:rFonts w:ascii="MetaPro-Bold" w:hAnsi="MetaPro-Bold" w:cstheme="minorBidi"/>
      <w:color w:val="auto"/>
    </w:rPr>
  </w:style>
  <w:style w:type="paragraph" w:customStyle="1" w:styleId="Pa12">
    <w:name w:val="Pa12"/>
    <w:basedOn w:val="Default"/>
    <w:next w:val="Default"/>
    <w:uiPriority w:val="99"/>
    <w:rsid w:val="00BF6AC1"/>
    <w:pPr>
      <w:spacing w:line="321" w:lineRule="atLeast"/>
    </w:pPr>
    <w:rPr>
      <w:rFonts w:ascii="MetaPro-Bold" w:hAnsi="MetaPro-Bold" w:cstheme="minorBidi"/>
      <w:color w:val="auto"/>
    </w:rPr>
  </w:style>
  <w:style w:type="character" w:customStyle="1" w:styleId="A14">
    <w:name w:val="A14"/>
    <w:uiPriority w:val="99"/>
    <w:rsid w:val="00BF6AC1"/>
    <w:rPr>
      <w:rFonts w:cs="MetaPro-Bold"/>
      <w:b/>
      <w:bCs/>
      <w:color w:val="000000"/>
      <w:sz w:val="21"/>
      <w:szCs w:val="21"/>
    </w:rPr>
  </w:style>
  <w:style w:type="character" w:customStyle="1" w:styleId="A15">
    <w:name w:val="A15"/>
    <w:uiPriority w:val="99"/>
    <w:rsid w:val="00B72168"/>
    <w:rPr>
      <w:rFonts w:cs="MetaPro-Bold"/>
      <w:b/>
      <w:bCs/>
      <w:color w:val="000000"/>
      <w:sz w:val="55"/>
      <w:szCs w:val="55"/>
    </w:rPr>
  </w:style>
  <w:style w:type="character" w:customStyle="1" w:styleId="A13">
    <w:name w:val="A13"/>
    <w:uiPriority w:val="99"/>
    <w:rsid w:val="00B72168"/>
    <w:rPr>
      <w:rFonts w:ascii="MetaPro-Norm" w:hAnsi="MetaPro-Norm" w:cs="MetaPro-Norm"/>
      <w:color w:val="000000"/>
      <w:sz w:val="32"/>
      <w:szCs w:val="32"/>
    </w:rPr>
  </w:style>
  <w:style w:type="paragraph" w:customStyle="1" w:styleId="Pa14">
    <w:name w:val="Pa14"/>
    <w:basedOn w:val="Default"/>
    <w:next w:val="Default"/>
    <w:uiPriority w:val="99"/>
    <w:rsid w:val="00B72168"/>
    <w:pPr>
      <w:spacing w:line="481" w:lineRule="atLeast"/>
    </w:pPr>
    <w:rPr>
      <w:rFonts w:ascii="MetaPro-Bold" w:hAnsi="MetaPro-Bold" w:cstheme="minorBidi"/>
      <w:color w:val="auto"/>
    </w:rPr>
  </w:style>
  <w:style w:type="paragraph" w:styleId="FootnoteText">
    <w:name w:val="footnote text"/>
    <w:basedOn w:val="Normal"/>
    <w:link w:val="FootnoteTextChar"/>
    <w:uiPriority w:val="99"/>
    <w:semiHidden/>
    <w:unhideWhenUsed/>
    <w:rsid w:val="007D2C91"/>
    <w:rPr>
      <w:szCs w:val="20"/>
    </w:rPr>
  </w:style>
  <w:style w:type="character" w:customStyle="1" w:styleId="FootnoteTextChar">
    <w:name w:val="Footnote Text Char"/>
    <w:basedOn w:val="DefaultParagraphFont"/>
    <w:link w:val="FootnoteText"/>
    <w:uiPriority w:val="99"/>
    <w:semiHidden/>
    <w:rsid w:val="007D2C91"/>
    <w:rPr>
      <w:sz w:val="20"/>
      <w:szCs w:val="20"/>
    </w:rPr>
  </w:style>
  <w:style w:type="character" w:styleId="FootnoteReference">
    <w:name w:val="footnote reference"/>
    <w:basedOn w:val="DefaultParagraphFont"/>
    <w:uiPriority w:val="99"/>
    <w:semiHidden/>
    <w:unhideWhenUsed/>
    <w:rsid w:val="007D2C91"/>
    <w:rPr>
      <w:vertAlign w:val="superscript"/>
    </w:rPr>
  </w:style>
  <w:style w:type="paragraph" w:styleId="NormalWeb">
    <w:name w:val="Normal (Web)"/>
    <w:basedOn w:val="Normal"/>
    <w:uiPriority w:val="99"/>
    <w:semiHidden/>
    <w:unhideWhenUsed/>
    <w:rsid w:val="007D2C91"/>
    <w:pPr>
      <w:spacing w:before="100" w:beforeAutospacing="1" w:after="100" w:afterAutospacing="1"/>
    </w:pPr>
    <w:rPr>
      <w:rFonts w:ascii="Times New Roman" w:eastAsia="Times New Roman" w:hAnsi="Times New Roman" w:cs="Times New Roman"/>
      <w:sz w:val="24"/>
      <w:szCs w:val="24"/>
    </w:rPr>
  </w:style>
  <w:style w:type="character" w:customStyle="1" w:styleId="A6">
    <w:name w:val="A6"/>
    <w:uiPriority w:val="99"/>
    <w:rsid w:val="00AB2866"/>
    <w:rPr>
      <w:rFonts w:ascii="MetaPro-Norm" w:hAnsi="MetaPro-Norm" w:cs="MetaPro-Norm"/>
      <w:color w:val="000000"/>
      <w:sz w:val="18"/>
      <w:szCs w:val="18"/>
    </w:rPr>
  </w:style>
  <w:style w:type="paragraph" w:customStyle="1" w:styleId="Pa11">
    <w:name w:val="Pa11"/>
    <w:basedOn w:val="Default"/>
    <w:next w:val="Default"/>
    <w:uiPriority w:val="99"/>
    <w:rsid w:val="00DC6083"/>
    <w:pPr>
      <w:spacing w:line="561" w:lineRule="atLeast"/>
    </w:pPr>
    <w:rPr>
      <w:rFonts w:ascii="MetaPro-Bold" w:hAnsi="MetaPro-Bold" w:cstheme="minorBidi"/>
      <w:color w:val="auto"/>
    </w:rPr>
  </w:style>
  <w:style w:type="character" w:customStyle="1" w:styleId="A25">
    <w:name w:val="A25"/>
    <w:uiPriority w:val="99"/>
    <w:rsid w:val="00DC6083"/>
    <w:rPr>
      <w:rFonts w:cs="MetaPro-Bold"/>
      <w:b/>
      <w:bCs/>
      <w:color w:val="000000"/>
      <w:sz w:val="164"/>
      <w:szCs w:val="164"/>
    </w:rPr>
  </w:style>
  <w:style w:type="character" w:customStyle="1" w:styleId="A26">
    <w:name w:val="A26"/>
    <w:uiPriority w:val="99"/>
    <w:rsid w:val="00DC6083"/>
    <w:rPr>
      <w:rFonts w:cs="MetaPro-Bold"/>
      <w:b/>
      <w:bCs/>
      <w:color w:val="000000"/>
      <w:sz w:val="34"/>
      <w:szCs w:val="34"/>
    </w:rPr>
  </w:style>
  <w:style w:type="character" w:customStyle="1" w:styleId="A20">
    <w:name w:val="A20"/>
    <w:uiPriority w:val="99"/>
    <w:rsid w:val="00DC6083"/>
    <w:rPr>
      <w:rFonts w:cs="MetaPro-Bold"/>
      <w:b/>
      <w:bCs/>
      <w:color w:val="000000"/>
      <w:sz w:val="22"/>
      <w:szCs w:val="22"/>
    </w:rPr>
  </w:style>
  <w:style w:type="paragraph" w:customStyle="1" w:styleId="Pa21">
    <w:name w:val="Pa21"/>
    <w:basedOn w:val="Default"/>
    <w:next w:val="Default"/>
    <w:uiPriority w:val="99"/>
    <w:rsid w:val="003F0D1F"/>
    <w:pPr>
      <w:spacing w:line="181" w:lineRule="atLeast"/>
    </w:pPr>
    <w:rPr>
      <w:rFonts w:cstheme="minorBidi"/>
      <w:color w:val="auto"/>
    </w:rPr>
  </w:style>
  <w:style w:type="character" w:styleId="UnresolvedMention">
    <w:name w:val="Unresolved Mention"/>
    <w:basedOn w:val="DefaultParagraphFont"/>
    <w:uiPriority w:val="99"/>
    <w:semiHidden/>
    <w:unhideWhenUsed/>
    <w:rsid w:val="004753E7"/>
    <w:rPr>
      <w:color w:val="605E5C"/>
      <w:shd w:val="clear" w:color="auto" w:fill="E1DFDD"/>
    </w:rPr>
  </w:style>
  <w:style w:type="paragraph" w:customStyle="1" w:styleId="captions">
    <w:name w:val="captions"/>
    <w:basedOn w:val="Normal"/>
    <w:qFormat/>
    <w:rsid w:val="00155F8C"/>
    <w:pPr>
      <w:spacing w:before="120" w:after="120" w:line="360" w:lineRule="auto"/>
    </w:pPr>
    <w:rPr>
      <w:rFonts w:ascii="Arial" w:eastAsia="Times New Roman" w:hAnsi="Arial" w:cs="Tahoma"/>
      <w:sz w:val="20"/>
      <w:lang w:eastAsia="en-US"/>
    </w:rPr>
  </w:style>
  <w:style w:type="character" w:styleId="CommentReference">
    <w:name w:val="annotation reference"/>
    <w:uiPriority w:val="99"/>
    <w:semiHidden/>
    <w:unhideWhenUsed/>
    <w:rsid w:val="00155F8C"/>
    <w:rPr>
      <w:sz w:val="16"/>
      <w:szCs w:val="16"/>
    </w:rPr>
  </w:style>
  <w:style w:type="paragraph" w:styleId="CommentText">
    <w:name w:val="annotation text"/>
    <w:basedOn w:val="Normal"/>
    <w:link w:val="CommentTextChar"/>
    <w:uiPriority w:val="99"/>
    <w:semiHidden/>
    <w:unhideWhenUsed/>
    <w:rsid w:val="00155F8C"/>
    <w:pPr>
      <w:spacing w:before="120" w:after="120" w:line="360" w:lineRule="auto"/>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155F8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55F8C"/>
    <w:pPr>
      <w:spacing w:before="0" w:after="160" w:line="240" w:lineRule="auto"/>
    </w:pPr>
    <w:rPr>
      <w:rFonts w:asciiTheme="minorHAnsi" w:eastAsiaTheme="minorEastAsia" w:hAnsiTheme="minorHAnsi" w:cstheme="minorBidi"/>
      <w:b/>
      <w:bCs/>
      <w:lang w:eastAsia="en-AU"/>
    </w:rPr>
  </w:style>
  <w:style w:type="character" w:customStyle="1" w:styleId="CommentSubjectChar">
    <w:name w:val="Comment Subject Char"/>
    <w:basedOn w:val="CommentTextChar"/>
    <w:link w:val="CommentSubject"/>
    <w:uiPriority w:val="99"/>
    <w:semiHidden/>
    <w:rsid w:val="00155F8C"/>
    <w:rPr>
      <w:rFonts w:ascii="Arial" w:eastAsiaTheme="minorEastAsia"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554">
      <w:bodyDiv w:val="1"/>
      <w:marLeft w:val="0"/>
      <w:marRight w:val="0"/>
      <w:marTop w:val="0"/>
      <w:marBottom w:val="0"/>
      <w:divBdr>
        <w:top w:val="none" w:sz="0" w:space="0" w:color="auto"/>
        <w:left w:val="none" w:sz="0" w:space="0" w:color="auto"/>
        <w:bottom w:val="none" w:sz="0" w:space="0" w:color="auto"/>
        <w:right w:val="none" w:sz="0" w:space="0" w:color="auto"/>
      </w:divBdr>
    </w:div>
    <w:div w:id="52387888">
      <w:bodyDiv w:val="1"/>
      <w:marLeft w:val="0"/>
      <w:marRight w:val="0"/>
      <w:marTop w:val="0"/>
      <w:marBottom w:val="0"/>
      <w:divBdr>
        <w:top w:val="none" w:sz="0" w:space="0" w:color="auto"/>
        <w:left w:val="none" w:sz="0" w:space="0" w:color="auto"/>
        <w:bottom w:val="none" w:sz="0" w:space="0" w:color="auto"/>
        <w:right w:val="none" w:sz="0" w:space="0" w:color="auto"/>
      </w:divBdr>
      <w:divsChild>
        <w:div w:id="348218866">
          <w:marLeft w:val="274"/>
          <w:marRight w:val="0"/>
          <w:marTop w:val="120"/>
          <w:marBottom w:val="120"/>
          <w:divBdr>
            <w:top w:val="none" w:sz="0" w:space="0" w:color="auto"/>
            <w:left w:val="none" w:sz="0" w:space="0" w:color="auto"/>
            <w:bottom w:val="none" w:sz="0" w:space="0" w:color="auto"/>
            <w:right w:val="none" w:sz="0" w:space="0" w:color="auto"/>
          </w:divBdr>
        </w:div>
        <w:div w:id="434713931">
          <w:marLeft w:val="274"/>
          <w:marRight w:val="0"/>
          <w:marTop w:val="120"/>
          <w:marBottom w:val="120"/>
          <w:divBdr>
            <w:top w:val="none" w:sz="0" w:space="0" w:color="auto"/>
            <w:left w:val="none" w:sz="0" w:space="0" w:color="auto"/>
            <w:bottom w:val="none" w:sz="0" w:space="0" w:color="auto"/>
            <w:right w:val="none" w:sz="0" w:space="0" w:color="auto"/>
          </w:divBdr>
        </w:div>
        <w:div w:id="1789280617">
          <w:marLeft w:val="274"/>
          <w:marRight w:val="0"/>
          <w:marTop w:val="120"/>
          <w:marBottom w:val="120"/>
          <w:divBdr>
            <w:top w:val="none" w:sz="0" w:space="0" w:color="auto"/>
            <w:left w:val="none" w:sz="0" w:space="0" w:color="auto"/>
            <w:bottom w:val="none" w:sz="0" w:space="0" w:color="auto"/>
            <w:right w:val="none" w:sz="0" w:space="0" w:color="auto"/>
          </w:divBdr>
        </w:div>
        <w:div w:id="1292058326">
          <w:marLeft w:val="274"/>
          <w:marRight w:val="0"/>
          <w:marTop w:val="120"/>
          <w:marBottom w:val="120"/>
          <w:divBdr>
            <w:top w:val="none" w:sz="0" w:space="0" w:color="auto"/>
            <w:left w:val="none" w:sz="0" w:space="0" w:color="auto"/>
            <w:bottom w:val="none" w:sz="0" w:space="0" w:color="auto"/>
            <w:right w:val="none" w:sz="0" w:space="0" w:color="auto"/>
          </w:divBdr>
        </w:div>
        <w:div w:id="1482887025">
          <w:marLeft w:val="274"/>
          <w:marRight w:val="0"/>
          <w:marTop w:val="120"/>
          <w:marBottom w:val="120"/>
          <w:divBdr>
            <w:top w:val="none" w:sz="0" w:space="0" w:color="auto"/>
            <w:left w:val="none" w:sz="0" w:space="0" w:color="auto"/>
            <w:bottom w:val="none" w:sz="0" w:space="0" w:color="auto"/>
            <w:right w:val="none" w:sz="0" w:space="0" w:color="auto"/>
          </w:divBdr>
        </w:div>
        <w:div w:id="887304910">
          <w:marLeft w:val="274"/>
          <w:marRight w:val="0"/>
          <w:marTop w:val="120"/>
          <w:marBottom w:val="120"/>
          <w:divBdr>
            <w:top w:val="none" w:sz="0" w:space="0" w:color="auto"/>
            <w:left w:val="none" w:sz="0" w:space="0" w:color="auto"/>
            <w:bottom w:val="none" w:sz="0" w:space="0" w:color="auto"/>
            <w:right w:val="none" w:sz="0" w:space="0" w:color="auto"/>
          </w:divBdr>
        </w:div>
        <w:div w:id="335498105">
          <w:marLeft w:val="274"/>
          <w:marRight w:val="0"/>
          <w:marTop w:val="120"/>
          <w:marBottom w:val="120"/>
          <w:divBdr>
            <w:top w:val="none" w:sz="0" w:space="0" w:color="auto"/>
            <w:left w:val="none" w:sz="0" w:space="0" w:color="auto"/>
            <w:bottom w:val="none" w:sz="0" w:space="0" w:color="auto"/>
            <w:right w:val="none" w:sz="0" w:space="0" w:color="auto"/>
          </w:divBdr>
        </w:div>
      </w:divsChild>
    </w:div>
    <w:div w:id="81803914">
      <w:bodyDiv w:val="1"/>
      <w:marLeft w:val="0"/>
      <w:marRight w:val="0"/>
      <w:marTop w:val="0"/>
      <w:marBottom w:val="0"/>
      <w:divBdr>
        <w:top w:val="none" w:sz="0" w:space="0" w:color="auto"/>
        <w:left w:val="none" w:sz="0" w:space="0" w:color="auto"/>
        <w:bottom w:val="none" w:sz="0" w:space="0" w:color="auto"/>
        <w:right w:val="none" w:sz="0" w:space="0" w:color="auto"/>
      </w:divBdr>
      <w:divsChild>
        <w:div w:id="1322387728">
          <w:marLeft w:val="274"/>
          <w:marRight w:val="0"/>
          <w:marTop w:val="120"/>
          <w:marBottom w:val="120"/>
          <w:divBdr>
            <w:top w:val="none" w:sz="0" w:space="0" w:color="auto"/>
            <w:left w:val="none" w:sz="0" w:space="0" w:color="auto"/>
            <w:bottom w:val="none" w:sz="0" w:space="0" w:color="auto"/>
            <w:right w:val="none" w:sz="0" w:space="0" w:color="auto"/>
          </w:divBdr>
        </w:div>
        <w:div w:id="719328369">
          <w:marLeft w:val="274"/>
          <w:marRight w:val="0"/>
          <w:marTop w:val="120"/>
          <w:marBottom w:val="120"/>
          <w:divBdr>
            <w:top w:val="none" w:sz="0" w:space="0" w:color="auto"/>
            <w:left w:val="none" w:sz="0" w:space="0" w:color="auto"/>
            <w:bottom w:val="none" w:sz="0" w:space="0" w:color="auto"/>
            <w:right w:val="none" w:sz="0" w:space="0" w:color="auto"/>
          </w:divBdr>
        </w:div>
        <w:div w:id="406269628">
          <w:marLeft w:val="274"/>
          <w:marRight w:val="0"/>
          <w:marTop w:val="120"/>
          <w:marBottom w:val="120"/>
          <w:divBdr>
            <w:top w:val="none" w:sz="0" w:space="0" w:color="auto"/>
            <w:left w:val="none" w:sz="0" w:space="0" w:color="auto"/>
            <w:bottom w:val="none" w:sz="0" w:space="0" w:color="auto"/>
            <w:right w:val="none" w:sz="0" w:space="0" w:color="auto"/>
          </w:divBdr>
        </w:div>
      </w:divsChild>
    </w:div>
    <w:div w:id="131097806">
      <w:bodyDiv w:val="1"/>
      <w:marLeft w:val="0"/>
      <w:marRight w:val="0"/>
      <w:marTop w:val="0"/>
      <w:marBottom w:val="0"/>
      <w:divBdr>
        <w:top w:val="none" w:sz="0" w:space="0" w:color="auto"/>
        <w:left w:val="none" w:sz="0" w:space="0" w:color="auto"/>
        <w:bottom w:val="none" w:sz="0" w:space="0" w:color="auto"/>
        <w:right w:val="none" w:sz="0" w:space="0" w:color="auto"/>
      </w:divBdr>
      <w:divsChild>
        <w:div w:id="573442322">
          <w:marLeft w:val="144"/>
          <w:marRight w:val="0"/>
          <w:marTop w:val="0"/>
          <w:marBottom w:val="120"/>
          <w:divBdr>
            <w:top w:val="none" w:sz="0" w:space="0" w:color="auto"/>
            <w:left w:val="none" w:sz="0" w:space="0" w:color="auto"/>
            <w:bottom w:val="none" w:sz="0" w:space="0" w:color="auto"/>
            <w:right w:val="none" w:sz="0" w:space="0" w:color="auto"/>
          </w:divBdr>
        </w:div>
        <w:div w:id="38630305">
          <w:marLeft w:val="144"/>
          <w:marRight w:val="0"/>
          <w:marTop w:val="0"/>
          <w:marBottom w:val="120"/>
          <w:divBdr>
            <w:top w:val="none" w:sz="0" w:space="0" w:color="auto"/>
            <w:left w:val="none" w:sz="0" w:space="0" w:color="auto"/>
            <w:bottom w:val="none" w:sz="0" w:space="0" w:color="auto"/>
            <w:right w:val="none" w:sz="0" w:space="0" w:color="auto"/>
          </w:divBdr>
        </w:div>
      </w:divsChild>
    </w:div>
    <w:div w:id="162938588">
      <w:bodyDiv w:val="1"/>
      <w:marLeft w:val="0"/>
      <w:marRight w:val="0"/>
      <w:marTop w:val="0"/>
      <w:marBottom w:val="0"/>
      <w:divBdr>
        <w:top w:val="none" w:sz="0" w:space="0" w:color="auto"/>
        <w:left w:val="none" w:sz="0" w:space="0" w:color="auto"/>
        <w:bottom w:val="none" w:sz="0" w:space="0" w:color="auto"/>
        <w:right w:val="none" w:sz="0" w:space="0" w:color="auto"/>
      </w:divBdr>
      <w:divsChild>
        <w:div w:id="279849262">
          <w:marLeft w:val="274"/>
          <w:marRight w:val="0"/>
          <w:marTop w:val="120"/>
          <w:marBottom w:val="120"/>
          <w:divBdr>
            <w:top w:val="none" w:sz="0" w:space="0" w:color="auto"/>
            <w:left w:val="none" w:sz="0" w:space="0" w:color="auto"/>
            <w:bottom w:val="none" w:sz="0" w:space="0" w:color="auto"/>
            <w:right w:val="none" w:sz="0" w:space="0" w:color="auto"/>
          </w:divBdr>
        </w:div>
        <w:div w:id="1943801719">
          <w:marLeft w:val="274"/>
          <w:marRight w:val="0"/>
          <w:marTop w:val="120"/>
          <w:marBottom w:val="120"/>
          <w:divBdr>
            <w:top w:val="none" w:sz="0" w:space="0" w:color="auto"/>
            <w:left w:val="none" w:sz="0" w:space="0" w:color="auto"/>
            <w:bottom w:val="none" w:sz="0" w:space="0" w:color="auto"/>
            <w:right w:val="none" w:sz="0" w:space="0" w:color="auto"/>
          </w:divBdr>
        </w:div>
        <w:div w:id="774903851">
          <w:marLeft w:val="274"/>
          <w:marRight w:val="0"/>
          <w:marTop w:val="120"/>
          <w:marBottom w:val="120"/>
          <w:divBdr>
            <w:top w:val="none" w:sz="0" w:space="0" w:color="auto"/>
            <w:left w:val="none" w:sz="0" w:space="0" w:color="auto"/>
            <w:bottom w:val="none" w:sz="0" w:space="0" w:color="auto"/>
            <w:right w:val="none" w:sz="0" w:space="0" w:color="auto"/>
          </w:divBdr>
        </w:div>
        <w:div w:id="666370613">
          <w:marLeft w:val="274"/>
          <w:marRight w:val="0"/>
          <w:marTop w:val="120"/>
          <w:marBottom w:val="120"/>
          <w:divBdr>
            <w:top w:val="none" w:sz="0" w:space="0" w:color="auto"/>
            <w:left w:val="none" w:sz="0" w:space="0" w:color="auto"/>
            <w:bottom w:val="none" w:sz="0" w:space="0" w:color="auto"/>
            <w:right w:val="none" w:sz="0" w:space="0" w:color="auto"/>
          </w:divBdr>
        </w:div>
        <w:div w:id="1740977209">
          <w:marLeft w:val="274"/>
          <w:marRight w:val="0"/>
          <w:marTop w:val="120"/>
          <w:marBottom w:val="120"/>
          <w:divBdr>
            <w:top w:val="none" w:sz="0" w:space="0" w:color="auto"/>
            <w:left w:val="none" w:sz="0" w:space="0" w:color="auto"/>
            <w:bottom w:val="none" w:sz="0" w:space="0" w:color="auto"/>
            <w:right w:val="none" w:sz="0" w:space="0" w:color="auto"/>
          </w:divBdr>
        </w:div>
      </w:divsChild>
    </w:div>
    <w:div w:id="207498069">
      <w:bodyDiv w:val="1"/>
      <w:marLeft w:val="0"/>
      <w:marRight w:val="0"/>
      <w:marTop w:val="0"/>
      <w:marBottom w:val="0"/>
      <w:divBdr>
        <w:top w:val="none" w:sz="0" w:space="0" w:color="auto"/>
        <w:left w:val="none" w:sz="0" w:space="0" w:color="auto"/>
        <w:bottom w:val="none" w:sz="0" w:space="0" w:color="auto"/>
        <w:right w:val="none" w:sz="0" w:space="0" w:color="auto"/>
      </w:divBdr>
      <w:divsChild>
        <w:div w:id="632177159">
          <w:marLeft w:val="144"/>
          <w:marRight w:val="0"/>
          <w:marTop w:val="0"/>
          <w:marBottom w:val="60"/>
          <w:divBdr>
            <w:top w:val="none" w:sz="0" w:space="0" w:color="auto"/>
            <w:left w:val="none" w:sz="0" w:space="0" w:color="auto"/>
            <w:bottom w:val="none" w:sz="0" w:space="0" w:color="auto"/>
            <w:right w:val="none" w:sz="0" w:space="0" w:color="auto"/>
          </w:divBdr>
        </w:div>
        <w:div w:id="592206921">
          <w:marLeft w:val="144"/>
          <w:marRight w:val="0"/>
          <w:marTop w:val="0"/>
          <w:marBottom w:val="60"/>
          <w:divBdr>
            <w:top w:val="none" w:sz="0" w:space="0" w:color="auto"/>
            <w:left w:val="none" w:sz="0" w:space="0" w:color="auto"/>
            <w:bottom w:val="none" w:sz="0" w:space="0" w:color="auto"/>
            <w:right w:val="none" w:sz="0" w:space="0" w:color="auto"/>
          </w:divBdr>
        </w:div>
      </w:divsChild>
    </w:div>
    <w:div w:id="209876837">
      <w:bodyDiv w:val="1"/>
      <w:marLeft w:val="0"/>
      <w:marRight w:val="0"/>
      <w:marTop w:val="0"/>
      <w:marBottom w:val="0"/>
      <w:divBdr>
        <w:top w:val="none" w:sz="0" w:space="0" w:color="auto"/>
        <w:left w:val="none" w:sz="0" w:space="0" w:color="auto"/>
        <w:bottom w:val="none" w:sz="0" w:space="0" w:color="auto"/>
        <w:right w:val="none" w:sz="0" w:space="0" w:color="auto"/>
      </w:divBdr>
    </w:div>
    <w:div w:id="235361770">
      <w:bodyDiv w:val="1"/>
      <w:marLeft w:val="0"/>
      <w:marRight w:val="0"/>
      <w:marTop w:val="0"/>
      <w:marBottom w:val="0"/>
      <w:divBdr>
        <w:top w:val="none" w:sz="0" w:space="0" w:color="auto"/>
        <w:left w:val="none" w:sz="0" w:space="0" w:color="auto"/>
        <w:bottom w:val="none" w:sz="0" w:space="0" w:color="auto"/>
        <w:right w:val="none" w:sz="0" w:space="0" w:color="auto"/>
      </w:divBdr>
    </w:div>
    <w:div w:id="285358273">
      <w:bodyDiv w:val="1"/>
      <w:marLeft w:val="0"/>
      <w:marRight w:val="0"/>
      <w:marTop w:val="0"/>
      <w:marBottom w:val="0"/>
      <w:divBdr>
        <w:top w:val="none" w:sz="0" w:space="0" w:color="auto"/>
        <w:left w:val="none" w:sz="0" w:space="0" w:color="auto"/>
        <w:bottom w:val="none" w:sz="0" w:space="0" w:color="auto"/>
        <w:right w:val="none" w:sz="0" w:space="0" w:color="auto"/>
      </w:divBdr>
      <w:divsChild>
        <w:div w:id="1244220472">
          <w:marLeft w:val="144"/>
          <w:marRight w:val="0"/>
          <w:marTop w:val="0"/>
          <w:marBottom w:val="60"/>
          <w:divBdr>
            <w:top w:val="none" w:sz="0" w:space="0" w:color="auto"/>
            <w:left w:val="none" w:sz="0" w:space="0" w:color="auto"/>
            <w:bottom w:val="none" w:sz="0" w:space="0" w:color="auto"/>
            <w:right w:val="none" w:sz="0" w:space="0" w:color="auto"/>
          </w:divBdr>
        </w:div>
        <w:div w:id="980042540">
          <w:marLeft w:val="144"/>
          <w:marRight w:val="0"/>
          <w:marTop w:val="0"/>
          <w:marBottom w:val="60"/>
          <w:divBdr>
            <w:top w:val="none" w:sz="0" w:space="0" w:color="auto"/>
            <w:left w:val="none" w:sz="0" w:space="0" w:color="auto"/>
            <w:bottom w:val="none" w:sz="0" w:space="0" w:color="auto"/>
            <w:right w:val="none" w:sz="0" w:space="0" w:color="auto"/>
          </w:divBdr>
        </w:div>
      </w:divsChild>
    </w:div>
    <w:div w:id="318316706">
      <w:bodyDiv w:val="1"/>
      <w:marLeft w:val="0"/>
      <w:marRight w:val="0"/>
      <w:marTop w:val="0"/>
      <w:marBottom w:val="0"/>
      <w:divBdr>
        <w:top w:val="none" w:sz="0" w:space="0" w:color="auto"/>
        <w:left w:val="none" w:sz="0" w:space="0" w:color="auto"/>
        <w:bottom w:val="none" w:sz="0" w:space="0" w:color="auto"/>
        <w:right w:val="none" w:sz="0" w:space="0" w:color="auto"/>
      </w:divBdr>
    </w:div>
    <w:div w:id="334304460">
      <w:bodyDiv w:val="1"/>
      <w:marLeft w:val="0"/>
      <w:marRight w:val="0"/>
      <w:marTop w:val="0"/>
      <w:marBottom w:val="0"/>
      <w:divBdr>
        <w:top w:val="none" w:sz="0" w:space="0" w:color="auto"/>
        <w:left w:val="none" w:sz="0" w:space="0" w:color="auto"/>
        <w:bottom w:val="none" w:sz="0" w:space="0" w:color="auto"/>
        <w:right w:val="none" w:sz="0" w:space="0" w:color="auto"/>
      </w:divBdr>
    </w:div>
    <w:div w:id="429812510">
      <w:bodyDiv w:val="1"/>
      <w:marLeft w:val="0"/>
      <w:marRight w:val="0"/>
      <w:marTop w:val="0"/>
      <w:marBottom w:val="0"/>
      <w:divBdr>
        <w:top w:val="none" w:sz="0" w:space="0" w:color="auto"/>
        <w:left w:val="none" w:sz="0" w:space="0" w:color="auto"/>
        <w:bottom w:val="none" w:sz="0" w:space="0" w:color="auto"/>
        <w:right w:val="none" w:sz="0" w:space="0" w:color="auto"/>
      </w:divBdr>
      <w:divsChild>
        <w:div w:id="1998339229">
          <w:marLeft w:val="274"/>
          <w:marRight w:val="0"/>
          <w:marTop w:val="0"/>
          <w:marBottom w:val="60"/>
          <w:divBdr>
            <w:top w:val="none" w:sz="0" w:space="0" w:color="auto"/>
            <w:left w:val="none" w:sz="0" w:space="0" w:color="auto"/>
            <w:bottom w:val="none" w:sz="0" w:space="0" w:color="auto"/>
            <w:right w:val="none" w:sz="0" w:space="0" w:color="auto"/>
          </w:divBdr>
        </w:div>
        <w:div w:id="1296445873">
          <w:marLeft w:val="274"/>
          <w:marRight w:val="0"/>
          <w:marTop w:val="0"/>
          <w:marBottom w:val="60"/>
          <w:divBdr>
            <w:top w:val="none" w:sz="0" w:space="0" w:color="auto"/>
            <w:left w:val="none" w:sz="0" w:space="0" w:color="auto"/>
            <w:bottom w:val="none" w:sz="0" w:space="0" w:color="auto"/>
            <w:right w:val="none" w:sz="0" w:space="0" w:color="auto"/>
          </w:divBdr>
        </w:div>
        <w:div w:id="895623184">
          <w:marLeft w:val="274"/>
          <w:marRight w:val="0"/>
          <w:marTop w:val="0"/>
          <w:marBottom w:val="60"/>
          <w:divBdr>
            <w:top w:val="none" w:sz="0" w:space="0" w:color="auto"/>
            <w:left w:val="none" w:sz="0" w:space="0" w:color="auto"/>
            <w:bottom w:val="none" w:sz="0" w:space="0" w:color="auto"/>
            <w:right w:val="none" w:sz="0" w:space="0" w:color="auto"/>
          </w:divBdr>
        </w:div>
        <w:div w:id="1366101413">
          <w:marLeft w:val="274"/>
          <w:marRight w:val="0"/>
          <w:marTop w:val="0"/>
          <w:marBottom w:val="60"/>
          <w:divBdr>
            <w:top w:val="none" w:sz="0" w:space="0" w:color="auto"/>
            <w:left w:val="none" w:sz="0" w:space="0" w:color="auto"/>
            <w:bottom w:val="none" w:sz="0" w:space="0" w:color="auto"/>
            <w:right w:val="none" w:sz="0" w:space="0" w:color="auto"/>
          </w:divBdr>
        </w:div>
        <w:div w:id="1278173121">
          <w:marLeft w:val="274"/>
          <w:marRight w:val="0"/>
          <w:marTop w:val="0"/>
          <w:marBottom w:val="60"/>
          <w:divBdr>
            <w:top w:val="none" w:sz="0" w:space="0" w:color="auto"/>
            <w:left w:val="none" w:sz="0" w:space="0" w:color="auto"/>
            <w:bottom w:val="none" w:sz="0" w:space="0" w:color="auto"/>
            <w:right w:val="none" w:sz="0" w:space="0" w:color="auto"/>
          </w:divBdr>
        </w:div>
        <w:div w:id="1858471040">
          <w:marLeft w:val="274"/>
          <w:marRight w:val="0"/>
          <w:marTop w:val="0"/>
          <w:marBottom w:val="60"/>
          <w:divBdr>
            <w:top w:val="none" w:sz="0" w:space="0" w:color="auto"/>
            <w:left w:val="none" w:sz="0" w:space="0" w:color="auto"/>
            <w:bottom w:val="none" w:sz="0" w:space="0" w:color="auto"/>
            <w:right w:val="none" w:sz="0" w:space="0" w:color="auto"/>
          </w:divBdr>
        </w:div>
      </w:divsChild>
    </w:div>
    <w:div w:id="485902508">
      <w:bodyDiv w:val="1"/>
      <w:marLeft w:val="0"/>
      <w:marRight w:val="0"/>
      <w:marTop w:val="0"/>
      <w:marBottom w:val="0"/>
      <w:divBdr>
        <w:top w:val="none" w:sz="0" w:space="0" w:color="auto"/>
        <w:left w:val="none" w:sz="0" w:space="0" w:color="auto"/>
        <w:bottom w:val="none" w:sz="0" w:space="0" w:color="auto"/>
        <w:right w:val="none" w:sz="0" w:space="0" w:color="auto"/>
      </w:divBdr>
      <w:divsChild>
        <w:div w:id="848640873">
          <w:marLeft w:val="547"/>
          <w:marRight w:val="0"/>
          <w:marTop w:val="100"/>
          <w:marBottom w:val="100"/>
          <w:divBdr>
            <w:top w:val="none" w:sz="0" w:space="0" w:color="auto"/>
            <w:left w:val="none" w:sz="0" w:space="0" w:color="auto"/>
            <w:bottom w:val="none" w:sz="0" w:space="0" w:color="auto"/>
            <w:right w:val="none" w:sz="0" w:space="0" w:color="auto"/>
          </w:divBdr>
        </w:div>
        <w:div w:id="398747734">
          <w:marLeft w:val="547"/>
          <w:marRight w:val="0"/>
          <w:marTop w:val="100"/>
          <w:marBottom w:val="100"/>
          <w:divBdr>
            <w:top w:val="none" w:sz="0" w:space="0" w:color="auto"/>
            <w:left w:val="none" w:sz="0" w:space="0" w:color="auto"/>
            <w:bottom w:val="none" w:sz="0" w:space="0" w:color="auto"/>
            <w:right w:val="none" w:sz="0" w:space="0" w:color="auto"/>
          </w:divBdr>
        </w:div>
        <w:div w:id="329911964">
          <w:marLeft w:val="547"/>
          <w:marRight w:val="0"/>
          <w:marTop w:val="100"/>
          <w:marBottom w:val="100"/>
          <w:divBdr>
            <w:top w:val="none" w:sz="0" w:space="0" w:color="auto"/>
            <w:left w:val="none" w:sz="0" w:space="0" w:color="auto"/>
            <w:bottom w:val="none" w:sz="0" w:space="0" w:color="auto"/>
            <w:right w:val="none" w:sz="0" w:space="0" w:color="auto"/>
          </w:divBdr>
        </w:div>
        <w:div w:id="2081058495">
          <w:marLeft w:val="547"/>
          <w:marRight w:val="0"/>
          <w:marTop w:val="100"/>
          <w:marBottom w:val="100"/>
          <w:divBdr>
            <w:top w:val="none" w:sz="0" w:space="0" w:color="auto"/>
            <w:left w:val="none" w:sz="0" w:space="0" w:color="auto"/>
            <w:bottom w:val="none" w:sz="0" w:space="0" w:color="auto"/>
            <w:right w:val="none" w:sz="0" w:space="0" w:color="auto"/>
          </w:divBdr>
        </w:div>
        <w:div w:id="817646168">
          <w:marLeft w:val="547"/>
          <w:marRight w:val="0"/>
          <w:marTop w:val="100"/>
          <w:marBottom w:val="100"/>
          <w:divBdr>
            <w:top w:val="none" w:sz="0" w:space="0" w:color="auto"/>
            <w:left w:val="none" w:sz="0" w:space="0" w:color="auto"/>
            <w:bottom w:val="none" w:sz="0" w:space="0" w:color="auto"/>
            <w:right w:val="none" w:sz="0" w:space="0" w:color="auto"/>
          </w:divBdr>
        </w:div>
      </w:divsChild>
    </w:div>
    <w:div w:id="504788051">
      <w:bodyDiv w:val="1"/>
      <w:marLeft w:val="0"/>
      <w:marRight w:val="0"/>
      <w:marTop w:val="0"/>
      <w:marBottom w:val="0"/>
      <w:divBdr>
        <w:top w:val="none" w:sz="0" w:space="0" w:color="auto"/>
        <w:left w:val="none" w:sz="0" w:space="0" w:color="auto"/>
        <w:bottom w:val="none" w:sz="0" w:space="0" w:color="auto"/>
        <w:right w:val="none" w:sz="0" w:space="0" w:color="auto"/>
      </w:divBdr>
      <w:divsChild>
        <w:div w:id="2094858923">
          <w:marLeft w:val="144"/>
          <w:marRight w:val="0"/>
          <w:marTop w:val="0"/>
          <w:marBottom w:val="120"/>
          <w:divBdr>
            <w:top w:val="none" w:sz="0" w:space="0" w:color="auto"/>
            <w:left w:val="none" w:sz="0" w:space="0" w:color="auto"/>
            <w:bottom w:val="none" w:sz="0" w:space="0" w:color="auto"/>
            <w:right w:val="none" w:sz="0" w:space="0" w:color="auto"/>
          </w:divBdr>
        </w:div>
        <w:div w:id="1043869480">
          <w:marLeft w:val="144"/>
          <w:marRight w:val="0"/>
          <w:marTop w:val="0"/>
          <w:marBottom w:val="120"/>
          <w:divBdr>
            <w:top w:val="none" w:sz="0" w:space="0" w:color="auto"/>
            <w:left w:val="none" w:sz="0" w:space="0" w:color="auto"/>
            <w:bottom w:val="none" w:sz="0" w:space="0" w:color="auto"/>
            <w:right w:val="none" w:sz="0" w:space="0" w:color="auto"/>
          </w:divBdr>
        </w:div>
      </w:divsChild>
    </w:div>
    <w:div w:id="510142140">
      <w:bodyDiv w:val="1"/>
      <w:marLeft w:val="0"/>
      <w:marRight w:val="0"/>
      <w:marTop w:val="0"/>
      <w:marBottom w:val="0"/>
      <w:divBdr>
        <w:top w:val="none" w:sz="0" w:space="0" w:color="auto"/>
        <w:left w:val="none" w:sz="0" w:space="0" w:color="auto"/>
        <w:bottom w:val="none" w:sz="0" w:space="0" w:color="auto"/>
        <w:right w:val="none" w:sz="0" w:space="0" w:color="auto"/>
      </w:divBdr>
      <w:divsChild>
        <w:div w:id="331612251">
          <w:marLeft w:val="144"/>
          <w:marRight w:val="0"/>
          <w:marTop w:val="0"/>
          <w:marBottom w:val="120"/>
          <w:divBdr>
            <w:top w:val="none" w:sz="0" w:space="0" w:color="auto"/>
            <w:left w:val="none" w:sz="0" w:space="0" w:color="auto"/>
            <w:bottom w:val="none" w:sz="0" w:space="0" w:color="auto"/>
            <w:right w:val="none" w:sz="0" w:space="0" w:color="auto"/>
          </w:divBdr>
        </w:div>
      </w:divsChild>
    </w:div>
    <w:div w:id="526716238">
      <w:bodyDiv w:val="1"/>
      <w:marLeft w:val="0"/>
      <w:marRight w:val="0"/>
      <w:marTop w:val="0"/>
      <w:marBottom w:val="0"/>
      <w:divBdr>
        <w:top w:val="none" w:sz="0" w:space="0" w:color="auto"/>
        <w:left w:val="none" w:sz="0" w:space="0" w:color="auto"/>
        <w:bottom w:val="none" w:sz="0" w:space="0" w:color="auto"/>
        <w:right w:val="none" w:sz="0" w:space="0" w:color="auto"/>
      </w:divBdr>
    </w:div>
    <w:div w:id="529346243">
      <w:bodyDiv w:val="1"/>
      <w:marLeft w:val="0"/>
      <w:marRight w:val="0"/>
      <w:marTop w:val="0"/>
      <w:marBottom w:val="0"/>
      <w:divBdr>
        <w:top w:val="none" w:sz="0" w:space="0" w:color="auto"/>
        <w:left w:val="none" w:sz="0" w:space="0" w:color="auto"/>
        <w:bottom w:val="none" w:sz="0" w:space="0" w:color="auto"/>
        <w:right w:val="none" w:sz="0" w:space="0" w:color="auto"/>
      </w:divBdr>
      <w:divsChild>
        <w:div w:id="1255288084">
          <w:marLeft w:val="144"/>
          <w:marRight w:val="0"/>
          <w:marTop w:val="0"/>
          <w:marBottom w:val="60"/>
          <w:divBdr>
            <w:top w:val="none" w:sz="0" w:space="0" w:color="auto"/>
            <w:left w:val="none" w:sz="0" w:space="0" w:color="auto"/>
            <w:bottom w:val="none" w:sz="0" w:space="0" w:color="auto"/>
            <w:right w:val="none" w:sz="0" w:space="0" w:color="auto"/>
          </w:divBdr>
        </w:div>
        <w:div w:id="352995103">
          <w:marLeft w:val="144"/>
          <w:marRight w:val="0"/>
          <w:marTop w:val="0"/>
          <w:marBottom w:val="60"/>
          <w:divBdr>
            <w:top w:val="none" w:sz="0" w:space="0" w:color="auto"/>
            <w:left w:val="none" w:sz="0" w:space="0" w:color="auto"/>
            <w:bottom w:val="none" w:sz="0" w:space="0" w:color="auto"/>
            <w:right w:val="none" w:sz="0" w:space="0" w:color="auto"/>
          </w:divBdr>
        </w:div>
      </w:divsChild>
    </w:div>
    <w:div w:id="548959549">
      <w:bodyDiv w:val="1"/>
      <w:marLeft w:val="0"/>
      <w:marRight w:val="0"/>
      <w:marTop w:val="0"/>
      <w:marBottom w:val="0"/>
      <w:divBdr>
        <w:top w:val="none" w:sz="0" w:space="0" w:color="auto"/>
        <w:left w:val="none" w:sz="0" w:space="0" w:color="auto"/>
        <w:bottom w:val="none" w:sz="0" w:space="0" w:color="auto"/>
        <w:right w:val="none" w:sz="0" w:space="0" w:color="auto"/>
      </w:divBdr>
      <w:divsChild>
        <w:div w:id="1762876292">
          <w:marLeft w:val="547"/>
          <w:marRight w:val="0"/>
          <w:marTop w:val="100"/>
          <w:marBottom w:val="100"/>
          <w:divBdr>
            <w:top w:val="none" w:sz="0" w:space="0" w:color="auto"/>
            <w:left w:val="none" w:sz="0" w:space="0" w:color="auto"/>
            <w:bottom w:val="none" w:sz="0" w:space="0" w:color="auto"/>
            <w:right w:val="none" w:sz="0" w:space="0" w:color="auto"/>
          </w:divBdr>
        </w:div>
        <w:div w:id="1436052628">
          <w:marLeft w:val="547"/>
          <w:marRight w:val="0"/>
          <w:marTop w:val="100"/>
          <w:marBottom w:val="100"/>
          <w:divBdr>
            <w:top w:val="none" w:sz="0" w:space="0" w:color="auto"/>
            <w:left w:val="none" w:sz="0" w:space="0" w:color="auto"/>
            <w:bottom w:val="none" w:sz="0" w:space="0" w:color="auto"/>
            <w:right w:val="none" w:sz="0" w:space="0" w:color="auto"/>
          </w:divBdr>
        </w:div>
        <w:div w:id="1667321292">
          <w:marLeft w:val="547"/>
          <w:marRight w:val="0"/>
          <w:marTop w:val="100"/>
          <w:marBottom w:val="100"/>
          <w:divBdr>
            <w:top w:val="none" w:sz="0" w:space="0" w:color="auto"/>
            <w:left w:val="none" w:sz="0" w:space="0" w:color="auto"/>
            <w:bottom w:val="none" w:sz="0" w:space="0" w:color="auto"/>
            <w:right w:val="none" w:sz="0" w:space="0" w:color="auto"/>
          </w:divBdr>
        </w:div>
        <w:div w:id="1011644992">
          <w:marLeft w:val="547"/>
          <w:marRight w:val="0"/>
          <w:marTop w:val="100"/>
          <w:marBottom w:val="100"/>
          <w:divBdr>
            <w:top w:val="none" w:sz="0" w:space="0" w:color="auto"/>
            <w:left w:val="none" w:sz="0" w:space="0" w:color="auto"/>
            <w:bottom w:val="none" w:sz="0" w:space="0" w:color="auto"/>
            <w:right w:val="none" w:sz="0" w:space="0" w:color="auto"/>
          </w:divBdr>
        </w:div>
        <w:div w:id="474833866">
          <w:marLeft w:val="547"/>
          <w:marRight w:val="0"/>
          <w:marTop w:val="100"/>
          <w:marBottom w:val="100"/>
          <w:divBdr>
            <w:top w:val="none" w:sz="0" w:space="0" w:color="auto"/>
            <w:left w:val="none" w:sz="0" w:space="0" w:color="auto"/>
            <w:bottom w:val="none" w:sz="0" w:space="0" w:color="auto"/>
            <w:right w:val="none" w:sz="0" w:space="0" w:color="auto"/>
          </w:divBdr>
        </w:div>
        <w:div w:id="1970361178">
          <w:marLeft w:val="547"/>
          <w:marRight w:val="0"/>
          <w:marTop w:val="100"/>
          <w:marBottom w:val="100"/>
          <w:divBdr>
            <w:top w:val="none" w:sz="0" w:space="0" w:color="auto"/>
            <w:left w:val="none" w:sz="0" w:space="0" w:color="auto"/>
            <w:bottom w:val="none" w:sz="0" w:space="0" w:color="auto"/>
            <w:right w:val="none" w:sz="0" w:space="0" w:color="auto"/>
          </w:divBdr>
        </w:div>
        <w:div w:id="1664161237">
          <w:marLeft w:val="547"/>
          <w:marRight w:val="0"/>
          <w:marTop w:val="100"/>
          <w:marBottom w:val="100"/>
          <w:divBdr>
            <w:top w:val="none" w:sz="0" w:space="0" w:color="auto"/>
            <w:left w:val="none" w:sz="0" w:space="0" w:color="auto"/>
            <w:bottom w:val="none" w:sz="0" w:space="0" w:color="auto"/>
            <w:right w:val="none" w:sz="0" w:space="0" w:color="auto"/>
          </w:divBdr>
        </w:div>
        <w:div w:id="754128158">
          <w:marLeft w:val="547"/>
          <w:marRight w:val="0"/>
          <w:marTop w:val="100"/>
          <w:marBottom w:val="100"/>
          <w:divBdr>
            <w:top w:val="none" w:sz="0" w:space="0" w:color="auto"/>
            <w:left w:val="none" w:sz="0" w:space="0" w:color="auto"/>
            <w:bottom w:val="none" w:sz="0" w:space="0" w:color="auto"/>
            <w:right w:val="none" w:sz="0" w:space="0" w:color="auto"/>
          </w:divBdr>
        </w:div>
      </w:divsChild>
    </w:div>
    <w:div w:id="585653872">
      <w:bodyDiv w:val="1"/>
      <w:marLeft w:val="0"/>
      <w:marRight w:val="0"/>
      <w:marTop w:val="0"/>
      <w:marBottom w:val="0"/>
      <w:divBdr>
        <w:top w:val="none" w:sz="0" w:space="0" w:color="auto"/>
        <w:left w:val="none" w:sz="0" w:space="0" w:color="auto"/>
        <w:bottom w:val="none" w:sz="0" w:space="0" w:color="auto"/>
        <w:right w:val="none" w:sz="0" w:space="0" w:color="auto"/>
      </w:divBdr>
      <w:divsChild>
        <w:div w:id="1867521610">
          <w:marLeft w:val="144"/>
          <w:marRight w:val="0"/>
          <w:marTop w:val="0"/>
          <w:marBottom w:val="60"/>
          <w:divBdr>
            <w:top w:val="none" w:sz="0" w:space="0" w:color="auto"/>
            <w:left w:val="none" w:sz="0" w:space="0" w:color="auto"/>
            <w:bottom w:val="none" w:sz="0" w:space="0" w:color="auto"/>
            <w:right w:val="none" w:sz="0" w:space="0" w:color="auto"/>
          </w:divBdr>
        </w:div>
        <w:div w:id="1330909564">
          <w:marLeft w:val="144"/>
          <w:marRight w:val="0"/>
          <w:marTop w:val="0"/>
          <w:marBottom w:val="60"/>
          <w:divBdr>
            <w:top w:val="none" w:sz="0" w:space="0" w:color="auto"/>
            <w:left w:val="none" w:sz="0" w:space="0" w:color="auto"/>
            <w:bottom w:val="none" w:sz="0" w:space="0" w:color="auto"/>
            <w:right w:val="none" w:sz="0" w:space="0" w:color="auto"/>
          </w:divBdr>
        </w:div>
        <w:div w:id="421688679">
          <w:marLeft w:val="144"/>
          <w:marRight w:val="0"/>
          <w:marTop w:val="0"/>
          <w:marBottom w:val="60"/>
          <w:divBdr>
            <w:top w:val="none" w:sz="0" w:space="0" w:color="auto"/>
            <w:left w:val="none" w:sz="0" w:space="0" w:color="auto"/>
            <w:bottom w:val="none" w:sz="0" w:space="0" w:color="auto"/>
            <w:right w:val="none" w:sz="0" w:space="0" w:color="auto"/>
          </w:divBdr>
        </w:div>
      </w:divsChild>
    </w:div>
    <w:div w:id="603422506">
      <w:bodyDiv w:val="1"/>
      <w:marLeft w:val="0"/>
      <w:marRight w:val="0"/>
      <w:marTop w:val="0"/>
      <w:marBottom w:val="0"/>
      <w:divBdr>
        <w:top w:val="none" w:sz="0" w:space="0" w:color="auto"/>
        <w:left w:val="none" w:sz="0" w:space="0" w:color="auto"/>
        <w:bottom w:val="none" w:sz="0" w:space="0" w:color="auto"/>
        <w:right w:val="none" w:sz="0" w:space="0" w:color="auto"/>
      </w:divBdr>
      <w:divsChild>
        <w:div w:id="82186839">
          <w:marLeft w:val="360"/>
          <w:marRight w:val="0"/>
          <w:marTop w:val="0"/>
          <w:marBottom w:val="0"/>
          <w:divBdr>
            <w:top w:val="none" w:sz="0" w:space="0" w:color="auto"/>
            <w:left w:val="none" w:sz="0" w:space="0" w:color="auto"/>
            <w:bottom w:val="none" w:sz="0" w:space="0" w:color="auto"/>
            <w:right w:val="none" w:sz="0" w:space="0" w:color="auto"/>
          </w:divBdr>
        </w:div>
      </w:divsChild>
    </w:div>
    <w:div w:id="609050649">
      <w:bodyDiv w:val="1"/>
      <w:marLeft w:val="0"/>
      <w:marRight w:val="0"/>
      <w:marTop w:val="0"/>
      <w:marBottom w:val="0"/>
      <w:divBdr>
        <w:top w:val="none" w:sz="0" w:space="0" w:color="auto"/>
        <w:left w:val="none" w:sz="0" w:space="0" w:color="auto"/>
        <w:bottom w:val="none" w:sz="0" w:space="0" w:color="auto"/>
        <w:right w:val="none" w:sz="0" w:space="0" w:color="auto"/>
      </w:divBdr>
      <w:divsChild>
        <w:div w:id="1520120628">
          <w:marLeft w:val="274"/>
          <w:marRight w:val="0"/>
          <w:marTop w:val="120"/>
          <w:marBottom w:val="120"/>
          <w:divBdr>
            <w:top w:val="none" w:sz="0" w:space="0" w:color="auto"/>
            <w:left w:val="none" w:sz="0" w:space="0" w:color="auto"/>
            <w:bottom w:val="none" w:sz="0" w:space="0" w:color="auto"/>
            <w:right w:val="none" w:sz="0" w:space="0" w:color="auto"/>
          </w:divBdr>
        </w:div>
        <w:div w:id="727612466">
          <w:marLeft w:val="274"/>
          <w:marRight w:val="0"/>
          <w:marTop w:val="120"/>
          <w:marBottom w:val="120"/>
          <w:divBdr>
            <w:top w:val="none" w:sz="0" w:space="0" w:color="auto"/>
            <w:left w:val="none" w:sz="0" w:space="0" w:color="auto"/>
            <w:bottom w:val="none" w:sz="0" w:space="0" w:color="auto"/>
            <w:right w:val="none" w:sz="0" w:space="0" w:color="auto"/>
          </w:divBdr>
        </w:div>
      </w:divsChild>
    </w:div>
    <w:div w:id="618530324">
      <w:bodyDiv w:val="1"/>
      <w:marLeft w:val="0"/>
      <w:marRight w:val="0"/>
      <w:marTop w:val="0"/>
      <w:marBottom w:val="0"/>
      <w:divBdr>
        <w:top w:val="none" w:sz="0" w:space="0" w:color="auto"/>
        <w:left w:val="none" w:sz="0" w:space="0" w:color="auto"/>
        <w:bottom w:val="none" w:sz="0" w:space="0" w:color="auto"/>
        <w:right w:val="none" w:sz="0" w:space="0" w:color="auto"/>
      </w:divBdr>
      <w:divsChild>
        <w:div w:id="1049303728">
          <w:marLeft w:val="547"/>
          <w:marRight w:val="0"/>
          <w:marTop w:val="100"/>
          <w:marBottom w:val="100"/>
          <w:divBdr>
            <w:top w:val="none" w:sz="0" w:space="0" w:color="auto"/>
            <w:left w:val="none" w:sz="0" w:space="0" w:color="auto"/>
            <w:bottom w:val="none" w:sz="0" w:space="0" w:color="auto"/>
            <w:right w:val="none" w:sz="0" w:space="0" w:color="auto"/>
          </w:divBdr>
        </w:div>
        <w:div w:id="57486538">
          <w:marLeft w:val="547"/>
          <w:marRight w:val="0"/>
          <w:marTop w:val="100"/>
          <w:marBottom w:val="100"/>
          <w:divBdr>
            <w:top w:val="none" w:sz="0" w:space="0" w:color="auto"/>
            <w:left w:val="none" w:sz="0" w:space="0" w:color="auto"/>
            <w:bottom w:val="none" w:sz="0" w:space="0" w:color="auto"/>
            <w:right w:val="none" w:sz="0" w:space="0" w:color="auto"/>
          </w:divBdr>
        </w:div>
        <w:div w:id="220989805">
          <w:marLeft w:val="547"/>
          <w:marRight w:val="0"/>
          <w:marTop w:val="100"/>
          <w:marBottom w:val="100"/>
          <w:divBdr>
            <w:top w:val="none" w:sz="0" w:space="0" w:color="auto"/>
            <w:left w:val="none" w:sz="0" w:space="0" w:color="auto"/>
            <w:bottom w:val="none" w:sz="0" w:space="0" w:color="auto"/>
            <w:right w:val="none" w:sz="0" w:space="0" w:color="auto"/>
          </w:divBdr>
        </w:div>
      </w:divsChild>
    </w:div>
    <w:div w:id="624694702">
      <w:bodyDiv w:val="1"/>
      <w:marLeft w:val="0"/>
      <w:marRight w:val="0"/>
      <w:marTop w:val="0"/>
      <w:marBottom w:val="0"/>
      <w:divBdr>
        <w:top w:val="none" w:sz="0" w:space="0" w:color="auto"/>
        <w:left w:val="none" w:sz="0" w:space="0" w:color="auto"/>
        <w:bottom w:val="none" w:sz="0" w:space="0" w:color="auto"/>
        <w:right w:val="none" w:sz="0" w:space="0" w:color="auto"/>
      </w:divBdr>
    </w:div>
    <w:div w:id="645083896">
      <w:bodyDiv w:val="1"/>
      <w:marLeft w:val="0"/>
      <w:marRight w:val="0"/>
      <w:marTop w:val="0"/>
      <w:marBottom w:val="0"/>
      <w:divBdr>
        <w:top w:val="none" w:sz="0" w:space="0" w:color="auto"/>
        <w:left w:val="none" w:sz="0" w:space="0" w:color="auto"/>
        <w:bottom w:val="none" w:sz="0" w:space="0" w:color="auto"/>
        <w:right w:val="none" w:sz="0" w:space="0" w:color="auto"/>
      </w:divBdr>
    </w:div>
    <w:div w:id="646204451">
      <w:bodyDiv w:val="1"/>
      <w:marLeft w:val="0"/>
      <w:marRight w:val="0"/>
      <w:marTop w:val="0"/>
      <w:marBottom w:val="0"/>
      <w:divBdr>
        <w:top w:val="none" w:sz="0" w:space="0" w:color="auto"/>
        <w:left w:val="none" w:sz="0" w:space="0" w:color="auto"/>
        <w:bottom w:val="none" w:sz="0" w:space="0" w:color="auto"/>
        <w:right w:val="none" w:sz="0" w:space="0" w:color="auto"/>
      </w:divBdr>
    </w:div>
    <w:div w:id="653022482">
      <w:bodyDiv w:val="1"/>
      <w:marLeft w:val="0"/>
      <w:marRight w:val="0"/>
      <w:marTop w:val="0"/>
      <w:marBottom w:val="0"/>
      <w:divBdr>
        <w:top w:val="none" w:sz="0" w:space="0" w:color="auto"/>
        <w:left w:val="none" w:sz="0" w:space="0" w:color="auto"/>
        <w:bottom w:val="none" w:sz="0" w:space="0" w:color="auto"/>
        <w:right w:val="none" w:sz="0" w:space="0" w:color="auto"/>
      </w:divBdr>
    </w:div>
    <w:div w:id="717974542">
      <w:bodyDiv w:val="1"/>
      <w:marLeft w:val="0"/>
      <w:marRight w:val="0"/>
      <w:marTop w:val="0"/>
      <w:marBottom w:val="0"/>
      <w:divBdr>
        <w:top w:val="none" w:sz="0" w:space="0" w:color="auto"/>
        <w:left w:val="none" w:sz="0" w:space="0" w:color="auto"/>
        <w:bottom w:val="none" w:sz="0" w:space="0" w:color="auto"/>
        <w:right w:val="none" w:sz="0" w:space="0" w:color="auto"/>
      </w:divBdr>
    </w:div>
    <w:div w:id="722942816">
      <w:bodyDiv w:val="1"/>
      <w:marLeft w:val="0"/>
      <w:marRight w:val="0"/>
      <w:marTop w:val="0"/>
      <w:marBottom w:val="0"/>
      <w:divBdr>
        <w:top w:val="none" w:sz="0" w:space="0" w:color="auto"/>
        <w:left w:val="none" w:sz="0" w:space="0" w:color="auto"/>
        <w:bottom w:val="none" w:sz="0" w:space="0" w:color="auto"/>
        <w:right w:val="none" w:sz="0" w:space="0" w:color="auto"/>
      </w:divBdr>
      <w:divsChild>
        <w:div w:id="672148599">
          <w:marLeft w:val="547"/>
          <w:marRight w:val="0"/>
          <w:marTop w:val="100"/>
          <w:marBottom w:val="100"/>
          <w:divBdr>
            <w:top w:val="none" w:sz="0" w:space="0" w:color="auto"/>
            <w:left w:val="none" w:sz="0" w:space="0" w:color="auto"/>
            <w:bottom w:val="none" w:sz="0" w:space="0" w:color="auto"/>
            <w:right w:val="none" w:sz="0" w:space="0" w:color="auto"/>
          </w:divBdr>
        </w:div>
        <w:div w:id="1994094191">
          <w:marLeft w:val="547"/>
          <w:marRight w:val="0"/>
          <w:marTop w:val="100"/>
          <w:marBottom w:val="100"/>
          <w:divBdr>
            <w:top w:val="none" w:sz="0" w:space="0" w:color="auto"/>
            <w:left w:val="none" w:sz="0" w:space="0" w:color="auto"/>
            <w:bottom w:val="none" w:sz="0" w:space="0" w:color="auto"/>
            <w:right w:val="none" w:sz="0" w:space="0" w:color="auto"/>
          </w:divBdr>
        </w:div>
        <w:div w:id="346905761">
          <w:marLeft w:val="547"/>
          <w:marRight w:val="0"/>
          <w:marTop w:val="100"/>
          <w:marBottom w:val="100"/>
          <w:divBdr>
            <w:top w:val="none" w:sz="0" w:space="0" w:color="auto"/>
            <w:left w:val="none" w:sz="0" w:space="0" w:color="auto"/>
            <w:bottom w:val="none" w:sz="0" w:space="0" w:color="auto"/>
            <w:right w:val="none" w:sz="0" w:space="0" w:color="auto"/>
          </w:divBdr>
        </w:div>
      </w:divsChild>
    </w:div>
    <w:div w:id="756482929">
      <w:bodyDiv w:val="1"/>
      <w:marLeft w:val="0"/>
      <w:marRight w:val="0"/>
      <w:marTop w:val="0"/>
      <w:marBottom w:val="0"/>
      <w:divBdr>
        <w:top w:val="none" w:sz="0" w:space="0" w:color="auto"/>
        <w:left w:val="none" w:sz="0" w:space="0" w:color="auto"/>
        <w:bottom w:val="none" w:sz="0" w:space="0" w:color="auto"/>
        <w:right w:val="none" w:sz="0" w:space="0" w:color="auto"/>
      </w:divBdr>
      <w:divsChild>
        <w:div w:id="1532913507">
          <w:marLeft w:val="274"/>
          <w:marRight w:val="0"/>
          <w:marTop w:val="120"/>
          <w:marBottom w:val="120"/>
          <w:divBdr>
            <w:top w:val="none" w:sz="0" w:space="0" w:color="auto"/>
            <w:left w:val="none" w:sz="0" w:space="0" w:color="auto"/>
            <w:bottom w:val="none" w:sz="0" w:space="0" w:color="auto"/>
            <w:right w:val="none" w:sz="0" w:space="0" w:color="auto"/>
          </w:divBdr>
        </w:div>
        <w:div w:id="142552454">
          <w:marLeft w:val="274"/>
          <w:marRight w:val="0"/>
          <w:marTop w:val="120"/>
          <w:marBottom w:val="120"/>
          <w:divBdr>
            <w:top w:val="none" w:sz="0" w:space="0" w:color="auto"/>
            <w:left w:val="none" w:sz="0" w:space="0" w:color="auto"/>
            <w:bottom w:val="none" w:sz="0" w:space="0" w:color="auto"/>
            <w:right w:val="none" w:sz="0" w:space="0" w:color="auto"/>
          </w:divBdr>
        </w:div>
        <w:div w:id="297808624">
          <w:marLeft w:val="274"/>
          <w:marRight w:val="0"/>
          <w:marTop w:val="120"/>
          <w:marBottom w:val="120"/>
          <w:divBdr>
            <w:top w:val="none" w:sz="0" w:space="0" w:color="auto"/>
            <w:left w:val="none" w:sz="0" w:space="0" w:color="auto"/>
            <w:bottom w:val="none" w:sz="0" w:space="0" w:color="auto"/>
            <w:right w:val="none" w:sz="0" w:space="0" w:color="auto"/>
          </w:divBdr>
        </w:div>
      </w:divsChild>
    </w:div>
    <w:div w:id="788471764">
      <w:bodyDiv w:val="1"/>
      <w:marLeft w:val="0"/>
      <w:marRight w:val="0"/>
      <w:marTop w:val="0"/>
      <w:marBottom w:val="0"/>
      <w:divBdr>
        <w:top w:val="none" w:sz="0" w:space="0" w:color="auto"/>
        <w:left w:val="none" w:sz="0" w:space="0" w:color="auto"/>
        <w:bottom w:val="none" w:sz="0" w:space="0" w:color="auto"/>
        <w:right w:val="none" w:sz="0" w:space="0" w:color="auto"/>
      </w:divBdr>
    </w:div>
    <w:div w:id="820342194">
      <w:bodyDiv w:val="1"/>
      <w:marLeft w:val="0"/>
      <w:marRight w:val="0"/>
      <w:marTop w:val="0"/>
      <w:marBottom w:val="0"/>
      <w:divBdr>
        <w:top w:val="none" w:sz="0" w:space="0" w:color="auto"/>
        <w:left w:val="none" w:sz="0" w:space="0" w:color="auto"/>
        <w:bottom w:val="none" w:sz="0" w:space="0" w:color="auto"/>
        <w:right w:val="none" w:sz="0" w:space="0" w:color="auto"/>
      </w:divBdr>
    </w:div>
    <w:div w:id="823132565">
      <w:bodyDiv w:val="1"/>
      <w:marLeft w:val="0"/>
      <w:marRight w:val="0"/>
      <w:marTop w:val="0"/>
      <w:marBottom w:val="0"/>
      <w:divBdr>
        <w:top w:val="none" w:sz="0" w:space="0" w:color="auto"/>
        <w:left w:val="none" w:sz="0" w:space="0" w:color="auto"/>
        <w:bottom w:val="none" w:sz="0" w:space="0" w:color="auto"/>
        <w:right w:val="none" w:sz="0" w:space="0" w:color="auto"/>
      </w:divBdr>
      <w:divsChild>
        <w:div w:id="175341363">
          <w:marLeft w:val="274"/>
          <w:marRight w:val="0"/>
          <w:marTop w:val="120"/>
          <w:marBottom w:val="120"/>
          <w:divBdr>
            <w:top w:val="none" w:sz="0" w:space="0" w:color="auto"/>
            <w:left w:val="none" w:sz="0" w:space="0" w:color="auto"/>
            <w:bottom w:val="none" w:sz="0" w:space="0" w:color="auto"/>
            <w:right w:val="none" w:sz="0" w:space="0" w:color="auto"/>
          </w:divBdr>
        </w:div>
        <w:div w:id="472412356">
          <w:marLeft w:val="274"/>
          <w:marRight w:val="0"/>
          <w:marTop w:val="120"/>
          <w:marBottom w:val="120"/>
          <w:divBdr>
            <w:top w:val="none" w:sz="0" w:space="0" w:color="auto"/>
            <w:left w:val="none" w:sz="0" w:space="0" w:color="auto"/>
            <w:bottom w:val="none" w:sz="0" w:space="0" w:color="auto"/>
            <w:right w:val="none" w:sz="0" w:space="0" w:color="auto"/>
          </w:divBdr>
        </w:div>
      </w:divsChild>
    </w:div>
    <w:div w:id="8331103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592">
          <w:marLeft w:val="144"/>
          <w:marRight w:val="0"/>
          <w:marTop w:val="0"/>
          <w:marBottom w:val="120"/>
          <w:divBdr>
            <w:top w:val="none" w:sz="0" w:space="0" w:color="auto"/>
            <w:left w:val="none" w:sz="0" w:space="0" w:color="auto"/>
            <w:bottom w:val="none" w:sz="0" w:space="0" w:color="auto"/>
            <w:right w:val="none" w:sz="0" w:space="0" w:color="auto"/>
          </w:divBdr>
        </w:div>
        <w:div w:id="1043409621">
          <w:marLeft w:val="144"/>
          <w:marRight w:val="0"/>
          <w:marTop w:val="0"/>
          <w:marBottom w:val="120"/>
          <w:divBdr>
            <w:top w:val="none" w:sz="0" w:space="0" w:color="auto"/>
            <w:left w:val="none" w:sz="0" w:space="0" w:color="auto"/>
            <w:bottom w:val="none" w:sz="0" w:space="0" w:color="auto"/>
            <w:right w:val="none" w:sz="0" w:space="0" w:color="auto"/>
          </w:divBdr>
        </w:div>
      </w:divsChild>
    </w:div>
    <w:div w:id="848174182">
      <w:bodyDiv w:val="1"/>
      <w:marLeft w:val="0"/>
      <w:marRight w:val="0"/>
      <w:marTop w:val="0"/>
      <w:marBottom w:val="0"/>
      <w:divBdr>
        <w:top w:val="none" w:sz="0" w:space="0" w:color="auto"/>
        <w:left w:val="none" w:sz="0" w:space="0" w:color="auto"/>
        <w:bottom w:val="none" w:sz="0" w:space="0" w:color="auto"/>
        <w:right w:val="none" w:sz="0" w:space="0" w:color="auto"/>
      </w:divBdr>
      <w:divsChild>
        <w:div w:id="812333739">
          <w:marLeft w:val="274"/>
          <w:marRight w:val="0"/>
          <w:marTop w:val="120"/>
          <w:marBottom w:val="120"/>
          <w:divBdr>
            <w:top w:val="none" w:sz="0" w:space="0" w:color="auto"/>
            <w:left w:val="none" w:sz="0" w:space="0" w:color="auto"/>
            <w:bottom w:val="none" w:sz="0" w:space="0" w:color="auto"/>
            <w:right w:val="none" w:sz="0" w:space="0" w:color="auto"/>
          </w:divBdr>
        </w:div>
        <w:div w:id="832570945">
          <w:marLeft w:val="274"/>
          <w:marRight w:val="0"/>
          <w:marTop w:val="120"/>
          <w:marBottom w:val="120"/>
          <w:divBdr>
            <w:top w:val="none" w:sz="0" w:space="0" w:color="auto"/>
            <w:left w:val="none" w:sz="0" w:space="0" w:color="auto"/>
            <w:bottom w:val="none" w:sz="0" w:space="0" w:color="auto"/>
            <w:right w:val="none" w:sz="0" w:space="0" w:color="auto"/>
          </w:divBdr>
        </w:div>
        <w:div w:id="1178544249">
          <w:marLeft w:val="274"/>
          <w:marRight w:val="0"/>
          <w:marTop w:val="120"/>
          <w:marBottom w:val="120"/>
          <w:divBdr>
            <w:top w:val="none" w:sz="0" w:space="0" w:color="auto"/>
            <w:left w:val="none" w:sz="0" w:space="0" w:color="auto"/>
            <w:bottom w:val="none" w:sz="0" w:space="0" w:color="auto"/>
            <w:right w:val="none" w:sz="0" w:space="0" w:color="auto"/>
          </w:divBdr>
        </w:div>
      </w:divsChild>
    </w:div>
    <w:div w:id="876624932">
      <w:bodyDiv w:val="1"/>
      <w:marLeft w:val="0"/>
      <w:marRight w:val="0"/>
      <w:marTop w:val="0"/>
      <w:marBottom w:val="0"/>
      <w:divBdr>
        <w:top w:val="none" w:sz="0" w:space="0" w:color="auto"/>
        <w:left w:val="none" w:sz="0" w:space="0" w:color="auto"/>
        <w:bottom w:val="none" w:sz="0" w:space="0" w:color="auto"/>
        <w:right w:val="none" w:sz="0" w:space="0" w:color="auto"/>
      </w:divBdr>
    </w:div>
    <w:div w:id="883832290">
      <w:bodyDiv w:val="1"/>
      <w:marLeft w:val="0"/>
      <w:marRight w:val="0"/>
      <w:marTop w:val="0"/>
      <w:marBottom w:val="0"/>
      <w:divBdr>
        <w:top w:val="none" w:sz="0" w:space="0" w:color="auto"/>
        <w:left w:val="none" w:sz="0" w:space="0" w:color="auto"/>
        <w:bottom w:val="none" w:sz="0" w:space="0" w:color="auto"/>
        <w:right w:val="none" w:sz="0" w:space="0" w:color="auto"/>
      </w:divBdr>
    </w:div>
    <w:div w:id="884869152">
      <w:bodyDiv w:val="1"/>
      <w:marLeft w:val="0"/>
      <w:marRight w:val="0"/>
      <w:marTop w:val="0"/>
      <w:marBottom w:val="0"/>
      <w:divBdr>
        <w:top w:val="none" w:sz="0" w:space="0" w:color="auto"/>
        <w:left w:val="none" w:sz="0" w:space="0" w:color="auto"/>
        <w:bottom w:val="none" w:sz="0" w:space="0" w:color="auto"/>
        <w:right w:val="none" w:sz="0" w:space="0" w:color="auto"/>
      </w:divBdr>
      <w:divsChild>
        <w:div w:id="1693218412">
          <w:marLeft w:val="144"/>
          <w:marRight w:val="0"/>
          <w:marTop w:val="0"/>
          <w:marBottom w:val="60"/>
          <w:divBdr>
            <w:top w:val="none" w:sz="0" w:space="0" w:color="auto"/>
            <w:left w:val="none" w:sz="0" w:space="0" w:color="auto"/>
            <w:bottom w:val="none" w:sz="0" w:space="0" w:color="auto"/>
            <w:right w:val="none" w:sz="0" w:space="0" w:color="auto"/>
          </w:divBdr>
        </w:div>
      </w:divsChild>
    </w:div>
    <w:div w:id="904145072">
      <w:bodyDiv w:val="1"/>
      <w:marLeft w:val="0"/>
      <w:marRight w:val="0"/>
      <w:marTop w:val="0"/>
      <w:marBottom w:val="0"/>
      <w:divBdr>
        <w:top w:val="none" w:sz="0" w:space="0" w:color="auto"/>
        <w:left w:val="none" w:sz="0" w:space="0" w:color="auto"/>
        <w:bottom w:val="none" w:sz="0" w:space="0" w:color="auto"/>
        <w:right w:val="none" w:sz="0" w:space="0" w:color="auto"/>
      </w:divBdr>
    </w:div>
    <w:div w:id="929655177">
      <w:bodyDiv w:val="1"/>
      <w:marLeft w:val="0"/>
      <w:marRight w:val="0"/>
      <w:marTop w:val="0"/>
      <w:marBottom w:val="0"/>
      <w:divBdr>
        <w:top w:val="none" w:sz="0" w:space="0" w:color="auto"/>
        <w:left w:val="none" w:sz="0" w:space="0" w:color="auto"/>
        <w:bottom w:val="none" w:sz="0" w:space="0" w:color="auto"/>
        <w:right w:val="none" w:sz="0" w:space="0" w:color="auto"/>
      </w:divBdr>
    </w:div>
    <w:div w:id="932932610">
      <w:bodyDiv w:val="1"/>
      <w:marLeft w:val="0"/>
      <w:marRight w:val="0"/>
      <w:marTop w:val="0"/>
      <w:marBottom w:val="0"/>
      <w:divBdr>
        <w:top w:val="none" w:sz="0" w:space="0" w:color="auto"/>
        <w:left w:val="none" w:sz="0" w:space="0" w:color="auto"/>
        <w:bottom w:val="none" w:sz="0" w:space="0" w:color="auto"/>
        <w:right w:val="none" w:sz="0" w:space="0" w:color="auto"/>
      </w:divBdr>
    </w:div>
    <w:div w:id="945424396">
      <w:bodyDiv w:val="1"/>
      <w:marLeft w:val="0"/>
      <w:marRight w:val="0"/>
      <w:marTop w:val="0"/>
      <w:marBottom w:val="0"/>
      <w:divBdr>
        <w:top w:val="none" w:sz="0" w:space="0" w:color="auto"/>
        <w:left w:val="none" w:sz="0" w:space="0" w:color="auto"/>
        <w:bottom w:val="none" w:sz="0" w:space="0" w:color="auto"/>
        <w:right w:val="none" w:sz="0" w:space="0" w:color="auto"/>
      </w:divBdr>
    </w:div>
    <w:div w:id="999625465">
      <w:bodyDiv w:val="1"/>
      <w:marLeft w:val="0"/>
      <w:marRight w:val="0"/>
      <w:marTop w:val="0"/>
      <w:marBottom w:val="0"/>
      <w:divBdr>
        <w:top w:val="none" w:sz="0" w:space="0" w:color="auto"/>
        <w:left w:val="none" w:sz="0" w:space="0" w:color="auto"/>
        <w:bottom w:val="none" w:sz="0" w:space="0" w:color="auto"/>
        <w:right w:val="none" w:sz="0" w:space="0" w:color="auto"/>
      </w:divBdr>
    </w:div>
    <w:div w:id="1004239303">
      <w:bodyDiv w:val="1"/>
      <w:marLeft w:val="0"/>
      <w:marRight w:val="0"/>
      <w:marTop w:val="0"/>
      <w:marBottom w:val="0"/>
      <w:divBdr>
        <w:top w:val="none" w:sz="0" w:space="0" w:color="auto"/>
        <w:left w:val="none" w:sz="0" w:space="0" w:color="auto"/>
        <w:bottom w:val="none" w:sz="0" w:space="0" w:color="auto"/>
        <w:right w:val="none" w:sz="0" w:space="0" w:color="auto"/>
      </w:divBdr>
      <w:divsChild>
        <w:div w:id="1116409794">
          <w:marLeft w:val="144"/>
          <w:marRight w:val="0"/>
          <w:marTop w:val="0"/>
          <w:marBottom w:val="120"/>
          <w:divBdr>
            <w:top w:val="none" w:sz="0" w:space="0" w:color="auto"/>
            <w:left w:val="none" w:sz="0" w:space="0" w:color="auto"/>
            <w:bottom w:val="none" w:sz="0" w:space="0" w:color="auto"/>
            <w:right w:val="none" w:sz="0" w:space="0" w:color="auto"/>
          </w:divBdr>
        </w:div>
        <w:div w:id="697700515">
          <w:marLeft w:val="144"/>
          <w:marRight w:val="0"/>
          <w:marTop w:val="0"/>
          <w:marBottom w:val="120"/>
          <w:divBdr>
            <w:top w:val="none" w:sz="0" w:space="0" w:color="auto"/>
            <w:left w:val="none" w:sz="0" w:space="0" w:color="auto"/>
            <w:bottom w:val="none" w:sz="0" w:space="0" w:color="auto"/>
            <w:right w:val="none" w:sz="0" w:space="0" w:color="auto"/>
          </w:divBdr>
        </w:div>
      </w:divsChild>
    </w:div>
    <w:div w:id="1152215518">
      <w:bodyDiv w:val="1"/>
      <w:marLeft w:val="0"/>
      <w:marRight w:val="0"/>
      <w:marTop w:val="0"/>
      <w:marBottom w:val="0"/>
      <w:divBdr>
        <w:top w:val="none" w:sz="0" w:space="0" w:color="auto"/>
        <w:left w:val="none" w:sz="0" w:space="0" w:color="auto"/>
        <w:bottom w:val="none" w:sz="0" w:space="0" w:color="auto"/>
        <w:right w:val="none" w:sz="0" w:space="0" w:color="auto"/>
      </w:divBdr>
    </w:div>
    <w:div w:id="1160537840">
      <w:bodyDiv w:val="1"/>
      <w:marLeft w:val="0"/>
      <w:marRight w:val="0"/>
      <w:marTop w:val="0"/>
      <w:marBottom w:val="0"/>
      <w:divBdr>
        <w:top w:val="none" w:sz="0" w:space="0" w:color="auto"/>
        <w:left w:val="none" w:sz="0" w:space="0" w:color="auto"/>
        <w:bottom w:val="none" w:sz="0" w:space="0" w:color="auto"/>
        <w:right w:val="none" w:sz="0" w:space="0" w:color="auto"/>
      </w:divBdr>
      <w:divsChild>
        <w:div w:id="243757376">
          <w:marLeft w:val="144"/>
          <w:marRight w:val="0"/>
          <w:marTop w:val="0"/>
          <w:marBottom w:val="120"/>
          <w:divBdr>
            <w:top w:val="none" w:sz="0" w:space="0" w:color="auto"/>
            <w:left w:val="none" w:sz="0" w:space="0" w:color="auto"/>
            <w:bottom w:val="none" w:sz="0" w:space="0" w:color="auto"/>
            <w:right w:val="none" w:sz="0" w:space="0" w:color="auto"/>
          </w:divBdr>
        </w:div>
      </w:divsChild>
    </w:div>
    <w:div w:id="1166749067">
      <w:bodyDiv w:val="1"/>
      <w:marLeft w:val="0"/>
      <w:marRight w:val="0"/>
      <w:marTop w:val="0"/>
      <w:marBottom w:val="0"/>
      <w:divBdr>
        <w:top w:val="none" w:sz="0" w:space="0" w:color="auto"/>
        <w:left w:val="none" w:sz="0" w:space="0" w:color="auto"/>
        <w:bottom w:val="none" w:sz="0" w:space="0" w:color="auto"/>
        <w:right w:val="none" w:sz="0" w:space="0" w:color="auto"/>
      </w:divBdr>
    </w:div>
    <w:div w:id="1195577457">
      <w:bodyDiv w:val="1"/>
      <w:marLeft w:val="0"/>
      <w:marRight w:val="0"/>
      <w:marTop w:val="0"/>
      <w:marBottom w:val="0"/>
      <w:divBdr>
        <w:top w:val="none" w:sz="0" w:space="0" w:color="auto"/>
        <w:left w:val="none" w:sz="0" w:space="0" w:color="auto"/>
        <w:bottom w:val="none" w:sz="0" w:space="0" w:color="auto"/>
        <w:right w:val="none" w:sz="0" w:space="0" w:color="auto"/>
      </w:divBdr>
    </w:div>
    <w:div w:id="1198467038">
      <w:bodyDiv w:val="1"/>
      <w:marLeft w:val="0"/>
      <w:marRight w:val="0"/>
      <w:marTop w:val="0"/>
      <w:marBottom w:val="0"/>
      <w:divBdr>
        <w:top w:val="none" w:sz="0" w:space="0" w:color="auto"/>
        <w:left w:val="none" w:sz="0" w:space="0" w:color="auto"/>
        <w:bottom w:val="none" w:sz="0" w:space="0" w:color="auto"/>
        <w:right w:val="none" w:sz="0" w:space="0" w:color="auto"/>
      </w:divBdr>
    </w:div>
    <w:div w:id="1253202897">
      <w:bodyDiv w:val="1"/>
      <w:marLeft w:val="0"/>
      <w:marRight w:val="0"/>
      <w:marTop w:val="0"/>
      <w:marBottom w:val="0"/>
      <w:divBdr>
        <w:top w:val="none" w:sz="0" w:space="0" w:color="auto"/>
        <w:left w:val="none" w:sz="0" w:space="0" w:color="auto"/>
        <w:bottom w:val="none" w:sz="0" w:space="0" w:color="auto"/>
        <w:right w:val="none" w:sz="0" w:space="0" w:color="auto"/>
      </w:divBdr>
      <w:divsChild>
        <w:div w:id="1474131293">
          <w:marLeft w:val="274"/>
          <w:marRight w:val="0"/>
          <w:marTop w:val="0"/>
          <w:marBottom w:val="120"/>
          <w:divBdr>
            <w:top w:val="none" w:sz="0" w:space="0" w:color="auto"/>
            <w:left w:val="none" w:sz="0" w:space="0" w:color="auto"/>
            <w:bottom w:val="none" w:sz="0" w:space="0" w:color="auto"/>
            <w:right w:val="none" w:sz="0" w:space="0" w:color="auto"/>
          </w:divBdr>
        </w:div>
        <w:div w:id="151987835">
          <w:marLeft w:val="274"/>
          <w:marRight w:val="0"/>
          <w:marTop w:val="0"/>
          <w:marBottom w:val="120"/>
          <w:divBdr>
            <w:top w:val="none" w:sz="0" w:space="0" w:color="auto"/>
            <w:left w:val="none" w:sz="0" w:space="0" w:color="auto"/>
            <w:bottom w:val="none" w:sz="0" w:space="0" w:color="auto"/>
            <w:right w:val="none" w:sz="0" w:space="0" w:color="auto"/>
          </w:divBdr>
        </w:div>
        <w:div w:id="1497839841">
          <w:marLeft w:val="994"/>
          <w:marRight w:val="0"/>
          <w:marTop w:val="0"/>
          <w:marBottom w:val="120"/>
          <w:divBdr>
            <w:top w:val="none" w:sz="0" w:space="0" w:color="auto"/>
            <w:left w:val="none" w:sz="0" w:space="0" w:color="auto"/>
            <w:bottom w:val="none" w:sz="0" w:space="0" w:color="auto"/>
            <w:right w:val="none" w:sz="0" w:space="0" w:color="auto"/>
          </w:divBdr>
        </w:div>
        <w:div w:id="1809589369">
          <w:marLeft w:val="994"/>
          <w:marRight w:val="0"/>
          <w:marTop w:val="0"/>
          <w:marBottom w:val="120"/>
          <w:divBdr>
            <w:top w:val="none" w:sz="0" w:space="0" w:color="auto"/>
            <w:left w:val="none" w:sz="0" w:space="0" w:color="auto"/>
            <w:bottom w:val="none" w:sz="0" w:space="0" w:color="auto"/>
            <w:right w:val="none" w:sz="0" w:space="0" w:color="auto"/>
          </w:divBdr>
        </w:div>
        <w:div w:id="756944625">
          <w:marLeft w:val="994"/>
          <w:marRight w:val="0"/>
          <w:marTop w:val="0"/>
          <w:marBottom w:val="120"/>
          <w:divBdr>
            <w:top w:val="none" w:sz="0" w:space="0" w:color="auto"/>
            <w:left w:val="none" w:sz="0" w:space="0" w:color="auto"/>
            <w:bottom w:val="none" w:sz="0" w:space="0" w:color="auto"/>
            <w:right w:val="none" w:sz="0" w:space="0" w:color="auto"/>
          </w:divBdr>
        </w:div>
      </w:divsChild>
    </w:div>
    <w:div w:id="1325620250">
      <w:bodyDiv w:val="1"/>
      <w:marLeft w:val="0"/>
      <w:marRight w:val="0"/>
      <w:marTop w:val="0"/>
      <w:marBottom w:val="0"/>
      <w:divBdr>
        <w:top w:val="none" w:sz="0" w:space="0" w:color="auto"/>
        <w:left w:val="none" w:sz="0" w:space="0" w:color="auto"/>
        <w:bottom w:val="none" w:sz="0" w:space="0" w:color="auto"/>
        <w:right w:val="none" w:sz="0" w:space="0" w:color="auto"/>
      </w:divBdr>
      <w:divsChild>
        <w:div w:id="1790706538">
          <w:marLeft w:val="274"/>
          <w:marRight w:val="0"/>
          <w:marTop w:val="0"/>
          <w:marBottom w:val="120"/>
          <w:divBdr>
            <w:top w:val="none" w:sz="0" w:space="0" w:color="auto"/>
            <w:left w:val="none" w:sz="0" w:space="0" w:color="auto"/>
            <w:bottom w:val="none" w:sz="0" w:space="0" w:color="auto"/>
            <w:right w:val="none" w:sz="0" w:space="0" w:color="auto"/>
          </w:divBdr>
        </w:div>
        <w:div w:id="87315520">
          <w:marLeft w:val="274"/>
          <w:marRight w:val="0"/>
          <w:marTop w:val="0"/>
          <w:marBottom w:val="120"/>
          <w:divBdr>
            <w:top w:val="none" w:sz="0" w:space="0" w:color="auto"/>
            <w:left w:val="none" w:sz="0" w:space="0" w:color="auto"/>
            <w:bottom w:val="none" w:sz="0" w:space="0" w:color="auto"/>
            <w:right w:val="none" w:sz="0" w:space="0" w:color="auto"/>
          </w:divBdr>
        </w:div>
        <w:div w:id="1767192432">
          <w:marLeft w:val="274"/>
          <w:marRight w:val="0"/>
          <w:marTop w:val="0"/>
          <w:marBottom w:val="120"/>
          <w:divBdr>
            <w:top w:val="none" w:sz="0" w:space="0" w:color="auto"/>
            <w:left w:val="none" w:sz="0" w:space="0" w:color="auto"/>
            <w:bottom w:val="none" w:sz="0" w:space="0" w:color="auto"/>
            <w:right w:val="none" w:sz="0" w:space="0" w:color="auto"/>
          </w:divBdr>
        </w:div>
        <w:div w:id="1115637510">
          <w:marLeft w:val="274"/>
          <w:marRight w:val="0"/>
          <w:marTop w:val="0"/>
          <w:marBottom w:val="120"/>
          <w:divBdr>
            <w:top w:val="none" w:sz="0" w:space="0" w:color="auto"/>
            <w:left w:val="none" w:sz="0" w:space="0" w:color="auto"/>
            <w:bottom w:val="none" w:sz="0" w:space="0" w:color="auto"/>
            <w:right w:val="none" w:sz="0" w:space="0" w:color="auto"/>
          </w:divBdr>
        </w:div>
      </w:divsChild>
    </w:div>
    <w:div w:id="1499731650">
      <w:bodyDiv w:val="1"/>
      <w:marLeft w:val="0"/>
      <w:marRight w:val="0"/>
      <w:marTop w:val="0"/>
      <w:marBottom w:val="0"/>
      <w:divBdr>
        <w:top w:val="none" w:sz="0" w:space="0" w:color="auto"/>
        <w:left w:val="none" w:sz="0" w:space="0" w:color="auto"/>
        <w:bottom w:val="none" w:sz="0" w:space="0" w:color="auto"/>
        <w:right w:val="none" w:sz="0" w:space="0" w:color="auto"/>
      </w:divBdr>
      <w:divsChild>
        <w:div w:id="167062811">
          <w:marLeft w:val="144"/>
          <w:marRight w:val="0"/>
          <w:marTop w:val="0"/>
          <w:marBottom w:val="120"/>
          <w:divBdr>
            <w:top w:val="none" w:sz="0" w:space="0" w:color="auto"/>
            <w:left w:val="none" w:sz="0" w:space="0" w:color="auto"/>
            <w:bottom w:val="none" w:sz="0" w:space="0" w:color="auto"/>
            <w:right w:val="none" w:sz="0" w:space="0" w:color="auto"/>
          </w:divBdr>
        </w:div>
        <w:div w:id="161895275">
          <w:marLeft w:val="144"/>
          <w:marRight w:val="0"/>
          <w:marTop w:val="0"/>
          <w:marBottom w:val="120"/>
          <w:divBdr>
            <w:top w:val="none" w:sz="0" w:space="0" w:color="auto"/>
            <w:left w:val="none" w:sz="0" w:space="0" w:color="auto"/>
            <w:bottom w:val="none" w:sz="0" w:space="0" w:color="auto"/>
            <w:right w:val="none" w:sz="0" w:space="0" w:color="auto"/>
          </w:divBdr>
        </w:div>
      </w:divsChild>
    </w:div>
    <w:div w:id="1515723484">
      <w:bodyDiv w:val="1"/>
      <w:marLeft w:val="0"/>
      <w:marRight w:val="0"/>
      <w:marTop w:val="0"/>
      <w:marBottom w:val="0"/>
      <w:divBdr>
        <w:top w:val="none" w:sz="0" w:space="0" w:color="auto"/>
        <w:left w:val="none" w:sz="0" w:space="0" w:color="auto"/>
        <w:bottom w:val="none" w:sz="0" w:space="0" w:color="auto"/>
        <w:right w:val="none" w:sz="0" w:space="0" w:color="auto"/>
      </w:divBdr>
    </w:div>
    <w:div w:id="1533610246">
      <w:bodyDiv w:val="1"/>
      <w:marLeft w:val="0"/>
      <w:marRight w:val="0"/>
      <w:marTop w:val="0"/>
      <w:marBottom w:val="0"/>
      <w:divBdr>
        <w:top w:val="none" w:sz="0" w:space="0" w:color="auto"/>
        <w:left w:val="none" w:sz="0" w:space="0" w:color="auto"/>
        <w:bottom w:val="none" w:sz="0" w:space="0" w:color="auto"/>
        <w:right w:val="none" w:sz="0" w:space="0" w:color="auto"/>
      </w:divBdr>
      <w:divsChild>
        <w:div w:id="1034888586">
          <w:marLeft w:val="144"/>
          <w:marRight w:val="0"/>
          <w:marTop w:val="0"/>
          <w:marBottom w:val="60"/>
          <w:divBdr>
            <w:top w:val="none" w:sz="0" w:space="0" w:color="auto"/>
            <w:left w:val="none" w:sz="0" w:space="0" w:color="auto"/>
            <w:bottom w:val="none" w:sz="0" w:space="0" w:color="auto"/>
            <w:right w:val="none" w:sz="0" w:space="0" w:color="auto"/>
          </w:divBdr>
        </w:div>
        <w:div w:id="89394518">
          <w:marLeft w:val="144"/>
          <w:marRight w:val="0"/>
          <w:marTop w:val="0"/>
          <w:marBottom w:val="60"/>
          <w:divBdr>
            <w:top w:val="none" w:sz="0" w:space="0" w:color="auto"/>
            <w:left w:val="none" w:sz="0" w:space="0" w:color="auto"/>
            <w:bottom w:val="none" w:sz="0" w:space="0" w:color="auto"/>
            <w:right w:val="none" w:sz="0" w:space="0" w:color="auto"/>
          </w:divBdr>
        </w:div>
        <w:div w:id="972909686">
          <w:marLeft w:val="144"/>
          <w:marRight w:val="0"/>
          <w:marTop w:val="0"/>
          <w:marBottom w:val="60"/>
          <w:divBdr>
            <w:top w:val="none" w:sz="0" w:space="0" w:color="auto"/>
            <w:left w:val="none" w:sz="0" w:space="0" w:color="auto"/>
            <w:bottom w:val="none" w:sz="0" w:space="0" w:color="auto"/>
            <w:right w:val="none" w:sz="0" w:space="0" w:color="auto"/>
          </w:divBdr>
        </w:div>
        <w:div w:id="1417480579">
          <w:marLeft w:val="144"/>
          <w:marRight w:val="0"/>
          <w:marTop w:val="0"/>
          <w:marBottom w:val="60"/>
          <w:divBdr>
            <w:top w:val="none" w:sz="0" w:space="0" w:color="auto"/>
            <w:left w:val="none" w:sz="0" w:space="0" w:color="auto"/>
            <w:bottom w:val="none" w:sz="0" w:space="0" w:color="auto"/>
            <w:right w:val="none" w:sz="0" w:space="0" w:color="auto"/>
          </w:divBdr>
        </w:div>
        <w:div w:id="1171871682">
          <w:marLeft w:val="144"/>
          <w:marRight w:val="0"/>
          <w:marTop w:val="0"/>
          <w:marBottom w:val="60"/>
          <w:divBdr>
            <w:top w:val="none" w:sz="0" w:space="0" w:color="auto"/>
            <w:left w:val="none" w:sz="0" w:space="0" w:color="auto"/>
            <w:bottom w:val="none" w:sz="0" w:space="0" w:color="auto"/>
            <w:right w:val="none" w:sz="0" w:space="0" w:color="auto"/>
          </w:divBdr>
        </w:div>
      </w:divsChild>
    </w:div>
    <w:div w:id="1578175262">
      <w:bodyDiv w:val="1"/>
      <w:marLeft w:val="0"/>
      <w:marRight w:val="0"/>
      <w:marTop w:val="0"/>
      <w:marBottom w:val="0"/>
      <w:divBdr>
        <w:top w:val="none" w:sz="0" w:space="0" w:color="auto"/>
        <w:left w:val="none" w:sz="0" w:space="0" w:color="auto"/>
        <w:bottom w:val="none" w:sz="0" w:space="0" w:color="auto"/>
        <w:right w:val="none" w:sz="0" w:space="0" w:color="auto"/>
      </w:divBdr>
      <w:divsChild>
        <w:div w:id="1211068025">
          <w:marLeft w:val="274"/>
          <w:marRight w:val="0"/>
          <w:marTop w:val="120"/>
          <w:marBottom w:val="120"/>
          <w:divBdr>
            <w:top w:val="none" w:sz="0" w:space="0" w:color="auto"/>
            <w:left w:val="none" w:sz="0" w:space="0" w:color="auto"/>
            <w:bottom w:val="none" w:sz="0" w:space="0" w:color="auto"/>
            <w:right w:val="none" w:sz="0" w:space="0" w:color="auto"/>
          </w:divBdr>
        </w:div>
        <w:div w:id="2017612494">
          <w:marLeft w:val="274"/>
          <w:marRight w:val="0"/>
          <w:marTop w:val="120"/>
          <w:marBottom w:val="120"/>
          <w:divBdr>
            <w:top w:val="none" w:sz="0" w:space="0" w:color="auto"/>
            <w:left w:val="none" w:sz="0" w:space="0" w:color="auto"/>
            <w:bottom w:val="none" w:sz="0" w:space="0" w:color="auto"/>
            <w:right w:val="none" w:sz="0" w:space="0" w:color="auto"/>
          </w:divBdr>
        </w:div>
        <w:div w:id="1594629387">
          <w:marLeft w:val="274"/>
          <w:marRight w:val="0"/>
          <w:marTop w:val="120"/>
          <w:marBottom w:val="120"/>
          <w:divBdr>
            <w:top w:val="none" w:sz="0" w:space="0" w:color="auto"/>
            <w:left w:val="none" w:sz="0" w:space="0" w:color="auto"/>
            <w:bottom w:val="none" w:sz="0" w:space="0" w:color="auto"/>
            <w:right w:val="none" w:sz="0" w:space="0" w:color="auto"/>
          </w:divBdr>
        </w:div>
        <w:div w:id="367409936">
          <w:marLeft w:val="274"/>
          <w:marRight w:val="0"/>
          <w:marTop w:val="120"/>
          <w:marBottom w:val="120"/>
          <w:divBdr>
            <w:top w:val="none" w:sz="0" w:space="0" w:color="auto"/>
            <w:left w:val="none" w:sz="0" w:space="0" w:color="auto"/>
            <w:bottom w:val="none" w:sz="0" w:space="0" w:color="auto"/>
            <w:right w:val="none" w:sz="0" w:space="0" w:color="auto"/>
          </w:divBdr>
        </w:div>
      </w:divsChild>
    </w:div>
    <w:div w:id="1581790113">
      <w:bodyDiv w:val="1"/>
      <w:marLeft w:val="0"/>
      <w:marRight w:val="0"/>
      <w:marTop w:val="0"/>
      <w:marBottom w:val="0"/>
      <w:divBdr>
        <w:top w:val="none" w:sz="0" w:space="0" w:color="auto"/>
        <w:left w:val="none" w:sz="0" w:space="0" w:color="auto"/>
        <w:bottom w:val="none" w:sz="0" w:space="0" w:color="auto"/>
        <w:right w:val="none" w:sz="0" w:space="0" w:color="auto"/>
      </w:divBdr>
      <w:divsChild>
        <w:div w:id="342249809">
          <w:marLeft w:val="144"/>
          <w:marRight w:val="0"/>
          <w:marTop w:val="0"/>
          <w:marBottom w:val="60"/>
          <w:divBdr>
            <w:top w:val="none" w:sz="0" w:space="0" w:color="auto"/>
            <w:left w:val="none" w:sz="0" w:space="0" w:color="auto"/>
            <w:bottom w:val="none" w:sz="0" w:space="0" w:color="auto"/>
            <w:right w:val="none" w:sz="0" w:space="0" w:color="auto"/>
          </w:divBdr>
        </w:div>
        <w:div w:id="1760129214">
          <w:marLeft w:val="144"/>
          <w:marRight w:val="0"/>
          <w:marTop w:val="0"/>
          <w:marBottom w:val="60"/>
          <w:divBdr>
            <w:top w:val="none" w:sz="0" w:space="0" w:color="auto"/>
            <w:left w:val="none" w:sz="0" w:space="0" w:color="auto"/>
            <w:bottom w:val="none" w:sz="0" w:space="0" w:color="auto"/>
            <w:right w:val="none" w:sz="0" w:space="0" w:color="auto"/>
          </w:divBdr>
        </w:div>
      </w:divsChild>
    </w:div>
    <w:div w:id="1589459440">
      <w:bodyDiv w:val="1"/>
      <w:marLeft w:val="0"/>
      <w:marRight w:val="0"/>
      <w:marTop w:val="0"/>
      <w:marBottom w:val="0"/>
      <w:divBdr>
        <w:top w:val="none" w:sz="0" w:space="0" w:color="auto"/>
        <w:left w:val="none" w:sz="0" w:space="0" w:color="auto"/>
        <w:bottom w:val="none" w:sz="0" w:space="0" w:color="auto"/>
        <w:right w:val="none" w:sz="0" w:space="0" w:color="auto"/>
      </w:divBdr>
      <w:divsChild>
        <w:div w:id="956184526">
          <w:marLeft w:val="144"/>
          <w:marRight w:val="0"/>
          <w:marTop w:val="0"/>
          <w:marBottom w:val="60"/>
          <w:divBdr>
            <w:top w:val="none" w:sz="0" w:space="0" w:color="auto"/>
            <w:left w:val="none" w:sz="0" w:space="0" w:color="auto"/>
            <w:bottom w:val="none" w:sz="0" w:space="0" w:color="auto"/>
            <w:right w:val="none" w:sz="0" w:space="0" w:color="auto"/>
          </w:divBdr>
        </w:div>
        <w:div w:id="416564278">
          <w:marLeft w:val="144"/>
          <w:marRight w:val="0"/>
          <w:marTop w:val="0"/>
          <w:marBottom w:val="60"/>
          <w:divBdr>
            <w:top w:val="none" w:sz="0" w:space="0" w:color="auto"/>
            <w:left w:val="none" w:sz="0" w:space="0" w:color="auto"/>
            <w:bottom w:val="none" w:sz="0" w:space="0" w:color="auto"/>
            <w:right w:val="none" w:sz="0" w:space="0" w:color="auto"/>
          </w:divBdr>
        </w:div>
      </w:divsChild>
    </w:div>
    <w:div w:id="1641692020">
      <w:bodyDiv w:val="1"/>
      <w:marLeft w:val="0"/>
      <w:marRight w:val="0"/>
      <w:marTop w:val="0"/>
      <w:marBottom w:val="0"/>
      <w:divBdr>
        <w:top w:val="none" w:sz="0" w:space="0" w:color="auto"/>
        <w:left w:val="none" w:sz="0" w:space="0" w:color="auto"/>
        <w:bottom w:val="none" w:sz="0" w:space="0" w:color="auto"/>
        <w:right w:val="none" w:sz="0" w:space="0" w:color="auto"/>
      </w:divBdr>
    </w:div>
    <w:div w:id="1647198563">
      <w:bodyDiv w:val="1"/>
      <w:marLeft w:val="0"/>
      <w:marRight w:val="0"/>
      <w:marTop w:val="0"/>
      <w:marBottom w:val="0"/>
      <w:divBdr>
        <w:top w:val="none" w:sz="0" w:space="0" w:color="auto"/>
        <w:left w:val="none" w:sz="0" w:space="0" w:color="auto"/>
        <w:bottom w:val="none" w:sz="0" w:space="0" w:color="auto"/>
        <w:right w:val="none" w:sz="0" w:space="0" w:color="auto"/>
      </w:divBdr>
      <w:divsChild>
        <w:div w:id="2119593040">
          <w:marLeft w:val="547"/>
          <w:marRight w:val="0"/>
          <w:marTop w:val="100"/>
          <w:marBottom w:val="100"/>
          <w:divBdr>
            <w:top w:val="none" w:sz="0" w:space="0" w:color="auto"/>
            <w:left w:val="none" w:sz="0" w:space="0" w:color="auto"/>
            <w:bottom w:val="none" w:sz="0" w:space="0" w:color="auto"/>
            <w:right w:val="none" w:sz="0" w:space="0" w:color="auto"/>
          </w:divBdr>
        </w:div>
      </w:divsChild>
    </w:div>
    <w:div w:id="1666862452">
      <w:bodyDiv w:val="1"/>
      <w:marLeft w:val="0"/>
      <w:marRight w:val="0"/>
      <w:marTop w:val="0"/>
      <w:marBottom w:val="0"/>
      <w:divBdr>
        <w:top w:val="none" w:sz="0" w:space="0" w:color="auto"/>
        <w:left w:val="none" w:sz="0" w:space="0" w:color="auto"/>
        <w:bottom w:val="none" w:sz="0" w:space="0" w:color="auto"/>
        <w:right w:val="none" w:sz="0" w:space="0" w:color="auto"/>
      </w:divBdr>
    </w:div>
    <w:div w:id="1684897321">
      <w:bodyDiv w:val="1"/>
      <w:marLeft w:val="0"/>
      <w:marRight w:val="0"/>
      <w:marTop w:val="0"/>
      <w:marBottom w:val="0"/>
      <w:divBdr>
        <w:top w:val="none" w:sz="0" w:space="0" w:color="auto"/>
        <w:left w:val="none" w:sz="0" w:space="0" w:color="auto"/>
        <w:bottom w:val="none" w:sz="0" w:space="0" w:color="auto"/>
        <w:right w:val="none" w:sz="0" w:space="0" w:color="auto"/>
      </w:divBdr>
    </w:div>
    <w:div w:id="1717242456">
      <w:bodyDiv w:val="1"/>
      <w:marLeft w:val="0"/>
      <w:marRight w:val="0"/>
      <w:marTop w:val="0"/>
      <w:marBottom w:val="0"/>
      <w:divBdr>
        <w:top w:val="none" w:sz="0" w:space="0" w:color="auto"/>
        <w:left w:val="none" w:sz="0" w:space="0" w:color="auto"/>
        <w:bottom w:val="none" w:sz="0" w:space="0" w:color="auto"/>
        <w:right w:val="none" w:sz="0" w:space="0" w:color="auto"/>
      </w:divBdr>
    </w:div>
    <w:div w:id="1827166231">
      <w:bodyDiv w:val="1"/>
      <w:marLeft w:val="0"/>
      <w:marRight w:val="0"/>
      <w:marTop w:val="0"/>
      <w:marBottom w:val="0"/>
      <w:divBdr>
        <w:top w:val="none" w:sz="0" w:space="0" w:color="auto"/>
        <w:left w:val="none" w:sz="0" w:space="0" w:color="auto"/>
        <w:bottom w:val="none" w:sz="0" w:space="0" w:color="auto"/>
        <w:right w:val="none" w:sz="0" w:space="0" w:color="auto"/>
      </w:divBdr>
      <w:divsChild>
        <w:div w:id="1843355255">
          <w:marLeft w:val="144"/>
          <w:marRight w:val="0"/>
          <w:marTop w:val="0"/>
          <w:marBottom w:val="120"/>
          <w:divBdr>
            <w:top w:val="none" w:sz="0" w:space="0" w:color="auto"/>
            <w:left w:val="none" w:sz="0" w:space="0" w:color="auto"/>
            <w:bottom w:val="none" w:sz="0" w:space="0" w:color="auto"/>
            <w:right w:val="none" w:sz="0" w:space="0" w:color="auto"/>
          </w:divBdr>
        </w:div>
        <w:div w:id="1066299351">
          <w:marLeft w:val="144"/>
          <w:marRight w:val="0"/>
          <w:marTop w:val="0"/>
          <w:marBottom w:val="120"/>
          <w:divBdr>
            <w:top w:val="none" w:sz="0" w:space="0" w:color="auto"/>
            <w:left w:val="none" w:sz="0" w:space="0" w:color="auto"/>
            <w:bottom w:val="none" w:sz="0" w:space="0" w:color="auto"/>
            <w:right w:val="none" w:sz="0" w:space="0" w:color="auto"/>
          </w:divBdr>
        </w:div>
        <w:div w:id="1613174221">
          <w:marLeft w:val="144"/>
          <w:marRight w:val="0"/>
          <w:marTop w:val="0"/>
          <w:marBottom w:val="120"/>
          <w:divBdr>
            <w:top w:val="none" w:sz="0" w:space="0" w:color="auto"/>
            <w:left w:val="none" w:sz="0" w:space="0" w:color="auto"/>
            <w:bottom w:val="none" w:sz="0" w:space="0" w:color="auto"/>
            <w:right w:val="none" w:sz="0" w:space="0" w:color="auto"/>
          </w:divBdr>
        </w:div>
        <w:div w:id="1751345927">
          <w:marLeft w:val="144"/>
          <w:marRight w:val="0"/>
          <w:marTop w:val="0"/>
          <w:marBottom w:val="120"/>
          <w:divBdr>
            <w:top w:val="none" w:sz="0" w:space="0" w:color="auto"/>
            <w:left w:val="none" w:sz="0" w:space="0" w:color="auto"/>
            <w:bottom w:val="none" w:sz="0" w:space="0" w:color="auto"/>
            <w:right w:val="none" w:sz="0" w:space="0" w:color="auto"/>
          </w:divBdr>
        </w:div>
        <w:div w:id="1682274552">
          <w:marLeft w:val="144"/>
          <w:marRight w:val="0"/>
          <w:marTop w:val="0"/>
          <w:marBottom w:val="120"/>
          <w:divBdr>
            <w:top w:val="none" w:sz="0" w:space="0" w:color="auto"/>
            <w:left w:val="none" w:sz="0" w:space="0" w:color="auto"/>
            <w:bottom w:val="none" w:sz="0" w:space="0" w:color="auto"/>
            <w:right w:val="none" w:sz="0" w:space="0" w:color="auto"/>
          </w:divBdr>
        </w:div>
        <w:div w:id="958686371">
          <w:marLeft w:val="144"/>
          <w:marRight w:val="0"/>
          <w:marTop w:val="0"/>
          <w:marBottom w:val="120"/>
          <w:divBdr>
            <w:top w:val="none" w:sz="0" w:space="0" w:color="auto"/>
            <w:left w:val="none" w:sz="0" w:space="0" w:color="auto"/>
            <w:bottom w:val="none" w:sz="0" w:space="0" w:color="auto"/>
            <w:right w:val="none" w:sz="0" w:space="0" w:color="auto"/>
          </w:divBdr>
        </w:div>
        <w:div w:id="408158629">
          <w:marLeft w:val="144"/>
          <w:marRight w:val="0"/>
          <w:marTop w:val="0"/>
          <w:marBottom w:val="120"/>
          <w:divBdr>
            <w:top w:val="none" w:sz="0" w:space="0" w:color="auto"/>
            <w:left w:val="none" w:sz="0" w:space="0" w:color="auto"/>
            <w:bottom w:val="none" w:sz="0" w:space="0" w:color="auto"/>
            <w:right w:val="none" w:sz="0" w:space="0" w:color="auto"/>
          </w:divBdr>
        </w:div>
        <w:div w:id="216552315">
          <w:marLeft w:val="144"/>
          <w:marRight w:val="0"/>
          <w:marTop w:val="0"/>
          <w:marBottom w:val="120"/>
          <w:divBdr>
            <w:top w:val="none" w:sz="0" w:space="0" w:color="auto"/>
            <w:left w:val="none" w:sz="0" w:space="0" w:color="auto"/>
            <w:bottom w:val="none" w:sz="0" w:space="0" w:color="auto"/>
            <w:right w:val="none" w:sz="0" w:space="0" w:color="auto"/>
          </w:divBdr>
        </w:div>
        <w:div w:id="1750148961">
          <w:marLeft w:val="144"/>
          <w:marRight w:val="0"/>
          <w:marTop w:val="0"/>
          <w:marBottom w:val="120"/>
          <w:divBdr>
            <w:top w:val="none" w:sz="0" w:space="0" w:color="auto"/>
            <w:left w:val="none" w:sz="0" w:space="0" w:color="auto"/>
            <w:bottom w:val="none" w:sz="0" w:space="0" w:color="auto"/>
            <w:right w:val="none" w:sz="0" w:space="0" w:color="auto"/>
          </w:divBdr>
        </w:div>
        <w:div w:id="1450667182">
          <w:marLeft w:val="144"/>
          <w:marRight w:val="0"/>
          <w:marTop w:val="0"/>
          <w:marBottom w:val="120"/>
          <w:divBdr>
            <w:top w:val="none" w:sz="0" w:space="0" w:color="auto"/>
            <w:left w:val="none" w:sz="0" w:space="0" w:color="auto"/>
            <w:bottom w:val="none" w:sz="0" w:space="0" w:color="auto"/>
            <w:right w:val="none" w:sz="0" w:space="0" w:color="auto"/>
          </w:divBdr>
        </w:div>
        <w:div w:id="1296717859">
          <w:marLeft w:val="144"/>
          <w:marRight w:val="0"/>
          <w:marTop w:val="0"/>
          <w:marBottom w:val="120"/>
          <w:divBdr>
            <w:top w:val="none" w:sz="0" w:space="0" w:color="auto"/>
            <w:left w:val="none" w:sz="0" w:space="0" w:color="auto"/>
            <w:bottom w:val="none" w:sz="0" w:space="0" w:color="auto"/>
            <w:right w:val="none" w:sz="0" w:space="0" w:color="auto"/>
          </w:divBdr>
        </w:div>
        <w:div w:id="1984849347">
          <w:marLeft w:val="144"/>
          <w:marRight w:val="0"/>
          <w:marTop w:val="0"/>
          <w:marBottom w:val="120"/>
          <w:divBdr>
            <w:top w:val="none" w:sz="0" w:space="0" w:color="auto"/>
            <w:left w:val="none" w:sz="0" w:space="0" w:color="auto"/>
            <w:bottom w:val="none" w:sz="0" w:space="0" w:color="auto"/>
            <w:right w:val="none" w:sz="0" w:space="0" w:color="auto"/>
          </w:divBdr>
        </w:div>
        <w:div w:id="324477628">
          <w:marLeft w:val="144"/>
          <w:marRight w:val="0"/>
          <w:marTop w:val="0"/>
          <w:marBottom w:val="120"/>
          <w:divBdr>
            <w:top w:val="none" w:sz="0" w:space="0" w:color="auto"/>
            <w:left w:val="none" w:sz="0" w:space="0" w:color="auto"/>
            <w:bottom w:val="none" w:sz="0" w:space="0" w:color="auto"/>
            <w:right w:val="none" w:sz="0" w:space="0" w:color="auto"/>
          </w:divBdr>
        </w:div>
        <w:div w:id="1668366622">
          <w:marLeft w:val="144"/>
          <w:marRight w:val="0"/>
          <w:marTop w:val="0"/>
          <w:marBottom w:val="120"/>
          <w:divBdr>
            <w:top w:val="none" w:sz="0" w:space="0" w:color="auto"/>
            <w:left w:val="none" w:sz="0" w:space="0" w:color="auto"/>
            <w:bottom w:val="none" w:sz="0" w:space="0" w:color="auto"/>
            <w:right w:val="none" w:sz="0" w:space="0" w:color="auto"/>
          </w:divBdr>
        </w:div>
        <w:div w:id="1732188491">
          <w:marLeft w:val="144"/>
          <w:marRight w:val="0"/>
          <w:marTop w:val="0"/>
          <w:marBottom w:val="120"/>
          <w:divBdr>
            <w:top w:val="none" w:sz="0" w:space="0" w:color="auto"/>
            <w:left w:val="none" w:sz="0" w:space="0" w:color="auto"/>
            <w:bottom w:val="none" w:sz="0" w:space="0" w:color="auto"/>
            <w:right w:val="none" w:sz="0" w:space="0" w:color="auto"/>
          </w:divBdr>
        </w:div>
        <w:div w:id="28992878">
          <w:marLeft w:val="144"/>
          <w:marRight w:val="0"/>
          <w:marTop w:val="0"/>
          <w:marBottom w:val="120"/>
          <w:divBdr>
            <w:top w:val="none" w:sz="0" w:space="0" w:color="auto"/>
            <w:left w:val="none" w:sz="0" w:space="0" w:color="auto"/>
            <w:bottom w:val="none" w:sz="0" w:space="0" w:color="auto"/>
            <w:right w:val="none" w:sz="0" w:space="0" w:color="auto"/>
          </w:divBdr>
        </w:div>
        <w:div w:id="1823815517">
          <w:marLeft w:val="144"/>
          <w:marRight w:val="0"/>
          <w:marTop w:val="0"/>
          <w:marBottom w:val="120"/>
          <w:divBdr>
            <w:top w:val="none" w:sz="0" w:space="0" w:color="auto"/>
            <w:left w:val="none" w:sz="0" w:space="0" w:color="auto"/>
            <w:bottom w:val="none" w:sz="0" w:space="0" w:color="auto"/>
            <w:right w:val="none" w:sz="0" w:space="0" w:color="auto"/>
          </w:divBdr>
        </w:div>
        <w:div w:id="943614004">
          <w:marLeft w:val="158"/>
          <w:marRight w:val="0"/>
          <w:marTop w:val="0"/>
          <w:marBottom w:val="120"/>
          <w:divBdr>
            <w:top w:val="none" w:sz="0" w:space="0" w:color="auto"/>
            <w:left w:val="none" w:sz="0" w:space="0" w:color="auto"/>
            <w:bottom w:val="none" w:sz="0" w:space="0" w:color="auto"/>
            <w:right w:val="none" w:sz="0" w:space="0" w:color="auto"/>
          </w:divBdr>
        </w:div>
        <w:div w:id="1570726505">
          <w:marLeft w:val="158"/>
          <w:marRight w:val="0"/>
          <w:marTop w:val="0"/>
          <w:marBottom w:val="120"/>
          <w:divBdr>
            <w:top w:val="none" w:sz="0" w:space="0" w:color="auto"/>
            <w:left w:val="none" w:sz="0" w:space="0" w:color="auto"/>
            <w:bottom w:val="none" w:sz="0" w:space="0" w:color="auto"/>
            <w:right w:val="none" w:sz="0" w:space="0" w:color="auto"/>
          </w:divBdr>
        </w:div>
        <w:div w:id="1980986747">
          <w:marLeft w:val="144"/>
          <w:marRight w:val="0"/>
          <w:marTop w:val="0"/>
          <w:marBottom w:val="120"/>
          <w:divBdr>
            <w:top w:val="none" w:sz="0" w:space="0" w:color="auto"/>
            <w:left w:val="none" w:sz="0" w:space="0" w:color="auto"/>
            <w:bottom w:val="none" w:sz="0" w:space="0" w:color="auto"/>
            <w:right w:val="none" w:sz="0" w:space="0" w:color="auto"/>
          </w:divBdr>
        </w:div>
      </w:divsChild>
    </w:div>
    <w:div w:id="1838156620">
      <w:bodyDiv w:val="1"/>
      <w:marLeft w:val="0"/>
      <w:marRight w:val="0"/>
      <w:marTop w:val="0"/>
      <w:marBottom w:val="0"/>
      <w:divBdr>
        <w:top w:val="none" w:sz="0" w:space="0" w:color="auto"/>
        <w:left w:val="none" w:sz="0" w:space="0" w:color="auto"/>
        <w:bottom w:val="none" w:sz="0" w:space="0" w:color="auto"/>
        <w:right w:val="none" w:sz="0" w:space="0" w:color="auto"/>
      </w:divBdr>
    </w:div>
    <w:div w:id="1854955210">
      <w:bodyDiv w:val="1"/>
      <w:marLeft w:val="0"/>
      <w:marRight w:val="0"/>
      <w:marTop w:val="0"/>
      <w:marBottom w:val="0"/>
      <w:divBdr>
        <w:top w:val="none" w:sz="0" w:space="0" w:color="auto"/>
        <w:left w:val="none" w:sz="0" w:space="0" w:color="auto"/>
        <w:bottom w:val="none" w:sz="0" w:space="0" w:color="auto"/>
        <w:right w:val="none" w:sz="0" w:space="0" w:color="auto"/>
      </w:divBdr>
    </w:div>
    <w:div w:id="1856767621">
      <w:bodyDiv w:val="1"/>
      <w:marLeft w:val="0"/>
      <w:marRight w:val="0"/>
      <w:marTop w:val="0"/>
      <w:marBottom w:val="0"/>
      <w:divBdr>
        <w:top w:val="none" w:sz="0" w:space="0" w:color="auto"/>
        <w:left w:val="none" w:sz="0" w:space="0" w:color="auto"/>
        <w:bottom w:val="none" w:sz="0" w:space="0" w:color="auto"/>
        <w:right w:val="none" w:sz="0" w:space="0" w:color="auto"/>
      </w:divBdr>
      <w:divsChild>
        <w:div w:id="1298341631">
          <w:marLeft w:val="144"/>
          <w:marRight w:val="0"/>
          <w:marTop w:val="0"/>
          <w:marBottom w:val="120"/>
          <w:divBdr>
            <w:top w:val="none" w:sz="0" w:space="0" w:color="auto"/>
            <w:left w:val="none" w:sz="0" w:space="0" w:color="auto"/>
            <w:bottom w:val="none" w:sz="0" w:space="0" w:color="auto"/>
            <w:right w:val="none" w:sz="0" w:space="0" w:color="auto"/>
          </w:divBdr>
        </w:div>
        <w:div w:id="171265212">
          <w:marLeft w:val="144"/>
          <w:marRight w:val="0"/>
          <w:marTop w:val="0"/>
          <w:marBottom w:val="120"/>
          <w:divBdr>
            <w:top w:val="none" w:sz="0" w:space="0" w:color="auto"/>
            <w:left w:val="none" w:sz="0" w:space="0" w:color="auto"/>
            <w:bottom w:val="none" w:sz="0" w:space="0" w:color="auto"/>
            <w:right w:val="none" w:sz="0" w:space="0" w:color="auto"/>
          </w:divBdr>
        </w:div>
      </w:divsChild>
    </w:div>
    <w:div w:id="1976249440">
      <w:bodyDiv w:val="1"/>
      <w:marLeft w:val="0"/>
      <w:marRight w:val="0"/>
      <w:marTop w:val="0"/>
      <w:marBottom w:val="0"/>
      <w:divBdr>
        <w:top w:val="none" w:sz="0" w:space="0" w:color="auto"/>
        <w:left w:val="none" w:sz="0" w:space="0" w:color="auto"/>
        <w:bottom w:val="none" w:sz="0" w:space="0" w:color="auto"/>
        <w:right w:val="none" w:sz="0" w:space="0" w:color="auto"/>
      </w:divBdr>
      <w:divsChild>
        <w:div w:id="96364262">
          <w:marLeft w:val="274"/>
          <w:marRight w:val="0"/>
          <w:marTop w:val="120"/>
          <w:marBottom w:val="120"/>
          <w:divBdr>
            <w:top w:val="none" w:sz="0" w:space="0" w:color="auto"/>
            <w:left w:val="none" w:sz="0" w:space="0" w:color="auto"/>
            <w:bottom w:val="none" w:sz="0" w:space="0" w:color="auto"/>
            <w:right w:val="none" w:sz="0" w:space="0" w:color="auto"/>
          </w:divBdr>
        </w:div>
        <w:div w:id="1480997201">
          <w:marLeft w:val="274"/>
          <w:marRight w:val="0"/>
          <w:marTop w:val="120"/>
          <w:marBottom w:val="120"/>
          <w:divBdr>
            <w:top w:val="none" w:sz="0" w:space="0" w:color="auto"/>
            <w:left w:val="none" w:sz="0" w:space="0" w:color="auto"/>
            <w:bottom w:val="none" w:sz="0" w:space="0" w:color="auto"/>
            <w:right w:val="none" w:sz="0" w:space="0" w:color="auto"/>
          </w:divBdr>
        </w:div>
      </w:divsChild>
    </w:div>
    <w:div w:id="1984315342">
      <w:bodyDiv w:val="1"/>
      <w:marLeft w:val="0"/>
      <w:marRight w:val="0"/>
      <w:marTop w:val="0"/>
      <w:marBottom w:val="0"/>
      <w:divBdr>
        <w:top w:val="none" w:sz="0" w:space="0" w:color="auto"/>
        <w:left w:val="none" w:sz="0" w:space="0" w:color="auto"/>
        <w:bottom w:val="none" w:sz="0" w:space="0" w:color="auto"/>
        <w:right w:val="none" w:sz="0" w:space="0" w:color="auto"/>
      </w:divBdr>
    </w:div>
    <w:div w:id="1991669921">
      <w:bodyDiv w:val="1"/>
      <w:marLeft w:val="0"/>
      <w:marRight w:val="0"/>
      <w:marTop w:val="0"/>
      <w:marBottom w:val="0"/>
      <w:divBdr>
        <w:top w:val="none" w:sz="0" w:space="0" w:color="auto"/>
        <w:left w:val="none" w:sz="0" w:space="0" w:color="auto"/>
        <w:bottom w:val="none" w:sz="0" w:space="0" w:color="auto"/>
        <w:right w:val="none" w:sz="0" w:space="0" w:color="auto"/>
      </w:divBdr>
      <w:divsChild>
        <w:div w:id="1058362317">
          <w:marLeft w:val="158"/>
          <w:marRight w:val="0"/>
          <w:marTop w:val="0"/>
          <w:marBottom w:val="120"/>
          <w:divBdr>
            <w:top w:val="none" w:sz="0" w:space="0" w:color="auto"/>
            <w:left w:val="none" w:sz="0" w:space="0" w:color="auto"/>
            <w:bottom w:val="none" w:sz="0" w:space="0" w:color="auto"/>
            <w:right w:val="none" w:sz="0" w:space="0" w:color="auto"/>
          </w:divBdr>
        </w:div>
      </w:divsChild>
    </w:div>
    <w:div w:id="1997217950">
      <w:bodyDiv w:val="1"/>
      <w:marLeft w:val="0"/>
      <w:marRight w:val="0"/>
      <w:marTop w:val="0"/>
      <w:marBottom w:val="0"/>
      <w:divBdr>
        <w:top w:val="none" w:sz="0" w:space="0" w:color="auto"/>
        <w:left w:val="none" w:sz="0" w:space="0" w:color="auto"/>
        <w:bottom w:val="none" w:sz="0" w:space="0" w:color="auto"/>
        <w:right w:val="none" w:sz="0" w:space="0" w:color="auto"/>
      </w:divBdr>
      <w:divsChild>
        <w:div w:id="1896234956">
          <w:marLeft w:val="547"/>
          <w:marRight w:val="0"/>
          <w:marTop w:val="100"/>
          <w:marBottom w:val="100"/>
          <w:divBdr>
            <w:top w:val="none" w:sz="0" w:space="0" w:color="auto"/>
            <w:left w:val="none" w:sz="0" w:space="0" w:color="auto"/>
            <w:bottom w:val="none" w:sz="0" w:space="0" w:color="auto"/>
            <w:right w:val="none" w:sz="0" w:space="0" w:color="auto"/>
          </w:divBdr>
        </w:div>
        <w:div w:id="1013341822">
          <w:marLeft w:val="547"/>
          <w:marRight w:val="0"/>
          <w:marTop w:val="100"/>
          <w:marBottom w:val="100"/>
          <w:divBdr>
            <w:top w:val="none" w:sz="0" w:space="0" w:color="auto"/>
            <w:left w:val="none" w:sz="0" w:space="0" w:color="auto"/>
            <w:bottom w:val="none" w:sz="0" w:space="0" w:color="auto"/>
            <w:right w:val="none" w:sz="0" w:space="0" w:color="auto"/>
          </w:divBdr>
        </w:div>
        <w:div w:id="2029866960">
          <w:marLeft w:val="547"/>
          <w:marRight w:val="0"/>
          <w:marTop w:val="100"/>
          <w:marBottom w:val="100"/>
          <w:divBdr>
            <w:top w:val="none" w:sz="0" w:space="0" w:color="auto"/>
            <w:left w:val="none" w:sz="0" w:space="0" w:color="auto"/>
            <w:bottom w:val="none" w:sz="0" w:space="0" w:color="auto"/>
            <w:right w:val="none" w:sz="0" w:space="0" w:color="auto"/>
          </w:divBdr>
        </w:div>
        <w:div w:id="720328214">
          <w:marLeft w:val="547"/>
          <w:marRight w:val="0"/>
          <w:marTop w:val="100"/>
          <w:marBottom w:val="100"/>
          <w:divBdr>
            <w:top w:val="none" w:sz="0" w:space="0" w:color="auto"/>
            <w:left w:val="none" w:sz="0" w:space="0" w:color="auto"/>
            <w:bottom w:val="none" w:sz="0" w:space="0" w:color="auto"/>
            <w:right w:val="none" w:sz="0" w:space="0" w:color="auto"/>
          </w:divBdr>
        </w:div>
        <w:div w:id="1258489871">
          <w:marLeft w:val="547"/>
          <w:marRight w:val="0"/>
          <w:marTop w:val="100"/>
          <w:marBottom w:val="100"/>
          <w:divBdr>
            <w:top w:val="none" w:sz="0" w:space="0" w:color="auto"/>
            <w:left w:val="none" w:sz="0" w:space="0" w:color="auto"/>
            <w:bottom w:val="none" w:sz="0" w:space="0" w:color="auto"/>
            <w:right w:val="none" w:sz="0" w:space="0" w:color="auto"/>
          </w:divBdr>
        </w:div>
        <w:div w:id="1944530130">
          <w:marLeft w:val="547"/>
          <w:marRight w:val="0"/>
          <w:marTop w:val="100"/>
          <w:marBottom w:val="100"/>
          <w:divBdr>
            <w:top w:val="none" w:sz="0" w:space="0" w:color="auto"/>
            <w:left w:val="none" w:sz="0" w:space="0" w:color="auto"/>
            <w:bottom w:val="none" w:sz="0" w:space="0" w:color="auto"/>
            <w:right w:val="none" w:sz="0" w:space="0" w:color="auto"/>
          </w:divBdr>
        </w:div>
      </w:divsChild>
    </w:div>
    <w:div w:id="2054187026">
      <w:bodyDiv w:val="1"/>
      <w:marLeft w:val="0"/>
      <w:marRight w:val="0"/>
      <w:marTop w:val="0"/>
      <w:marBottom w:val="0"/>
      <w:divBdr>
        <w:top w:val="none" w:sz="0" w:space="0" w:color="auto"/>
        <w:left w:val="none" w:sz="0" w:space="0" w:color="auto"/>
        <w:bottom w:val="none" w:sz="0" w:space="0" w:color="auto"/>
        <w:right w:val="none" w:sz="0" w:space="0" w:color="auto"/>
      </w:divBdr>
      <w:divsChild>
        <w:div w:id="2004235553">
          <w:marLeft w:val="144"/>
          <w:marRight w:val="0"/>
          <w:marTop w:val="0"/>
          <w:marBottom w:val="120"/>
          <w:divBdr>
            <w:top w:val="none" w:sz="0" w:space="0" w:color="auto"/>
            <w:left w:val="none" w:sz="0" w:space="0" w:color="auto"/>
            <w:bottom w:val="none" w:sz="0" w:space="0" w:color="auto"/>
            <w:right w:val="none" w:sz="0" w:space="0" w:color="auto"/>
          </w:divBdr>
        </w:div>
        <w:div w:id="1791703150">
          <w:marLeft w:val="144"/>
          <w:marRight w:val="0"/>
          <w:marTop w:val="0"/>
          <w:marBottom w:val="120"/>
          <w:divBdr>
            <w:top w:val="none" w:sz="0" w:space="0" w:color="auto"/>
            <w:left w:val="none" w:sz="0" w:space="0" w:color="auto"/>
            <w:bottom w:val="none" w:sz="0" w:space="0" w:color="auto"/>
            <w:right w:val="none" w:sz="0" w:space="0" w:color="auto"/>
          </w:divBdr>
        </w:div>
      </w:divsChild>
    </w:div>
    <w:div w:id="2101678801">
      <w:bodyDiv w:val="1"/>
      <w:marLeft w:val="0"/>
      <w:marRight w:val="0"/>
      <w:marTop w:val="0"/>
      <w:marBottom w:val="0"/>
      <w:divBdr>
        <w:top w:val="none" w:sz="0" w:space="0" w:color="auto"/>
        <w:left w:val="none" w:sz="0" w:space="0" w:color="auto"/>
        <w:bottom w:val="none" w:sz="0" w:space="0" w:color="auto"/>
        <w:right w:val="none" w:sz="0" w:space="0" w:color="auto"/>
      </w:divBdr>
      <w:divsChild>
        <w:div w:id="1659261594">
          <w:marLeft w:val="144"/>
          <w:marRight w:val="0"/>
          <w:marTop w:val="0"/>
          <w:marBottom w:val="120"/>
          <w:divBdr>
            <w:top w:val="none" w:sz="0" w:space="0" w:color="auto"/>
            <w:left w:val="none" w:sz="0" w:space="0" w:color="auto"/>
            <w:bottom w:val="none" w:sz="0" w:space="0" w:color="auto"/>
            <w:right w:val="none" w:sz="0" w:space="0" w:color="auto"/>
          </w:divBdr>
        </w:div>
        <w:div w:id="41365948">
          <w:marLeft w:val="144"/>
          <w:marRight w:val="0"/>
          <w:marTop w:val="0"/>
          <w:marBottom w:val="120"/>
          <w:divBdr>
            <w:top w:val="none" w:sz="0" w:space="0" w:color="auto"/>
            <w:left w:val="none" w:sz="0" w:space="0" w:color="auto"/>
            <w:bottom w:val="none" w:sz="0" w:space="0" w:color="auto"/>
            <w:right w:val="none" w:sz="0" w:space="0" w:color="auto"/>
          </w:divBdr>
        </w:div>
      </w:divsChild>
    </w:div>
    <w:div w:id="2110422360">
      <w:bodyDiv w:val="1"/>
      <w:marLeft w:val="0"/>
      <w:marRight w:val="0"/>
      <w:marTop w:val="0"/>
      <w:marBottom w:val="0"/>
      <w:divBdr>
        <w:top w:val="none" w:sz="0" w:space="0" w:color="auto"/>
        <w:left w:val="none" w:sz="0" w:space="0" w:color="auto"/>
        <w:bottom w:val="none" w:sz="0" w:space="0" w:color="auto"/>
        <w:right w:val="none" w:sz="0" w:space="0" w:color="auto"/>
      </w:divBdr>
      <w:divsChild>
        <w:div w:id="767116735">
          <w:marLeft w:val="144"/>
          <w:marRight w:val="0"/>
          <w:marTop w:val="0"/>
          <w:marBottom w:val="120"/>
          <w:divBdr>
            <w:top w:val="none" w:sz="0" w:space="0" w:color="auto"/>
            <w:left w:val="none" w:sz="0" w:space="0" w:color="auto"/>
            <w:bottom w:val="none" w:sz="0" w:space="0" w:color="auto"/>
            <w:right w:val="none" w:sz="0" w:space="0" w:color="auto"/>
          </w:divBdr>
        </w:div>
        <w:div w:id="1108156989">
          <w:marLeft w:val="144"/>
          <w:marRight w:val="0"/>
          <w:marTop w:val="0"/>
          <w:marBottom w:val="120"/>
          <w:divBdr>
            <w:top w:val="none" w:sz="0" w:space="0" w:color="auto"/>
            <w:left w:val="none" w:sz="0" w:space="0" w:color="auto"/>
            <w:bottom w:val="none" w:sz="0" w:space="0" w:color="auto"/>
            <w:right w:val="none" w:sz="0" w:space="0" w:color="auto"/>
          </w:divBdr>
        </w:div>
      </w:divsChild>
    </w:div>
    <w:div w:id="2119988882">
      <w:bodyDiv w:val="1"/>
      <w:marLeft w:val="0"/>
      <w:marRight w:val="0"/>
      <w:marTop w:val="0"/>
      <w:marBottom w:val="0"/>
      <w:divBdr>
        <w:top w:val="none" w:sz="0" w:space="0" w:color="auto"/>
        <w:left w:val="none" w:sz="0" w:space="0" w:color="auto"/>
        <w:bottom w:val="none" w:sz="0" w:space="0" w:color="auto"/>
        <w:right w:val="none" w:sz="0" w:space="0" w:color="auto"/>
      </w:divBdr>
    </w:div>
    <w:div w:id="2129153123">
      <w:bodyDiv w:val="1"/>
      <w:marLeft w:val="0"/>
      <w:marRight w:val="0"/>
      <w:marTop w:val="0"/>
      <w:marBottom w:val="0"/>
      <w:divBdr>
        <w:top w:val="none" w:sz="0" w:space="0" w:color="auto"/>
        <w:left w:val="none" w:sz="0" w:space="0" w:color="auto"/>
        <w:bottom w:val="none" w:sz="0" w:space="0" w:color="auto"/>
        <w:right w:val="none" w:sz="0" w:space="0" w:color="auto"/>
      </w:divBdr>
      <w:divsChild>
        <w:div w:id="1607424608">
          <w:marLeft w:val="274"/>
          <w:marRight w:val="0"/>
          <w:marTop w:val="120"/>
          <w:marBottom w:val="120"/>
          <w:divBdr>
            <w:top w:val="none" w:sz="0" w:space="0" w:color="auto"/>
            <w:left w:val="none" w:sz="0" w:space="0" w:color="auto"/>
            <w:bottom w:val="none" w:sz="0" w:space="0" w:color="auto"/>
            <w:right w:val="none" w:sz="0" w:space="0" w:color="auto"/>
          </w:divBdr>
        </w:div>
        <w:div w:id="352651251">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ld.gov.au/help/languag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mr.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Templates\Reports\A4%20Portrait%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D5535210904DD8B4F196092B22DA10"/>
        <w:category>
          <w:name w:val="General"/>
          <w:gallery w:val="placeholder"/>
        </w:category>
        <w:types>
          <w:type w:val="bbPlcHdr"/>
        </w:types>
        <w:behaviors>
          <w:behavior w:val="content"/>
        </w:behaviors>
        <w:guid w:val="{FD96B11B-5F43-4C51-B4DE-37FF77FB6179}"/>
      </w:docPartPr>
      <w:docPartBody>
        <w:p w:rsidR="00557B14" w:rsidRDefault="00CD044D" w:rsidP="00CD044D">
          <w:pPr>
            <w:pStyle w:val="EFD5535210904DD8B4F196092B22DA10"/>
          </w:pPr>
          <w:r w:rsidRPr="00A87FBE">
            <w:rPr>
              <w:color w:val="4472C4" w:themeColor="accent1"/>
              <w:highlight w:val="cya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Pro-Norm">
    <w:altName w:val="Calibri"/>
    <w:panose1 w:val="00000000000000000000"/>
    <w:charset w:val="00"/>
    <w:family w:val="swiss"/>
    <w:notTrueType/>
    <w:pitch w:val="default"/>
    <w:sig w:usb0="00000003" w:usb1="00000000" w:usb2="00000000" w:usb3="00000000" w:csb0="00000001" w:csb1="00000000"/>
  </w:font>
  <w:font w:name="Meta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69"/>
    <w:rsid w:val="00194369"/>
    <w:rsid w:val="00557B14"/>
    <w:rsid w:val="00CD04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D5637A08BD47AE99A4CC4E31FFDA15">
    <w:name w:val="9FD5637A08BD47AE99A4CC4E31FFDA15"/>
    <w:rsid w:val="00194369"/>
  </w:style>
  <w:style w:type="paragraph" w:customStyle="1" w:styleId="F51149F1A67B47C6B86C1225DE9238A5">
    <w:name w:val="F51149F1A67B47C6B86C1225DE9238A5"/>
    <w:rsid w:val="00194369"/>
  </w:style>
  <w:style w:type="paragraph" w:customStyle="1" w:styleId="BFF0D13284664F3683143B0F2D1108B0">
    <w:name w:val="BFF0D13284664F3683143B0F2D1108B0"/>
    <w:rsid w:val="00194369"/>
  </w:style>
  <w:style w:type="paragraph" w:customStyle="1" w:styleId="9956C8E2F5594D3C82CA886A767F3A1A">
    <w:name w:val="9956C8E2F5594D3C82CA886A767F3A1A"/>
    <w:rsid w:val="00194369"/>
  </w:style>
  <w:style w:type="paragraph" w:customStyle="1" w:styleId="8F8224B9243242178BC6F30FB0623733">
    <w:name w:val="8F8224B9243242178BC6F30FB0623733"/>
    <w:rsid w:val="00194369"/>
  </w:style>
  <w:style w:type="paragraph" w:customStyle="1" w:styleId="3AE29745FD254E1ABCB6A000F184D334">
    <w:name w:val="3AE29745FD254E1ABCB6A000F184D334"/>
    <w:rsid w:val="00194369"/>
  </w:style>
  <w:style w:type="paragraph" w:customStyle="1" w:styleId="1553B29962354B068C8BA9DE3AC837C3">
    <w:name w:val="1553B29962354B068C8BA9DE3AC837C3"/>
    <w:rsid w:val="00194369"/>
  </w:style>
  <w:style w:type="paragraph" w:customStyle="1" w:styleId="37231F6C7F434C3986954C53A44916BB">
    <w:name w:val="37231F6C7F434C3986954C53A44916BB"/>
    <w:rsid w:val="00194369"/>
  </w:style>
  <w:style w:type="paragraph" w:customStyle="1" w:styleId="EFD5535210904DD8B4F196092B22DA10">
    <w:name w:val="EFD5535210904DD8B4F196092B22DA10"/>
    <w:rsid w:val="00CD044D"/>
  </w:style>
  <w:style w:type="paragraph" w:customStyle="1" w:styleId="8A4B02149929499B961F06C32886CAB9">
    <w:name w:val="8A4B02149929499B961F06C32886CAB9"/>
    <w:rsid w:val="00CD044D"/>
  </w:style>
  <w:style w:type="paragraph" w:customStyle="1" w:styleId="9976763CC67448DD9C964C0ED1F07DDF">
    <w:name w:val="9976763CC67448DD9C964C0ED1F07DDF"/>
    <w:rsid w:val="00CD044D"/>
  </w:style>
  <w:style w:type="paragraph" w:customStyle="1" w:styleId="2EFBE3FEAC294E768248AD52472F903B">
    <w:name w:val="2EFBE3FEAC294E768248AD52472F903B"/>
    <w:rsid w:val="00CD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MR">
      <a:dk1>
        <a:sysClr val="windowText" lastClr="000000"/>
      </a:dk1>
      <a:lt1>
        <a:sysClr val="window" lastClr="FFFFFF"/>
      </a:lt1>
      <a:dk2>
        <a:srgbClr val="7F7F7F"/>
      </a:dk2>
      <a:lt2>
        <a:srgbClr val="F2F2F2"/>
      </a:lt2>
      <a:accent1>
        <a:srgbClr val="003C69"/>
      </a:accent1>
      <a:accent2>
        <a:srgbClr val="7AB800"/>
      </a:accent2>
      <a:accent3>
        <a:srgbClr val="DAD8BC"/>
      </a:accent3>
      <a:accent4>
        <a:srgbClr val="F79427"/>
      </a:accent4>
      <a:accent5>
        <a:srgbClr val="818283"/>
      </a:accent5>
      <a:accent6>
        <a:srgbClr val="BCBDC0"/>
      </a:accent6>
      <a:hlink>
        <a:srgbClr val="003E69"/>
      </a:hlink>
      <a:folHlink>
        <a:srgbClr val="003E6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EC61-65D7-4E0C-9E4C-9375CD11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Report</Template>
  <TotalTime>7</TotalTime>
  <Pages>5</Pages>
  <Words>1093</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Transport and Main Roads Accessibility and Inclusion Strategy - Summary</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and Main Roads Accessibility and Inclusion Strategy - Summary</dc:title>
  <dc:subject>Accessibility and Inclusion Strategy Summary</dc:subject>
  <dc:creator>Nickel L TURNER</dc:creator>
  <cp:lastModifiedBy>Nickel L TURNER</cp:lastModifiedBy>
  <cp:revision>4</cp:revision>
  <cp:lastPrinted>2020-03-17T22:46:00Z</cp:lastPrinted>
  <dcterms:created xsi:type="dcterms:W3CDTF">2020-04-22T05:34:00Z</dcterms:created>
  <dcterms:modified xsi:type="dcterms:W3CDTF">2020-06-23T00:05:00Z</dcterms:modified>
</cp:coreProperties>
</file>