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sdt>
      <w:sdtPr>
        <w:rPr>
          <w:rFonts w:asciiTheme="minorEastAsia" w:eastAsiaTheme="minorEastAsia" w:hAnsiTheme="minorEastAsia" w:hint="eastAsia"/>
          <w:lang w:eastAsia="ko-KR"/>
        </w:rPr>
        <w:alias w:val="Title"/>
        <w:tag w:val=""/>
        <w:id w:val="-562722263"/>
        <w:placeholder>
          <w:docPart w:val="EFD5535210904DD8B4F196092B22DA1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80A303A" w14:textId="771461D3" w:rsidR="004E237E" w:rsidRPr="004E237E" w:rsidRDefault="00AF3B47" w:rsidP="00E94C15">
          <w:pPr>
            <w:pStyle w:val="Heading1"/>
            <w:rPr>
              <w:rFonts w:eastAsiaTheme="majorEastAsia" w:cstheme="majorBidi"/>
              <w:lang w:eastAsia="ko-KR"/>
            </w:rPr>
          </w:pPr>
          <w:r>
            <w:rPr>
              <w:rFonts w:asciiTheme="minorEastAsia" w:eastAsiaTheme="minorEastAsia" w:hAnsiTheme="minorEastAsia" w:hint="eastAsia"/>
              <w:lang w:eastAsia="ko-KR"/>
            </w:rPr>
            <w:t>교통</w:t>
          </w:r>
          <w:r w:rsidR="00B4352C">
            <w:rPr>
              <w:rFonts w:asciiTheme="minorEastAsia" w:eastAsiaTheme="minorEastAsia" w:hAnsiTheme="minorEastAsia" w:hint="eastAsia"/>
              <w:lang w:eastAsia="ko-KR"/>
            </w:rPr>
            <w:t xml:space="preserve"> 및</w:t>
          </w:r>
          <w:r>
            <w:rPr>
              <w:rFonts w:asciiTheme="minorEastAsia" w:eastAsiaTheme="minorEastAsia" w:hAnsiTheme="minorEastAsia" w:hint="eastAsia"/>
              <w:lang w:eastAsia="ko-KR"/>
            </w:rPr>
            <w:t xml:space="preserve"> 간선도로</w:t>
          </w:r>
          <w:r w:rsidR="00B4352C">
            <w:rPr>
              <w:rFonts w:asciiTheme="minorEastAsia" w:eastAsiaTheme="minorEastAsia" w:hAnsiTheme="minorEastAsia" w:hint="eastAsia"/>
              <w:lang w:eastAsia="ko-KR"/>
            </w:rPr>
            <w:t>부</w:t>
          </w:r>
          <w:r>
            <w:rPr>
              <w:rFonts w:asciiTheme="minorEastAsia" w:eastAsiaTheme="minorEastAsia" w:hAnsiTheme="minorEastAsia" w:hint="eastAsia"/>
              <w:lang w:eastAsia="ko-KR"/>
            </w:rPr>
            <w:t xml:space="preserve"> 장애인 이용 및 </w:t>
          </w:r>
          <w:r w:rsidR="00FB424D">
            <w:rPr>
              <w:rFonts w:asciiTheme="minorEastAsia" w:eastAsiaTheme="minorEastAsia" w:hAnsiTheme="minorEastAsia" w:hint="eastAsia"/>
              <w:lang w:eastAsia="ko-KR"/>
            </w:rPr>
            <w:t>포용</w:t>
          </w:r>
          <w:r>
            <w:rPr>
              <w:rFonts w:asciiTheme="minorEastAsia" w:eastAsiaTheme="minorEastAsia" w:hAnsiTheme="minorEastAsia" w:hint="eastAsia"/>
              <w:lang w:eastAsia="ko-KR"/>
            </w:rPr>
            <w:t xml:space="preserve"> 전략</w:t>
          </w:r>
          <w:r w:rsidR="004E237E" w:rsidRPr="00E94C15">
            <w:rPr>
              <w:rFonts w:asciiTheme="minorEastAsia" w:eastAsiaTheme="minorEastAsia" w:hAnsiTheme="minorEastAsia" w:hint="eastAsia"/>
              <w:lang w:eastAsia="ko-KR"/>
            </w:rPr>
            <w:t xml:space="preserve"> - </w:t>
          </w:r>
          <w:r>
            <w:rPr>
              <w:rFonts w:asciiTheme="minorEastAsia" w:eastAsiaTheme="minorEastAsia" w:hAnsiTheme="minorEastAsia" w:hint="eastAsia"/>
              <w:lang w:eastAsia="ko-KR"/>
            </w:rPr>
            <w:t>요약</w:t>
          </w:r>
        </w:p>
      </w:sdtContent>
    </w:sdt>
    <w:p w14:paraId="623880B9" w14:textId="77777777" w:rsidR="006C7405" w:rsidRDefault="006C7405" w:rsidP="002777C1">
      <w:pPr>
        <w:pStyle w:val="Heading3"/>
        <w:rPr>
          <w:lang w:eastAsia="ko-KR"/>
        </w:rPr>
      </w:pPr>
      <w:bookmarkStart w:id="0" w:name="_Toc37935322"/>
    </w:p>
    <w:p w14:paraId="6044D665" w14:textId="62C48461" w:rsidR="004E237E" w:rsidRPr="00E94C15" w:rsidRDefault="00AF3B47" w:rsidP="002777C1">
      <w:pPr>
        <w:pStyle w:val="Heading3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대표이사의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메시지</w:t>
      </w:r>
      <w:bookmarkEnd w:id="0"/>
    </w:p>
    <w:p w14:paraId="4BE1C0D3" w14:textId="4ABAE30E" w:rsidR="004E237E" w:rsidRPr="00E94C15" w:rsidRDefault="00151C70" w:rsidP="002856D7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저는</w:t>
      </w:r>
      <w:r w:rsidR="004E237E" w:rsidRPr="00E94C15">
        <w:rPr>
          <w:sz w:val="24"/>
          <w:szCs w:val="24"/>
          <w:lang w:val="en-US" w:eastAsia="ko-KR"/>
        </w:rPr>
        <w:t xml:space="preserve"> TMR </w:t>
      </w:r>
      <w:r>
        <w:rPr>
          <w:rFonts w:hint="eastAsia"/>
          <w:sz w:val="24"/>
          <w:szCs w:val="24"/>
          <w:lang w:val="en-US" w:eastAsia="ko-KR"/>
        </w:rPr>
        <w:t>대표이사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장애인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옹호자</w:t>
      </w:r>
      <w:r>
        <w:rPr>
          <w:rFonts w:hint="eastAsia"/>
          <w:sz w:val="24"/>
          <w:szCs w:val="24"/>
          <w:lang w:val="en-US" w:eastAsia="ko-KR"/>
        </w:rPr>
        <w:t>로서</w:t>
      </w:r>
      <w:r w:rsidR="00A8672F">
        <w:rPr>
          <w:rFonts w:hint="eastAsia"/>
          <w:sz w:val="24"/>
          <w:szCs w:val="24"/>
          <w:lang w:val="en-US" w:eastAsia="ko-KR"/>
        </w:rPr>
        <w:t>,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4E237E" w:rsidRPr="00E94C15">
        <w:rPr>
          <w:sz w:val="24"/>
          <w:szCs w:val="24"/>
          <w:lang w:val="en-US" w:eastAsia="ko-KR"/>
        </w:rPr>
        <w:t xml:space="preserve">TMR </w:t>
      </w:r>
      <w:r>
        <w:rPr>
          <w:rFonts w:hint="eastAsia"/>
          <w:sz w:val="24"/>
          <w:szCs w:val="24"/>
          <w:lang w:val="en-US" w:eastAsia="ko-KR"/>
        </w:rPr>
        <w:t>장애인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이용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포용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전략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4E237E" w:rsidRPr="00E94C15">
        <w:rPr>
          <w:sz w:val="24"/>
          <w:szCs w:val="24"/>
          <w:lang w:val="en-US" w:eastAsia="ko-KR"/>
        </w:rPr>
        <w:t>(AIS)</w:t>
      </w:r>
      <w:r>
        <w:rPr>
          <w:rFonts w:hint="eastAsia"/>
          <w:sz w:val="24"/>
          <w:szCs w:val="24"/>
          <w:lang w:val="en-US" w:eastAsia="ko-KR"/>
        </w:rPr>
        <w:t>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제출을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기쁘게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생각합니다</w:t>
      </w:r>
      <w:r>
        <w:rPr>
          <w:rFonts w:hint="eastAsia"/>
          <w:sz w:val="24"/>
          <w:szCs w:val="24"/>
          <w:lang w:val="en-US" w:eastAsia="ko-KR"/>
        </w:rPr>
        <w:t>.</w:t>
      </w:r>
      <w:r>
        <w:rPr>
          <w:sz w:val="24"/>
          <w:szCs w:val="24"/>
          <w:lang w:val="en-US" w:eastAsia="ko-KR"/>
        </w:rPr>
        <w:t xml:space="preserve"> </w:t>
      </w:r>
      <w:r w:rsidR="00A8672F" w:rsidRPr="00E94C15">
        <w:rPr>
          <w:sz w:val="24"/>
          <w:szCs w:val="24"/>
          <w:lang w:val="en-US" w:eastAsia="ko-KR"/>
        </w:rPr>
        <w:t>AIS</w:t>
      </w:r>
      <w:r w:rsidR="00A8672F">
        <w:rPr>
          <w:rFonts w:hint="eastAsia"/>
          <w:sz w:val="24"/>
          <w:szCs w:val="24"/>
          <w:lang w:val="en-US" w:eastAsia="ko-KR"/>
        </w:rPr>
        <w:t>는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 w:rsidRPr="00E94C15">
        <w:rPr>
          <w:sz w:val="24"/>
          <w:szCs w:val="24"/>
          <w:lang w:val="en-US" w:eastAsia="ko-KR"/>
        </w:rPr>
        <w:t>TMR</w:t>
      </w:r>
      <w:r w:rsidR="00A8672F">
        <w:rPr>
          <w:rFonts w:hint="eastAsia"/>
          <w:sz w:val="24"/>
          <w:szCs w:val="24"/>
          <w:lang w:val="en-US" w:eastAsia="ko-KR"/>
        </w:rPr>
        <w:t>을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뒷받침하여</w:t>
      </w:r>
      <w:r w:rsidR="00A8672F">
        <w:rPr>
          <w:rFonts w:hint="eastAsia"/>
          <w:sz w:val="24"/>
          <w:szCs w:val="24"/>
          <w:lang w:val="en-US" w:eastAsia="ko-KR"/>
        </w:rPr>
        <w:t xml:space="preserve">, </w:t>
      </w:r>
      <w:r w:rsidR="00A8672F">
        <w:rPr>
          <w:rFonts w:hint="eastAsia"/>
          <w:sz w:val="24"/>
          <w:szCs w:val="24"/>
          <w:lang w:val="en-US" w:eastAsia="ko-KR"/>
        </w:rPr>
        <w:t>누구나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이용할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통합적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단일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교통망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창설이라는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우리의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비전을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달성할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</w:t>
      </w:r>
      <w:r w:rsidR="00A8672F">
        <w:rPr>
          <w:rFonts w:hint="eastAsia"/>
          <w:sz w:val="24"/>
          <w:szCs w:val="24"/>
          <w:lang w:val="en-US" w:eastAsia="ko-KR"/>
        </w:rPr>
        <w:t>게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할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것</w:t>
      </w:r>
      <w:r>
        <w:rPr>
          <w:rFonts w:hint="eastAsia"/>
          <w:sz w:val="24"/>
          <w:szCs w:val="24"/>
          <w:lang w:val="en-US" w:eastAsia="ko-KR"/>
        </w:rPr>
        <w:t>입니다</w:t>
      </w:r>
      <w:r>
        <w:rPr>
          <w:rFonts w:hint="eastAsia"/>
          <w:sz w:val="24"/>
          <w:szCs w:val="24"/>
          <w:lang w:val="en-US" w:eastAsia="ko-KR"/>
        </w:rPr>
        <w:t>.</w:t>
      </w:r>
      <w:r w:rsidR="00C943AA">
        <w:rPr>
          <w:sz w:val="24"/>
          <w:szCs w:val="24"/>
          <w:lang w:val="en-US" w:eastAsia="ko-KR"/>
        </w:rPr>
        <w:t xml:space="preserve"> </w:t>
      </w:r>
    </w:p>
    <w:p w14:paraId="5E72714A" w14:textId="6C4FF0EF" w:rsidR="004E237E" w:rsidRPr="00E94C15" w:rsidRDefault="00151C70" w:rsidP="002856D7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전략은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사용</w:t>
      </w:r>
      <w:r w:rsidR="00A8672F">
        <w:rPr>
          <w:rFonts w:hint="eastAsia"/>
          <w:sz w:val="24"/>
          <w:szCs w:val="24"/>
          <w:lang w:val="en-US" w:eastAsia="ko-KR"/>
        </w:rPr>
        <w:t>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편</w:t>
      </w:r>
      <w:r w:rsidR="00A8672F">
        <w:rPr>
          <w:rFonts w:hint="eastAsia"/>
          <w:sz w:val="24"/>
          <w:szCs w:val="24"/>
          <w:lang w:val="en-US" w:eastAsia="ko-KR"/>
        </w:rPr>
        <w:t>리</w:t>
      </w:r>
      <w:r>
        <w:rPr>
          <w:rFonts w:hint="eastAsia"/>
          <w:sz w:val="24"/>
          <w:szCs w:val="24"/>
          <w:lang w:val="en-US" w:eastAsia="ko-KR"/>
        </w:rPr>
        <w:t>하고</w:t>
      </w:r>
      <w:r>
        <w:rPr>
          <w:rFonts w:hint="eastAsia"/>
          <w:sz w:val="24"/>
          <w:szCs w:val="24"/>
          <w:lang w:val="en-US" w:eastAsia="ko-KR"/>
        </w:rPr>
        <w:t>,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접근이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용이하며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모든</w:t>
      </w:r>
      <w:r w:rsidR="00C943AA">
        <w:rPr>
          <w:rFonts w:hint="eastAsia"/>
          <w:sz w:val="24"/>
          <w:szCs w:val="24"/>
          <w:lang w:val="en-US" w:eastAsia="ko-KR"/>
        </w:rPr>
        <w:t xml:space="preserve"> </w:t>
      </w:r>
      <w:r w:rsidR="00C943AA">
        <w:rPr>
          <w:rFonts w:hint="eastAsia"/>
          <w:sz w:val="24"/>
          <w:szCs w:val="24"/>
          <w:lang w:val="en-US" w:eastAsia="ko-KR"/>
        </w:rPr>
        <w:t>사람이</w:t>
      </w:r>
      <w:r w:rsidR="00C943AA">
        <w:rPr>
          <w:rFonts w:hint="eastAsia"/>
          <w:sz w:val="24"/>
          <w:szCs w:val="24"/>
          <w:lang w:val="en-US" w:eastAsia="ko-KR"/>
        </w:rPr>
        <w:t xml:space="preserve"> </w:t>
      </w:r>
      <w:r w:rsidR="00C943AA">
        <w:rPr>
          <w:rFonts w:hint="eastAsia"/>
          <w:sz w:val="24"/>
          <w:szCs w:val="24"/>
          <w:lang w:val="en-US" w:eastAsia="ko-KR"/>
        </w:rPr>
        <w:t>환영하는</w:t>
      </w:r>
      <w:r w:rsidR="00C943AA"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교통망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창설</w:t>
      </w:r>
      <w:r w:rsidR="00C943AA">
        <w:rPr>
          <w:rFonts w:hint="eastAsia"/>
          <w:sz w:val="24"/>
          <w:szCs w:val="24"/>
          <w:lang w:val="en-US" w:eastAsia="ko-KR"/>
        </w:rPr>
        <w:t>에</w:t>
      </w:r>
      <w:r w:rsidR="00C943AA">
        <w:rPr>
          <w:rFonts w:hint="eastAsia"/>
          <w:sz w:val="24"/>
          <w:szCs w:val="24"/>
          <w:lang w:val="en-US" w:eastAsia="ko-KR"/>
        </w:rPr>
        <w:t xml:space="preserve"> </w:t>
      </w:r>
      <w:r w:rsidR="00C943AA">
        <w:rPr>
          <w:rFonts w:hint="eastAsia"/>
          <w:sz w:val="24"/>
          <w:szCs w:val="24"/>
          <w:lang w:val="en-US" w:eastAsia="ko-KR"/>
        </w:rPr>
        <w:t>관한</w:t>
      </w:r>
      <w:r w:rsidR="00C943AA">
        <w:rPr>
          <w:rFonts w:hint="eastAsia"/>
          <w:sz w:val="24"/>
          <w:szCs w:val="24"/>
          <w:lang w:val="en-US" w:eastAsia="ko-KR"/>
        </w:rPr>
        <w:t xml:space="preserve"> </w:t>
      </w:r>
      <w:r w:rsidR="00C943AA">
        <w:rPr>
          <w:rFonts w:hint="eastAsia"/>
          <w:sz w:val="24"/>
          <w:szCs w:val="24"/>
          <w:lang w:val="en-US" w:eastAsia="ko-KR"/>
        </w:rPr>
        <w:t>것입니다</w:t>
      </w:r>
      <w:r w:rsidR="00C943AA">
        <w:rPr>
          <w:rFonts w:hint="eastAsia"/>
          <w:sz w:val="24"/>
          <w:szCs w:val="24"/>
          <w:lang w:val="en-US" w:eastAsia="ko-KR"/>
        </w:rPr>
        <w:t>.</w:t>
      </w:r>
      <w:r w:rsidR="004E237E" w:rsidRPr="00E94C15">
        <w:rPr>
          <w:sz w:val="24"/>
          <w:szCs w:val="24"/>
          <w:lang w:val="en-US" w:eastAsia="ko-KR"/>
        </w:rPr>
        <w:t xml:space="preserve"> </w:t>
      </w:r>
    </w:p>
    <w:p w14:paraId="6770FAB9" w14:textId="45B2796D" w:rsidR="004E237E" w:rsidRDefault="00C943AA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저는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4E237E" w:rsidRPr="00E94C15">
        <w:rPr>
          <w:sz w:val="24"/>
          <w:szCs w:val="24"/>
          <w:lang w:val="en-US" w:eastAsia="ko-KR"/>
        </w:rPr>
        <w:t>TMR</w:t>
      </w:r>
      <w:r>
        <w:rPr>
          <w:rFonts w:hint="eastAsia"/>
          <w:sz w:val="24"/>
          <w:szCs w:val="24"/>
          <w:lang w:val="en-US" w:eastAsia="ko-KR"/>
        </w:rPr>
        <w:t>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단지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장애인</w:t>
      </w:r>
      <w:r w:rsidR="00A8672F">
        <w:rPr>
          <w:rFonts w:hint="eastAsia"/>
          <w:sz w:val="24"/>
          <w:szCs w:val="24"/>
          <w:lang w:val="en-US" w:eastAsia="ko-KR"/>
        </w:rPr>
        <w:t>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이용</w:t>
      </w:r>
      <w:r w:rsidR="00A8672F">
        <w:rPr>
          <w:rFonts w:hint="eastAsia"/>
          <w:sz w:val="24"/>
          <w:szCs w:val="24"/>
          <w:lang w:val="en-US" w:eastAsia="ko-KR"/>
        </w:rPr>
        <w:t>할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수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있는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포용</w:t>
      </w:r>
      <w:r w:rsidR="00A8672F">
        <w:rPr>
          <w:rFonts w:hint="eastAsia"/>
          <w:sz w:val="24"/>
          <w:szCs w:val="24"/>
          <w:lang w:val="en-US" w:eastAsia="ko-KR"/>
        </w:rPr>
        <w:t>적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교통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제공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분야의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세계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리더로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만드는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일뿐만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아니라</w:t>
      </w:r>
      <w:r w:rsidR="00A8672F">
        <w:rPr>
          <w:rFonts w:hint="eastAsia"/>
          <w:sz w:val="24"/>
          <w:szCs w:val="24"/>
          <w:lang w:val="en-US" w:eastAsia="ko-KR"/>
        </w:rPr>
        <w:t>,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장애인</w:t>
      </w:r>
      <w:r w:rsidR="00A8672F">
        <w:rPr>
          <w:rFonts w:hint="eastAsia"/>
          <w:sz w:val="24"/>
          <w:szCs w:val="24"/>
          <w:lang w:val="en-US" w:eastAsia="ko-KR"/>
        </w:rPr>
        <w:t>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취업할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수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있고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포용</w:t>
      </w:r>
      <w:r w:rsidR="00A8672F">
        <w:rPr>
          <w:rFonts w:hint="eastAsia"/>
          <w:sz w:val="24"/>
          <w:szCs w:val="24"/>
          <w:lang w:val="en-US" w:eastAsia="ko-KR"/>
        </w:rPr>
        <w:t>적인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선택</w:t>
      </w:r>
      <w:r w:rsidR="00FA75F5">
        <w:rPr>
          <w:rFonts w:hint="eastAsia"/>
          <w:sz w:val="24"/>
          <w:szCs w:val="24"/>
          <w:lang w:val="en-US" w:eastAsia="ko-KR"/>
        </w:rPr>
        <w:t>을</w:t>
      </w:r>
      <w:r w:rsidR="00A8672F"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받는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고용업체로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만들기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위해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노력</w:t>
      </w:r>
      <w:r w:rsidR="00A8672F">
        <w:rPr>
          <w:rFonts w:hint="eastAsia"/>
          <w:sz w:val="24"/>
          <w:szCs w:val="24"/>
          <w:lang w:val="en-US" w:eastAsia="ko-KR"/>
        </w:rPr>
        <w:t>합</w:t>
      </w:r>
      <w:r>
        <w:rPr>
          <w:rFonts w:hint="eastAsia"/>
          <w:sz w:val="24"/>
          <w:szCs w:val="24"/>
          <w:lang w:val="en-US" w:eastAsia="ko-KR"/>
        </w:rPr>
        <w:t>니다</w:t>
      </w:r>
      <w:r>
        <w:rPr>
          <w:rFonts w:hint="eastAsia"/>
          <w:sz w:val="24"/>
          <w:szCs w:val="24"/>
          <w:lang w:val="en-US" w:eastAsia="ko-KR"/>
        </w:rPr>
        <w:t>.</w:t>
      </w:r>
      <w:r>
        <w:rPr>
          <w:sz w:val="24"/>
          <w:szCs w:val="24"/>
          <w:lang w:val="en-US" w:eastAsia="ko-KR"/>
        </w:rPr>
        <w:t xml:space="preserve"> </w:t>
      </w:r>
      <w:r w:rsidR="004E237E" w:rsidRPr="00E94C15">
        <w:rPr>
          <w:sz w:val="24"/>
          <w:szCs w:val="24"/>
          <w:lang w:val="en-US" w:eastAsia="ko-KR"/>
        </w:rPr>
        <w:t>TMR</w:t>
      </w:r>
      <w:r>
        <w:rPr>
          <w:rFonts w:hint="eastAsia"/>
          <w:sz w:val="24"/>
          <w:szCs w:val="24"/>
          <w:lang w:val="en-US" w:eastAsia="ko-KR"/>
        </w:rPr>
        <w:t>은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우리의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직장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및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근무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관행이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현재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및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미래에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장애인이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취업</w:t>
      </w:r>
      <w:r w:rsidR="00F14E59">
        <w:rPr>
          <w:rFonts w:hint="eastAsia"/>
          <w:sz w:val="24"/>
          <w:szCs w:val="24"/>
          <w:lang w:val="en-US" w:eastAsia="ko-KR"/>
        </w:rPr>
        <w:t>할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수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있고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포용</w:t>
      </w:r>
      <w:r w:rsidR="00F14E59">
        <w:rPr>
          <w:rFonts w:hint="eastAsia"/>
          <w:sz w:val="24"/>
          <w:szCs w:val="24"/>
          <w:lang w:val="en-US" w:eastAsia="ko-KR"/>
        </w:rPr>
        <w:t>적인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곳이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되게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함으로써</w:t>
      </w:r>
      <w:r w:rsidR="00F14E59">
        <w:rPr>
          <w:rFonts w:hint="eastAsia"/>
          <w:sz w:val="24"/>
          <w:szCs w:val="24"/>
          <w:lang w:val="en-US" w:eastAsia="ko-KR"/>
        </w:rPr>
        <w:t xml:space="preserve">, </w:t>
      </w:r>
      <w:r w:rsidR="00F14E59">
        <w:rPr>
          <w:rFonts w:hint="eastAsia"/>
          <w:sz w:val="24"/>
          <w:szCs w:val="24"/>
          <w:lang w:val="en-US" w:eastAsia="ko-KR"/>
        </w:rPr>
        <w:t>우리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고객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기반의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다양성을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그대로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우리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직장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안으로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옮겨오고자</w:t>
      </w:r>
      <w:r w:rsidR="00F14E59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노력을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경주하고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F14E59">
        <w:rPr>
          <w:rFonts w:hint="eastAsia"/>
          <w:sz w:val="24"/>
          <w:szCs w:val="24"/>
          <w:lang w:val="en-US" w:eastAsia="ko-KR"/>
        </w:rPr>
        <w:t>있습니다</w:t>
      </w:r>
      <w:r w:rsidR="00F14E59">
        <w:rPr>
          <w:rFonts w:hint="eastAsia"/>
          <w:sz w:val="24"/>
          <w:szCs w:val="24"/>
          <w:lang w:val="en-US" w:eastAsia="ko-KR"/>
        </w:rPr>
        <w:t>.</w:t>
      </w:r>
    </w:p>
    <w:p w14:paraId="75902EE4" w14:textId="77777777" w:rsidR="00FA08C6" w:rsidRDefault="00FA08C6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</w:p>
    <w:p w14:paraId="27E3CC81" w14:textId="4BEFFF07" w:rsidR="004E237E" w:rsidRPr="00E94C15" w:rsidRDefault="00F14E59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스케일스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sz w:val="24"/>
          <w:szCs w:val="24"/>
          <w:lang w:val="en-US" w:eastAsia="ko-KR"/>
        </w:rPr>
        <w:t>(</w:t>
      </w:r>
      <w:r w:rsidR="004E237E" w:rsidRPr="00E94C15">
        <w:rPr>
          <w:sz w:val="24"/>
          <w:szCs w:val="24"/>
          <w:lang w:val="en-US" w:eastAsia="ko-KR"/>
        </w:rPr>
        <w:t>Neil Scales</w:t>
      </w:r>
      <w:r>
        <w:rPr>
          <w:sz w:val="24"/>
          <w:szCs w:val="24"/>
          <w:lang w:val="en-US" w:eastAsia="ko-KR"/>
        </w:rPr>
        <w:t>)</w:t>
      </w:r>
      <w:r w:rsidR="004E237E" w:rsidRPr="00E94C15">
        <w:rPr>
          <w:sz w:val="24"/>
          <w:szCs w:val="24"/>
          <w:lang w:val="en-US" w:eastAsia="ko-KR"/>
        </w:rPr>
        <w:t xml:space="preserve"> OBE</w:t>
      </w:r>
    </w:p>
    <w:p w14:paraId="6929302D" w14:textId="047E1FFD" w:rsidR="004E237E" w:rsidRPr="00E94C15" w:rsidRDefault="00F14E59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대표이사</w:t>
      </w:r>
    </w:p>
    <w:p w14:paraId="6C2A1AD7" w14:textId="6E8B34F6" w:rsidR="004E237E" w:rsidRPr="00E94C15" w:rsidRDefault="00B4352C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교통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간선도로부</w:t>
      </w:r>
    </w:p>
    <w:p w14:paraId="2654AAE9" w14:textId="0663E85A" w:rsidR="004E237E" w:rsidRPr="00E94C15" w:rsidRDefault="00B4352C" w:rsidP="002777C1">
      <w:pPr>
        <w:pStyle w:val="Heading3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장관의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메시지</w:t>
      </w:r>
      <w:r w:rsidR="004E237E" w:rsidRPr="00E94C15">
        <w:rPr>
          <w:lang w:eastAsia="ko-KR"/>
        </w:rPr>
        <w:t xml:space="preserve"> </w:t>
      </w:r>
    </w:p>
    <w:p w14:paraId="192D696A" w14:textId="536EE612" w:rsidR="004E237E" w:rsidRPr="00E94C15" w:rsidRDefault="00B4352C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퀸즈랜드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정부는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장애인들이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퀸즈랜드의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동등한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시민으로서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잠재력과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참여를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극대화할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수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있도록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지원하기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위해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노력하고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있습니다</w:t>
      </w:r>
      <w:r w:rsidR="00FB424D">
        <w:rPr>
          <w:rFonts w:hint="eastAsia"/>
          <w:sz w:val="24"/>
          <w:szCs w:val="24"/>
          <w:lang w:val="en-US" w:eastAsia="ko-KR"/>
        </w:rPr>
        <w:t>.</w:t>
      </w:r>
      <w:r w:rsidR="00FB424D">
        <w:rPr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교통은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인간의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기본권이며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퀸즈랜드인들은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장애인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이용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및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포용적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교통망을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가질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권리가</w:t>
      </w:r>
      <w:r w:rsidR="00FB424D">
        <w:rPr>
          <w:rFonts w:hint="eastAsia"/>
          <w:sz w:val="24"/>
          <w:szCs w:val="24"/>
          <w:lang w:val="en-US" w:eastAsia="ko-KR"/>
        </w:rPr>
        <w:t xml:space="preserve"> </w:t>
      </w:r>
      <w:r w:rsidR="00FB424D">
        <w:rPr>
          <w:rFonts w:hint="eastAsia"/>
          <w:sz w:val="24"/>
          <w:szCs w:val="24"/>
          <w:lang w:val="en-US" w:eastAsia="ko-KR"/>
        </w:rPr>
        <w:t>있습니다</w:t>
      </w:r>
      <w:r w:rsidR="00FB424D">
        <w:rPr>
          <w:rFonts w:hint="eastAsia"/>
          <w:sz w:val="24"/>
          <w:szCs w:val="24"/>
          <w:lang w:val="en-US" w:eastAsia="ko-KR"/>
        </w:rPr>
        <w:t>.</w:t>
      </w:r>
      <w:r w:rsidR="004E237E" w:rsidRPr="00E94C15">
        <w:rPr>
          <w:sz w:val="24"/>
          <w:szCs w:val="24"/>
          <w:lang w:val="en-US" w:eastAsia="ko-KR"/>
        </w:rPr>
        <w:t xml:space="preserve"> </w:t>
      </w:r>
    </w:p>
    <w:p w14:paraId="56A832A8" w14:textId="72B30093" w:rsidR="004E237E" w:rsidRPr="00E94C15" w:rsidRDefault="00FB424D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우리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정부는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상</w:t>
      </w:r>
      <w:r>
        <w:rPr>
          <w:rFonts w:hint="eastAsia"/>
          <w:sz w:val="24"/>
          <w:szCs w:val="24"/>
          <w:lang w:val="en-US" w:eastAsia="ko-KR"/>
        </w:rPr>
        <w:t>품</w:t>
      </w:r>
      <w:r>
        <w:rPr>
          <w:rFonts w:hint="eastAsia"/>
          <w:sz w:val="24"/>
          <w:szCs w:val="24"/>
          <w:lang w:val="en-US" w:eastAsia="ko-KR"/>
        </w:rPr>
        <w:t>,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재화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서비스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개선에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관한한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퀸즈랜드</w:t>
      </w:r>
      <w:r w:rsidR="00692D15">
        <w:rPr>
          <w:rFonts w:hint="eastAsia"/>
          <w:sz w:val="24"/>
          <w:szCs w:val="24"/>
          <w:lang w:val="en-US" w:eastAsia="ko-KR"/>
        </w:rPr>
        <w:t>인들의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필요사항을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경청하고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이에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부응하고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있습니다</w:t>
      </w:r>
      <w:r w:rsidR="00692D15">
        <w:rPr>
          <w:rFonts w:hint="eastAsia"/>
          <w:sz w:val="24"/>
          <w:szCs w:val="24"/>
          <w:lang w:val="en-US" w:eastAsia="ko-KR"/>
        </w:rPr>
        <w:t>.</w:t>
      </w:r>
      <w:r w:rsidR="004E237E" w:rsidRPr="00E94C15">
        <w:rPr>
          <w:sz w:val="24"/>
          <w:szCs w:val="24"/>
          <w:lang w:val="en-US" w:eastAsia="ko-KR"/>
        </w:rPr>
        <w:t xml:space="preserve">  </w:t>
      </w:r>
    </w:p>
    <w:p w14:paraId="0DAC2D6D" w14:textId="0C68239A" w:rsidR="004E237E" w:rsidRPr="00E94C15" w:rsidRDefault="00CE1716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퀸즈랜드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정부</w:t>
      </w:r>
      <w:r w:rsidR="00692D15">
        <w:rPr>
          <w:rFonts w:hint="eastAsia"/>
          <w:sz w:val="24"/>
          <w:szCs w:val="24"/>
          <w:lang w:val="en-US" w:eastAsia="ko-KR"/>
        </w:rPr>
        <w:t>는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고객과</w:t>
      </w:r>
      <w:r w:rsidR="00692D15">
        <w:rPr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직원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및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파트너들과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협력하여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장애인</w:t>
      </w:r>
      <w:r w:rsidR="005D5EFF">
        <w:rPr>
          <w:rFonts w:hint="eastAsia"/>
          <w:sz w:val="24"/>
          <w:szCs w:val="24"/>
          <w:lang w:val="en-US" w:eastAsia="ko-KR"/>
        </w:rPr>
        <w:t>이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이용</w:t>
      </w:r>
      <w:r w:rsidR="005D5EFF">
        <w:rPr>
          <w:rFonts w:hint="eastAsia"/>
          <w:sz w:val="24"/>
          <w:szCs w:val="24"/>
          <w:lang w:val="en-US" w:eastAsia="ko-KR"/>
        </w:rPr>
        <w:t>할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수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있는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포용적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교통망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창설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분야에서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세계적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리더가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되는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일에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참여하고자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노력합니다</w:t>
      </w:r>
      <w:r w:rsidR="005D5EFF">
        <w:rPr>
          <w:rFonts w:hint="eastAsia"/>
          <w:sz w:val="24"/>
          <w:szCs w:val="24"/>
          <w:lang w:val="en-US" w:eastAsia="ko-KR"/>
        </w:rPr>
        <w:t>.</w:t>
      </w:r>
      <w:r w:rsidR="005D5EFF">
        <w:rPr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이는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모든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사람</w:t>
      </w:r>
      <w:r w:rsidR="005D5EFF">
        <w:rPr>
          <w:rFonts w:hint="eastAsia"/>
          <w:sz w:val="24"/>
          <w:szCs w:val="24"/>
          <w:lang w:val="en-US" w:eastAsia="ko-KR"/>
        </w:rPr>
        <w:t>에게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퀸즈랜드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내에서나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그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주</w:t>
      </w:r>
      <w:r w:rsidR="005D5EFF">
        <w:rPr>
          <w:rFonts w:hint="eastAsia"/>
          <w:sz w:val="24"/>
          <w:szCs w:val="24"/>
          <w:lang w:val="en-US" w:eastAsia="ko-KR"/>
        </w:rPr>
        <w:t>위</w:t>
      </w:r>
      <w:r w:rsidR="00692D15">
        <w:rPr>
          <w:rFonts w:hint="eastAsia"/>
          <w:sz w:val="24"/>
          <w:szCs w:val="24"/>
          <w:lang w:val="en-US" w:eastAsia="ko-KR"/>
        </w:rPr>
        <w:t>에서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환영</w:t>
      </w:r>
      <w:r w:rsidR="005D5EFF">
        <w:rPr>
          <w:rFonts w:hint="eastAsia"/>
          <w:sz w:val="24"/>
          <w:szCs w:val="24"/>
          <w:lang w:val="en-US" w:eastAsia="ko-KR"/>
        </w:rPr>
        <w:t>받는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즐</w:t>
      </w:r>
      <w:r w:rsidR="005D5EFF">
        <w:rPr>
          <w:rFonts w:hint="eastAsia"/>
          <w:sz w:val="24"/>
          <w:szCs w:val="24"/>
          <w:lang w:val="en-US" w:eastAsia="ko-KR"/>
        </w:rPr>
        <w:t>거운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여행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692D15">
        <w:rPr>
          <w:rFonts w:hint="eastAsia"/>
          <w:sz w:val="24"/>
          <w:szCs w:val="24"/>
          <w:lang w:val="en-US" w:eastAsia="ko-KR"/>
        </w:rPr>
        <w:t>경험을</w:t>
      </w:r>
      <w:r w:rsidR="00692D15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갖게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해주는</w:t>
      </w:r>
      <w:r w:rsidR="005D5EFF"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일입니다</w:t>
      </w:r>
      <w:r w:rsidR="005D5EFF">
        <w:rPr>
          <w:rFonts w:hint="eastAsia"/>
          <w:sz w:val="24"/>
          <w:szCs w:val="24"/>
          <w:lang w:val="en-US" w:eastAsia="ko-KR"/>
        </w:rPr>
        <w:t>.</w:t>
      </w:r>
      <w:r w:rsidR="004E237E" w:rsidRPr="00E94C15">
        <w:rPr>
          <w:sz w:val="24"/>
          <w:szCs w:val="24"/>
          <w:lang w:val="en-US" w:eastAsia="ko-KR"/>
        </w:rPr>
        <w:t xml:space="preserve"> </w:t>
      </w:r>
    </w:p>
    <w:p w14:paraId="060D0564" w14:textId="77777777" w:rsidR="00FA08C6" w:rsidRDefault="00FA08C6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</w:p>
    <w:p w14:paraId="32D587FF" w14:textId="67FC2AA2" w:rsidR="004E237E" w:rsidRPr="00E94C15" w:rsidRDefault="00CE1716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마크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베일리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sz w:val="24"/>
          <w:szCs w:val="24"/>
          <w:lang w:val="en-US" w:eastAsia="ko-KR"/>
        </w:rPr>
        <w:t>(</w:t>
      </w:r>
      <w:r w:rsidR="004E237E" w:rsidRPr="00E94C15">
        <w:rPr>
          <w:sz w:val="24"/>
          <w:szCs w:val="24"/>
          <w:lang w:val="en-US" w:eastAsia="ko-KR"/>
        </w:rPr>
        <w:t>The Honourable Mark Bailey</w:t>
      </w:r>
      <w:r>
        <w:rPr>
          <w:sz w:val="24"/>
          <w:szCs w:val="24"/>
          <w:lang w:val="en-US" w:eastAsia="ko-KR"/>
        </w:rPr>
        <w:t>)</w:t>
      </w:r>
      <w:r w:rsidR="004E237E" w:rsidRPr="00E94C15">
        <w:rPr>
          <w:sz w:val="24"/>
          <w:szCs w:val="24"/>
          <w:lang w:val="en-US" w:eastAsia="ko-KR"/>
        </w:rPr>
        <w:t xml:space="preserve"> MP</w:t>
      </w:r>
    </w:p>
    <w:p w14:paraId="44CEFEA1" w14:textId="4E65D244" w:rsidR="004E237E" w:rsidRPr="00E94C15" w:rsidRDefault="00CE1716" w:rsidP="004E237E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교통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간선도로부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장관</w:t>
      </w:r>
    </w:p>
    <w:p w14:paraId="28496B55" w14:textId="7DB2CD30" w:rsidR="006C7405" w:rsidRPr="00A72165" w:rsidRDefault="00CE1716" w:rsidP="006C7405">
      <w:pPr>
        <w:pStyle w:val="Heading3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lastRenderedPageBreak/>
        <w:t>왜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전략을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수립했는가</w:t>
      </w:r>
      <w:r>
        <w:rPr>
          <w:lang w:eastAsia="ko-KR"/>
        </w:rPr>
        <w:t>?</w:t>
      </w:r>
    </w:p>
    <w:p w14:paraId="71761A09" w14:textId="1274DE31" w:rsidR="006C7405" w:rsidRDefault="006C7405" w:rsidP="006C7405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 w:rsidRPr="006C7405">
        <w:rPr>
          <w:sz w:val="24"/>
          <w:szCs w:val="24"/>
          <w:lang w:val="en-US" w:eastAsia="ko-KR"/>
        </w:rPr>
        <w:t>TMR</w:t>
      </w:r>
      <w:r w:rsidR="000B06A4">
        <w:rPr>
          <w:rFonts w:hint="eastAsia"/>
          <w:sz w:val="24"/>
          <w:szCs w:val="24"/>
          <w:lang w:val="en-US" w:eastAsia="ko-KR"/>
        </w:rPr>
        <w:t>은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교통망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제공기관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및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고용기관으로서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모든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장애</w:t>
      </w:r>
      <w:r w:rsidR="000B06A4">
        <w:rPr>
          <w:rFonts w:hint="eastAsia"/>
          <w:sz w:val="24"/>
          <w:szCs w:val="24"/>
          <w:lang w:val="en-US" w:eastAsia="ko-KR"/>
        </w:rPr>
        <w:t>,</w:t>
      </w:r>
      <w:r w:rsidR="000B06A4">
        <w:rPr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차별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방지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및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인권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법률들을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준수할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의무가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있습니다</w:t>
      </w:r>
      <w:r w:rsidR="000B06A4">
        <w:rPr>
          <w:rFonts w:hint="eastAsia"/>
          <w:sz w:val="24"/>
          <w:szCs w:val="24"/>
          <w:lang w:val="en-US" w:eastAsia="ko-KR"/>
        </w:rPr>
        <w:t>.</w:t>
      </w:r>
      <w:r w:rsidR="000B06A4">
        <w:rPr>
          <w:sz w:val="24"/>
          <w:szCs w:val="24"/>
          <w:lang w:val="en-US" w:eastAsia="ko-KR"/>
        </w:rPr>
        <w:t xml:space="preserve"> </w:t>
      </w:r>
      <w:r>
        <w:rPr>
          <w:sz w:val="24"/>
          <w:szCs w:val="24"/>
          <w:lang w:val="en-US" w:eastAsia="ko-KR"/>
        </w:rPr>
        <w:t xml:space="preserve"> </w:t>
      </w:r>
    </w:p>
    <w:p w14:paraId="45365DB7" w14:textId="74953385" w:rsidR="00A72165" w:rsidRDefault="006C7405" w:rsidP="006C7405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 w:rsidRPr="006C7405">
        <w:rPr>
          <w:sz w:val="24"/>
          <w:szCs w:val="24"/>
          <w:lang w:val="en-US" w:eastAsia="ko-KR"/>
        </w:rPr>
        <w:t>TMR</w:t>
      </w:r>
      <w:r w:rsidR="000B06A4">
        <w:rPr>
          <w:rFonts w:hint="eastAsia"/>
          <w:sz w:val="24"/>
          <w:szCs w:val="24"/>
          <w:lang w:val="en-US" w:eastAsia="ko-KR"/>
        </w:rPr>
        <w:t>은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고객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중심적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기관으로서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고객과</w:t>
      </w:r>
      <w:r w:rsidR="000B06A4">
        <w:rPr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직원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및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파트너들의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기대사항과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필요사항을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더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잘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파악하기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위해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노력합니다</w:t>
      </w:r>
      <w:r w:rsidR="000B06A4">
        <w:rPr>
          <w:rFonts w:hint="eastAsia"/>
          <w:sz w:val="24"/>
          <w:szCs w:val="24"/>
          <w:lang w:val="en-US" w:eastAsia="ko-KR"/>
        </w:rPr>
        <w:t>.</w:t>
      </w:r>
    </w:p>
    <w:p w14:paraId="6CE2D118" w14:textId="01A462F9" w:rsidR="006C7405" w:rsidRDefault="005D5EFF" w:rsidP="006C7405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우리의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고객</w:t>
      </w:r>
      <w:r w:rsidR="000B06A4">
        <w:rPr>
          <w:rFonts w:hint="eastAsia"/>
          <w:sz w:val="24"/>
          <w:szCs w:val="24"/>
          <w:lang w:val="en-US" w:eastAsia="ko-KR"/>
        </w:rPr>
        <w:t>,</w:t>
      </w:r>
      <w:r w:rsidR="000B06A4">
        <w:rPr>
          <w:sz w:val="24"/>
          <w:szCs w:val="24"/>
          <w:lang w:val="en-US" w:eastAsia="ko-KR"/>
        </w:rPr>
        <w:t xml:space="preserve"> </w:t>
      </w:r>
      <w:r w:rsidR="009A355C">
        <w:rPr>
          <w:rFonts w:hint="eastAsia"/>
          <w:sz w:val="24"/>
          <w:szCs w:val="24"/>
          <w:lang w:val="en-US" w:eastAsia="ko-KR"/>
        </w:rPr>
        <w:t>직원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및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파트너들은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장애인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이용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및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포용이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자신들에게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중요하다는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점을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우리에게</w:t>
      </w:r>
      <w:r w:rsidR="000B06A4">
        <w:rPr>
          <w:rFonts w:hint="eastAsia"/>
          <w:sz w:val="24"/>
          <w:szCs w:val="24"/>
          <w:lang w:val="en-US" w:eastAsia="ko-KR"/>
        </w:rPr>
        <w:t xml:space="preserve"> </w:t>
      </w:r>
      <w:r w:rsidR="000B06A4">
        <w:rPr>
          <w:rFonts w:hint="eastAsia"/>
          <w:sz w:val="24"/>
          <w:szCs w:val="24"/>
          <w:lang w:val="en-US" w:eastAsia="ko-KR"/>
        </w:rPr>
        <w:t>알려주었습니다</w:t>
      </w:r>
      <w:r w:rsidR="006C7405" w:rsidRPr="006C7405">
        <w:rPr>
          <w:sz w:val="24"/>
          <w:szCs w:val="24"/>
          <w:lang w:val="en-US" w:eastAsia="ko-KR"/>
        </w:rPr>
        <w:t>.</w:t>
      </w:r>
    </w:p>
    <w:p w14:paraId="54E75852" w14:textId="77777777" w:rsidR="00A72165" w:rsidRPr="00A72165" w:rsidRDefault="00A72165" w:rsidP="00A72165">
      <w:pPr>
        <w:rPr>
          <w:lang w:val="en-US" w:eastAsia="ko-KR"/>
        </w:rPr>
      </w:pPr>
    </w:p>
    <w:p w14:paraId="4FBEA1B8" w14:textId="5A32FDEB" w:rsidR="006C7405" w:rsidRPr="006C7405" w:rsidRDefault="000B06A4" w:rsidP="006C7405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b/>
          <w:sz w:val="24"/>
          <w:szCs w:val="24"/>
          <w:lang w:val="en-US" w:eastAsia="ko-KR"/>
        </w:rPr>
        <w:t>고객들은</w:t>
      </w:r>
      <w:r w:rsidR="006C7405" w:rsidRPr="006C7405"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우리에게서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다음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사항을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기대합니다</w:t>
      </w:r>
      <w:r>
        <w:rPr>
          <w:rFonts w:hint="eastAsia"/>
          <w:sz w:val="24"/>
          <w:szCs w:val="24"/>
          <w:lang w:val="en-US" w:eastAsia="ko-KR"/>
        </w:rPr>
        <w:t>.</w:t>
      </w:r>
    </w:p>
    <w:p w14:paraId="5F4F01A9" w14:textId="71D1EDBE" w:rsidR="006C7405" w:rsidRPr="006C7405" w:rsidRDefault="000B06A4" w:rsidP="006C740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ko-KR"/>
        </w:rPr>
        <w:t>서비스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품질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안전</w:t>
      </w:r>
    </w:p>
    <w:p w14:paraId="74FF86DC" w14:textId="24C6BCCA" w:rsidR="006C7405" w:rsidRPr="006C7405" w:rsidRDefault="000B06A4" w:rsidP="006C740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정보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편의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효과적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5D5EFF">
        <w:rPr>
          <w:rFonts w:hint="eastAsia"/>
          <w:sz w:val="24"/>
          <w:szCs w:val="24"/>
          <w:lang w:val="en-US" w:eastAsia="ko-KR"/>
        </w:rPr>
        <w:t>인터페이스</w:t>
      </w:r>
    </w:p>
    <w:p w14:paraId="09E5974B" w14:textId="080DEE2C" w:rsidR="006C7405" w:rsidRPr="006C7405" w:rsidRDefault="009A355C" w:rsidP="006C740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훈련된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직원들로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뒷받침되는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포용적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서비스</w:t>
      </w:r>
    </w:p>
    <w:p w14:paraId="47E9C4FA" w14:textId="03ED9E6A" w:rsidR="006C7405" w:rsidRPr="006C7405" w:rsidRDefault="009A355C" w:rsidP="006C740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차이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필요성에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대한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인식</w:t>
      </w:r>
    </w:p>
    <w:p w14:paraId="6E369584" w14:textId="3EDB2198" w:rsidR="006C7405" w:rsidRPr="006C7405" w:rsidRDefault="009A355C" w:rsidP="006C740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인프라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서비스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분야의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창의적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디자인</w:t>
      </w:r>
      <w:r w:rsidR="006C7405" w:rsidRPr="006C7405">
        <w:rPr>
          <w:sz w:val="24"/>
          <w:szCs w:val="24"/>
          <w:lang w:val="en-US" w:eastAsia="ko-KR"/>
        </w:rPr>
        <w:t>.</w:t>
      </w:r>
    </w:p>
    <w:p w14:paraId="284BFF9E" w14:textId="51AF9841" w:rsidR="006C7405" w:rsidRPr="006C7405" w:rsidRDefault="009A355C" w:rsidP="006C7405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b/>
          <w:sz w:val="24"/>
          <w:szCs w:val="24"/>
          <w:lang w:val="en-US" w:eastAsia="ko-KR"/>
        </w:rPr>
        <w:t>직원들은</w:t>
      </w:r>
      <w:r w:rsidR="00A72165" w:rsidRPr="00A72165"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약속을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이행하기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위해서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다음의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지원을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필요로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합니다</w:t>
      </w:r>
      <w:r>
        <w:rPr>
          <w:rFonts w:hint="eastAsia"/>
          <w:sz w:val="24"/>
          <w:szCs w:val="24"/>
          <w:lang w:val="en-US" w:eastAsia="ko-KR"/>
        </w:rPr>
        <w:t>.</w:t>
      </w:r>
    </w:p>
    <w:p w14:paraId="069A06E0" w14:textId="3A27D163" w:rsidR="006C7405" w:rsidRPr="006C7405" w:rsidRDefault="009A355C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투자</w:t>
      </w:r>
      <w:r>
        <w:rPr>
          <w:rFonts w:hint="eastAsia"/>
          <w:sz w:val="24"/>
          <w:szCs w:val="24"/>
          <w:lang w:val="en-US" w:eastAsia="ko-KR"/>
        </w:rPr>
        <w:t>,</w:t>
      </w:r>
      <w:r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기회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인정을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통한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지원</w:t>
      </w:r>
    </w:p>
    <w:p w14:paraId="5E0674DF" w14:textId="7D56CCEE" w:rsidR="006C7405" w:rsidRPr="006C7405" w:rsidRDefault="0069336F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ko-KR"/>
        </w:rPr>
        <w:t>포용을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위한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책임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공유</w:t>
      </w:r>
    </w:p>
    <w:p w14:paraId="38BE8360" w14:textId="7B1C0104" w:rsidR="006C7405" w:rsidRPr="006C7405" w:rsidRDefault="0069336F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장애인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이용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가능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다양성</w:t>
      </w:r>
      <w:r w:rsidR="007A0970">
        <w:rPr>
          <w:rFonts w:hint="eastAsia"/>
          <w:sz w:val="24"/>
          <w:szCs w:val="24"/>
          <w:lang w:val="en-US" w:eastAsia="ko-KR"/>
        </w:rPr>
        <w:t xml:space="preserve"> </w:t>
      </w:r>
      <w:r w:rsidR="007A0970">
        <w:rPr>
          <w:rFonts w:hint="eastAsia"/>
          <w:sz w:val="24"/>
          <w:szCs w:val="24"/>
          <w:lang w:val="en-US" w:eastAsia="ko-KR"/>
        </w:rPr>
        <w:t>확립</w:t>
      </w:r>
      <w:r w:rsidR="007A0970">
        <w:rPr>
          <w:rFonts w:hint="eastAsia"/>
          <w:sz w:val="24"/>
          <w:szCs w:val="24"/>
          <w:lang w:val="en-US" w:eastAsia="ko-KR"/>
        </w:rPr>
        <w:t xml:space="preserve"> </w:t>
      </w:r>
      <w:r w:rsidR="007A0970">
        <w:rPr>
          <w:rFonts w:hint="eastAsia"/>
          <w:sz w:val="24"/>
          <w:szCs w:val="24"/>
          <w:lang w:val="en-US" w:eastAsia="ko-KR"/>
        </w:rPr>
        <w:t>근무지를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위한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개별화된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해결책</w:t>
      </w:r>
    </w:p>
    <w:p w14:paraId="7FC2D715" w14:textId="62B2A2F2" w:rsidR="006C7405" w:rsidRPr="006C7405" w:rsidRDefault="0069336F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ko-KR"/>
        </w:rPr>
        <w:t>자신감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있는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직장</w:t>
      </w:r>
    </w:p>
    <w:p w14:paraId="70C23F54" w14:textId="4BFE834A" w:rsidR="006C7405" w:rsidRPr="006C7405" w:rsidRDefault="0069336F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유연성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장점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기반의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업무와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역할</w:t>
      </w:r>
    </w:p>
    <w:p w14:paraId="67047FB6" w14:textId="30BB71E8" w:rsidR="006C7405" w:rsidRPr="006C7405" w:rsidRDefault="0069336F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ko-KR"/>
        </w:rPr>
        <w:t>채용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과정의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장벽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제거</w:t>
      </w:r>
      <w:r w:rsidR="006C7405" w:rsidRPr="006C7405">
        <w:rPr>
          <w:sz w:val="24"/>
          <w:szCs w:val="24"/>
          <w:lang w:val="en-US"/>
        </w:rPr>
        <w:t>.</w:t>
      </w:r>
    </w:p>
    <w:p w14:paraId="6D763B5E" w14:textId="6A09A007" w:rsidR="00A72165" w:rsidRPr="006C7405" w:rsidRDefault="0069336F" w:rsidP="00A72165">
      <w:pPr>
        <w:pStyle w:val="TableofFigures"/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b/>
          <w:sz w:val="24"/>
          <w:szCs w:val="24"/>
          <w:lang w:val="en-US" w:eastAsia="ko-KR"/>
        </w:rPr>
        <w:t>파트너들은</w:t>
      </w:r>
      <w:r w:rsidR="00A72165">
        <w:rPr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약속을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이행하기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위해서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다음의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지원을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필요로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합니다</w:t>
      </w:r>
      <w:r>
        <w:rPr>
          <w:rFonts w:hint="eastAsia"/>
          <w:sz w:val="24"/>
          <w:szCs w:val="24"/>
          <w:lang w:val="en-US" w:eastAsia="ko-KR"/>
        </w:rPr>
        <w:t>.</w:t>
      </w:r>
    </w:p>
    <w:p w14:paraId="6480ED77" w14:textId="797D0940" w:rsidR="006C7405" w:rsidRPr="006C7405" w:rsidRDefault="004645DF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장애인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이용을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위한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69336F">
        <w:rPr>
          <w:rFonts w:hint="eastAsia"/>
          <w:sz w:val="24"/>
          <w:szCs w:val="24"/>
          <w:lang w:val="en-US" w:eastAsia="ko-KR"/>
        </w:rPr>
        <w:t>협력</w:t>
      </w:r>
      <w:r w:rsidR="0069336F">
        <w:rPr>
          <w:rFonts w:hint="eastAsia"/>
          <w:sz w:val="24"/>
          <w:szCs w:val="24"/>
          <w:lang w:val="en-US" w:eastAsia="ko-KR"/>
        </w:rPr>
        <w:t xml:space="preserve"> </w:t>
      </w:r>
      <w:r w:rsidR="0069336F">
        <w:rPr>
          <w:rFonts w:hint="eastAsia"/>
          <w:sz w:val="24"/>
          <w:szCs w:val="24"/>
          <w:lang w:val="en-US" w:eastAsia="ko-KR"/>
        </w:rPr>
        <w:t>및</w:t>
      </w:r>
      <w:r w:rsidR="0069336F">
        <w:rPr>
          <w:rFonts w:hint="eastAsia"/>
          <w:sz w:val="24"/>
          <w:szCs w:val="24"/>
          <w:lang w:val="en-US" w:eastAsia="ko-KR"/>
        </w:rPr>
        <w:t xml:space="preserve"> </w:t>
      </w:r>
      <w:r w:rsidR="0069336F">
        <w:rPr>
          <w:rFonts w:hint="eastAsia"/>
          <w:sz w:val="24"/>
          <w:szCs w:val="24"/>
          <w:lang w:val="en-US" w:eastAsia="ko-KR"/>
        </w:rPr>
        <w:t>책임</w:t>
      </w:r>
      <w:r w:rsidR="0069336F">
        <w:rPr>
          <w:rFonts w:hint="eastAsia"/>
          <w:sz w:val="24"/>
          <w:szCs w:val="24"/>
          <w:lang w:val="en-US" w:eastAsia="ko-KR"/>
        </w:rPr>
        <w:t xml:space="preserve"> </w:t>
      </w:r>
      <w:r w:rsidR="0069336F">
        <w:rPr>
          <w:rFonts w:hint="eastAsia"/>
          <w:sz w:val="24"/>
          <w:szCs w:val="24"/>
          <w:lang w:val="en-US" w:eastAsia="ko-KR"/>
        </w:rPr>
        <w:t>공유</w:t>
      </w:r>
    </w:p>
    <w:p w14:paraId="4122D64E" w14:textId="5622726B" w:rsidR="006C7405" w:rsidRPr="006C7405" w:rsidRDefault="0069336F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장애인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이용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우선순위를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위한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펀딩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주기를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DB1838">
        <w:rPr>
          <w:rFonts w:hint="eastAsia"/>
          <w:sz w:val="24"/>
          <w:szCs w:val="24"/>
          <w:lang w:val="en-US" w:eastAsia="ko-KR"/>
        </w:rPr>
        <w:t>넘어서는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펀딩</w:t>
      </w:r>
    </w:p>
    <w:p w14:paraId="708453A3" w14:textId="7754A2EE" w:rsidR="006C7405" w:rsidRPr="006C7405" w:rsidRDefault="0069336F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장애인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이용에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우선순위를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두는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유연한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조달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정책</w:t>
      </w:r>
    </w:p>
    <w:p w14:paraId="189127EF" w14:textId="7E9BB649" w:rsidR="006C7405" w:rsidRPr="00A72165" w:rsidRDefault="0069336F" w:rsidP="00A72165">
      <w:pPr>
        <w:pStyle w:val="TableofFigures"/>
        <w:numPr>
          <w:ilvl w:val="0"/>
          <w:numId w:val="26"/>
        </w:numPr>
        <w:spacing w:before="60" w:after="120"/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보편적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 w:rsidR="00A8672F">
        <w:rPr>
          <w:rFonts w:hint="eastAsia"/>
          <w:sz w:val="24"/>
          <w:szCs w:val="24"/>
          <w:lang w:val="en-US" w:eastAsia="ko-KR"/>
        </w:rPr>
        <w:t>디자인</w:t>
      </w:r>
      <w:r>
        <w:rPr>
          <w:rFonts w:hint="eastAsia"/>
          <w:sz w:val="24"/>
          <w:szCs w:val="24"/>
          <w:lang w:val="en-US" w:eastAsia="ko-KR"/>
        </w:rPr>
        <w:t>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대한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투명성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및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계약업체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전반에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걸친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일관성</w:t>
      </w:r>
      <w:r w:rsidR="006C7405" w:rsidRPr="00A72165">
        <w:rPr>
          <w:sz w:val="24"/>
          <w:szCs w:val="24"/>
          <w:lang w:val="en-US" w:eastAsia="ko-KR"/>
        </w:rPr>
        <w:t>.</w:t>
      </w:r>
    </w:p>
    <w:p w14:paraId="28ADB564" w14:textId="77777777" w:rsidR="00A72165" w:rsidRDefault="00A72165" w:rsidP="002777C1">
      <w:pPr>
        <w:pStyle w:val="Heading3"/>
        <w:rPr>
          <w:lang w:eastAsia="ko-KR"/>
        </w:rPr>
      </w:pPr>
      <w:bookmarkStart w:id="1" w:name="_Toc37935331"/>
    </w:p>
    <w:bookmarkEnd w:id="1"/>
    <w:p w14:paraId="4CD50505" w14:textId="78095F82" w:rsidR="004E237E" w:rsidRPr="00E94C15" w:rsidRDefault="009C0560" w:rsidP="004E237E">
      <w:pPr>
        <w:autoSpaceDE w:val="0"/>
        <w:autoSpaceDN w:val="0"/>
        <w:adjustRightInd w:val="0"/>
        <w:spacing w:before="100" w:after="100" w:line="181" w:lineRule="atLeast"/>
        <w:rPr>
          <w:noProof/>
          <w:sz w:val="24"/>
          <w:szCs w:val="24"/>
          <w:lang w:val="en-US" w:eastAsia="ko-KR"/>
        </w:rPr>
      </w:pPr>
      <w:r>
        <w:rPr>
          <w:rFonts w:hint="eastAsia"/>
          <w:noProof/>
          <w:sz w:val="24"/>
          <w:szCs w:val="24"/>
          <w:lang w:val="en-US" w:eastAsia="ko-KR"/>
        </w:rPr>
        <w:t>퀸즈랜드에는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상당한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교통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장벽이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존재하며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교통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시스템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이용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동일한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기회</w:t>
      </w:r>
      <w:r w:rsidR="003D5A7F">
        <w:rPr>
          <w:rFonts w:hint="eastAsia"/>
          <w:noProof/>
          <w:sz w:val="24"/>
          <w:szCs w:val="24"/>
          <w:lang w:val="en-US" w:eastAsia="ko-KR"/>
        </w:rPr>
        <w:t>를</w:t>
      </w:r>
      <w:r w:rsidR="003D5A7F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D5A7F">
        <w:rPr>
          <w:rFonts w:hint="eastAsia"/>
          <w:noProof/>
          <w:sz w:val="24"/>
          <w:szCs w:val="24"/>
          <w:lang w:val="en-US" w:eastAsia="ko-KR"/>
        </w:rPr>
        <w:t>현재</w:t>
      </w:r>
      <w:r w:rsidR="00BE0D7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BE0D73">
        <w:rPr>
          <w:rFonts w:hint="eastAsia"/>
          <w:noProof/>
          <w:sz w:val="24"/>
          <w:szCs w:val="24"/>
          <w:lang w:val="en-US" w:eastAsia="ko-KR"/>
        </w:rPr>
        <w:t>모든</w:t>
      </w:r>
      <w:r w:rsidR="00BE0D7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BE0D73">
        <w:rPr>
          <w:rFonts w:hint="eastAsia"/>
          <w:noProof/>
          <w:sz w:val="24"/>
          <w:szCs w:val="24"/>
          <w:lang w:val="en-US" w:eastAsia="ko-KR"/>
        </w:rPr>
        <w:t>사람</w:t>
      </w:r>
      <w:r w:rsidR="003D5A7F">
        <w:rPr>
          <w:rFonts w:hint="eastAsia"/>
          <w:noProof/>
          <w:sz w:val="24"/>
          <w:szCs w:val="24"/>
          <w:lang w:val="en-US" w:eastAsia="ko-KR"/>
        </w:rPr>
        <w:t>이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누리지</w:t>
      </w:r>
      <w:r w:rsidR="00DB1838">
        <w:rPr>
          <w:rFonts w:hint="eastAsia"/>
          <w:noProof/>
          <w:sz w:val="24"/>
          <w:szCs w:val="24"/>
          <w:lang w:val="en-US" w:eastAsia="ko-KR"/>
        </w:rPr>
        <w:t>는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못하고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있</w:t>
      </w:r>
      <w:r w:rsidR="00DB1838">
        <w:rPr>
          <w:rFonts w:hint="eastAsia"/>
          <w:noProof/>
          <w:sz w:val="24"/>
          <w:szCs w:val="24"/>
          <w:lang w:val="en-US" w:eastAsia="ko-KR"/>
        </w:rPr>
        <w:t>는</w:t>
      </w:r>
      <w:r w:rsidR="00DB1838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DB1838">
        <w:rPr>
          <w:rFonts w:hint="eastAsia"/>
          <w:noProof/>
          <w:sz w:val="24"/>
          <w:szCs w:val="24"/>
          <w:lang w:val="en-US" w:eastAsia="ko-KR"/>
        </w:rPr>
        <w:t>실정입</w:t>
      </w:r>
      <w:r>
        <w:rPr>
          <w:rFonts w:hint="eastAsia"/>
          <w:noProof/>
          <w:sz w:val="24"/>
          <w:szCs w:val="24"/>
          <w:lang w:val="en-US" w:eastAsia="ko-KR"/>
        </w:rPr>
        <w:t>니다</w:t>
      </w:r>
      <w:r>
        <w:rPr>
          <w:rFonts w:hint="eastAsia"/>
          <w:noProof/>
          <w:sz w:val="24"/>
          <w:szCs w:val="24"/>
          <w:lang w:val="en-US" w:eastAsia="ko-KR"/>
        </w:rPr>
        <w:t>.</w:t>
      </w:r>
      <w:r>
        <w:rPr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고려되어야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할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사람들은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특히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우리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사회의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취약한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이들입니다</w:t>
      </w:r>
      <w:r>
        <w:rPr>
          <w:rFonts w:hint="eastAsia"/>
          <w:noProof/>
          <w:sz w:val="24"/>
          <w:szCs w:val="24"/>
          <w:lang w:val="en-US" w:eastAsia="ko-KR"/>
        </w:rPr>
        <w:t>.</w:t>
      </w:r>
      <w:r w:rsidR="004E237E" w:rsidRPr="00E94C15">
        <w:rPr>
          <w:noProof/>
          <w:sz w:val="24"/>
          <w:szCs w:val="24"/>
          <w:lang w:val="en-US" w:eastAsia="ko-KR"/>
        </w:rPr>
        <w:t xml:space="preserve"> </w:t>
      </w:r>
    </w:p>
    <w:p w14:paraId="232E63FD" w14:textId="18B9EB1F" w:rsidR="004E237E" w:rsidRPr="00E94C15" w:rsidRDefault="009C0560" w:rsidP="004E237E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noProof/>
          <w:sz w:val="24"/>
          <w:lang w:val="en-US" w:eastAsia="ko-KR"/>
        </w:rPr>
      </w:pP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lastRenderedPageBreak/>
        <w:t>퀸즈랜드인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중</w:t>
      </w:r>
      <w:r>
        <w:rPr>
          <w:noProof/>
          <w:sz w:val="24"/>
          <w:lang w:val="en-US" w:eastAsia="ko-KR"/>
        </w:rPr>
        <w:t xml:space="preserve"> 18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퍼센트가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장애를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갖고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있습니다.</w:t>
      </w:r>
    </w:p>
    <w:p w14:paraId="45BEAC37" w14:textId="042709C3" w:rsidR="004E237E" w:rsidRPr="00E94C15" w:rsidRDefault="009C0560" w:rsidP="004E237E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noProof/>
          <w:sz w:val="24"/>
          <w:lang w:val="en-US" w:eastAsia="ko-KR"/>
        </w:rPr>
      </w:pP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사람들의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수명이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늘고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있습니다</w:t>
      </w:r>
      <w:r>
        <w:rPr>
          <w:noProof/>
          <w:sz w:val="24"/>
          <w:lang w:val="en-US" w:eastAsia="ko-KR"/>
        </w:rPr>
        <w:t>. 2057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년</w:t>
      </w:r>
      <w:r w:rsidR="00DB1838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 xml:space="preserve"> 무렵에는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 xml:space="preserve">인구의 22퍼센트가 </w:t>
      </w:r>
      <w:r>
        <w:rPr>
          <w:rFonts w:asciiTheme="minorEastAsia" w:eastAsiaTheme="minorEastAsia" w:hAnsiTheme="minorEastAsia"/>
          <w:noProof/>
          <w:sz w:val="24"/>
          <w:lang w:val="en-US" w:eastAsia="ko-KR"/>
        </w:rPr>
        <w:t>65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세 이상이 될 것으로 추정됩니다.</w:t>
      </w:r>
    </w:p>
    <w:p w14:paraId="3EE18283" w14:textId="143C7159" w:rsidR="002856D7" w:rsidRDefault="009C0560" w:rsidP="000B06A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noProof/>
          <w:sz w:val="24"/>
          <w:lang w:val="en-US" w:eastAsia="ko-KR"/>
        </w:rPr>
      </w:pP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원주민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및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토레스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해협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섬주민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총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인구의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약</w:t>
      </w:r>
      <w:r>
        <w:rPr>
          <w:noProof/>
          <w:sz w:val="24"/>
          <w:lang w:val="en-US" w:eastAsia="ko-KR"/>
        </w:rPr>
        <w:t xml:space="preserve"> </w:t>
      </w:r>
      <w:r w:rsidR="002856D7" w:rsidRPr="002856D7">
        <w:rPr>
          <w:noProof/>
          <w:sz w:val="24"/>
          <w:lang w:val="en-US" w:eastAsia="ko-KR"/>
        </w:rPr>
        <w:t>4.6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퍼센트가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퀸즈랜드에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사는데</w:t>
      </w:r>
      <w:r>
        <w:rPr>
          <w:noProof/>
          <w:sz w:val="24"/>
          <w:lang w:val="en-US" w:eastAsia="ko-KR"/>
        </w:rPr>
        <w:t xml:space="preserve">,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일부는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매우</w:t>
      </w:r>
      <w:r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외진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지역에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삽니다</w:t>
      </w:r>
      <w:r w:rsidR="00112BFB">
        <w:rPr>
          <w:noProof/>
          <w:sz w:val="24"/>
          <w:lang w:val="en-US" w:eastAsia="ko-KR"/>
        </w:rPr>
        <w:t>.</w:t>
      </w:r>
      <w:r w:rsidR="004E237E" w:rsidRPr="002856D7">
        <w:rPr>
          <w:noProof/>
          <w:sz w:val="24"/>
          <w:lang w:val="en-US" w:eastAsia="ko-KR"/>
        </w:rPr>
        <w:t xml:space="preserve"> </w:t>
      </w:r>
    </w:p>
    <w:p w14:paraId="6C58AED5" w14:textId="1AA1E674" w:rsidR="004E237E" w:rsidRPr="002856D7" w:rsidRDefault="00112BFB" w:rsidP="000B06A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noProof/>
          <w:sz w:val="24"/>
          <w:lang w:val="en-US" w:eastAsia="ko-KR"/>
        </w:rPr>
      </w:pP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퀸즈랜드는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문화적으로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다양하여</w:t>
      </w:r>
      <w:r w:rsidR="004E237E" w:rsidRPr="002856D7">
        <w:rPr>
          <w:noProof/>
          <w:sz w:val="24"/>
          <w:lang w:val="en-US" w:eastAsia="ko-KR"/>
        </w:rPr>
        <w:t xml:space="preserve">,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퀸즈랜드인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중</w:t>
      </w:r>
      <w:r>
        <w:rPr>
          <w:noProof/>
          <w:sz w:val="24"/>
          <w:lang w:val="en-US" w:eastAsia="ko-KR"/>
        </w:rPr>
        <w:t xml:space="preserve"> </w:t>
      </w:r>
      <w:r w:rsidR="004E237E" w:rsidRPr="002856D7">
        <w:rPr>
          <w:noProof/>
          <w:sz w:val="24"/>
          <w:lang w:val="en-US" w:eastAsia="ko-KR"/>
        </w:rPr>
        <w:t>12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퍼센트가</w:t>
      </w:r>
      <w:r>
        <w:rPr>
          <w:noProof/>
          <w:sz w:val="24"/>
          <w:lang w:val="en-US" w:eastAsia="ko-KR"/>
        </w:rPr>
        <w:t xml:space="preserve"> </w:t>
      </w:r>
      <w:r w:rsidR="00E7116D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가정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에서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영어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이외의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언어를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사용합니다</w:t>
      </w:r>
      <w:r>
        <w:rPr>
          <w:noProof/>
          <w:sz w:val="24"/>
          <w:lang w:val="en-US" w:eastAsia="ko-KR"/>
        </w:rPr>
        <w:t xml:space="preserve">.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퀸즈랜드는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/>
          <w:noProof/>
          <w:sz w:val="24"/>
          <w:lang w:val="en-US" w:eastAsia="ko-KR"/>
        </w:rPr>
        <w:t>220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 xml:space="preserve">개의 언어와 </w:t>
      </w:r>
      <w:r>
        <w:rPr>
          <w:rFonts w:asciiTheme="minorEastAsia" w:eastAsiaTheme="minorEastAsia" w:hAnsiTheme="minorEastAsia"/>
          <w:noProof/>
          <w:sz w:val="24"/>
          <w:lang w:val="en-US" w:eastAsia="ko-KR"/>
        </w:rPr>
        <w:t>100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 xml:space="preserve">개의 종교적 신념을 가진, </w:t>
      </w:r>
      <w:r>
        <w:rPr>
          <w:noProof/>
          <w:sz w:val="24"/>
          <w:lang w:val="en-US" w:eastAsia="ko-KR"/>
        </w:rPr>
        <w:t>220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여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개국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출신자들의 삶의 터전입니다.</w:t>
      </w:r>
    </w:p>
    <w:p w14:paraId="21381A04" w14:textId="7A7E7684" w:rsidR="004E237E" w:rsidRPr="00155F8C" w:rsidRDefault="004E237E" w:rsidP="000B06A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noProof/>
          <w:sz w:val="24"/>
          <w:lang w:val="en-US" w:eastAsia="ko-KR"/>
        </w:rPr>
      </w:pPr>
      <w:r w:rsidRPr="00155F8C">
        <w:rPr>
          <w:noProof/>
          <w:sz w:val="24"/>
          <w:lang w:val="en-US" w:eastAsia="ko-KR"/>
        </w:rPr>
        <w:t>2018-19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년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퀸즈랜드를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찾은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해외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방문객은</w:t>
      </w:r>
      <w:r w:rsidR="00112BFB">
        <w:rPr>
          <w:noProof/>
          <w:sz w:val="24"/>
          <w:lang w:val="en-US" w:eastAsia="ko-KR"/>
        </w:rPr>
        <w:t xml:space="preserve"> </w:t>
      </w:r>
      <w:r w:rsidRPr="00155F8C">
        <w:rPr>
          <w:noProof/>
          <w:sz w:val="24"/>
          <w:lang w:val="en-US" w:eastAsia="ko-KR"/>
        </w:rPr>
        <w:t>28</w:t>
      </w:r>
      <w:r w:rsidR="00112BFB">
        <w:rPr>
          <w:noProof/>
          <w:sz w:val="24"/>
          <w:lang w:val="en-US" w:eastAsia="ko-KR"/>
        </w:rPr>
        <w:t>0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만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명으로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증가했고</w:t>
      </w:r>
      <w:r w:rsidRPr="00155F8C">
        <w:rPr>
          <w:noProof/>
          <w:sz w:val="24"/>
          <w:lang w:val="en-US" w:eastAsia="ko-KR"/>
        </w:rPr>
        <w:t>,</w:t>
      </w:r>
      <w:r w:rsidR="00155F8C" w:rsidRPr="00155F8C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퀸즈랜드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국내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방문객은</w:t>
      </w:r>
      <w:r w:rsidR="00112BFB">
        <w:rPr>
          <w:noProof/>
          <w:sz w:val="24"/>
          <w:lang w:val="en-US" w:eastAsia="ko-KR"/>
        </w:rPr>
        <w:t xml:space="preserve"> </w:t>
      </w:r>
      <w:r w:rsidRPr="00155F8C">
        <w:rPr>
          <w:noProof/>
          <w:sz w:val="24"/>
          <w:lang w:val="en-US" w:eastAsia="ko-KR"/>
        </w:rPr>
        <w:t>2</w:t>
      </w:r>
      <w:r w:rsidR="00112BFB">
        <w:rPr>
          <w:noProof/>
          <w:sz w:val="24"/>
          <w:lang w:val="en-US" w:eastAsia="ko-KR"/>
        </w:rPr>
        <w:t>,</w:t>
      </w:r>
      <w:r w:rsidRPr="00155F8C">
        <w:rPr>
          <w:noProof/>
          <w:sz w:val="24"/>
          <w:lang w:val="en-US" w:eastAsia="ko-KR"/>
        </w:rPr>
        <w:t>53</w:t>
      </w:r>
      <w:r w:rsidR="00112BFB">
        <w:rPr>
          <w:noProof/>
          <w:sz w:val="24"/>
          <w:lang w:val="en-US" w:eastAsia="ko-KR"/>
        </w:rPr>
        <w:t>0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만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명에</w:t>
      </w:r>
      <w:r w:rsidR="00112BFB">
        <w:rPr>
          <w:noProof/>
          <w:sz w:val="24"/>
          <w:lang w:val="en-US" w:eastAsia="ko-KR"/>
        </w:rPr>
        <w:t xml:space="preserve"> </w:t>
      </w:r>
      <w:r w:rsidR="00112BFB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달했습니다</w:t>
      </w:r>
      <w:r w:rsidR="00155F8C">
        <w:rPr>
          <w:noProof/>
          <w:sz w:val="24"/>
          <w:lang w:val="en-US" w:eastAsia="ko-KR"/>
        </w:rPr>
        <w:t>.</w:t>
      </w:r>
      <w:r w:rsidRPr="00155F8C">
        <w:rPr>
          <w:noProof/>
          <w:sz w:val="24"/>
          <w:lang w:val="en-US" w:eastAsia="ko-KR"/>
        </w:rPr>
        <w:t xml:space="preserve"> </w:t>
      </w:r>
    </w:p>
    <w:p w14:paraId="004AD004" w14:textId="3705AECA" w:rsidR="004E237E" w:rsidRPr="00E94C15" w:rsidRDefault="00112BFB" w:rsidP="004E237E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noProof/>
          <w:sz w:val="24"/>
          <w:lang w:val="en-US" w:eastAsia="ko-KR"/>
        </w:rPr>
      </w:pP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모든</w:t>
      </w:r>
      <w:r>
        <w:rPr>
          <w:noProof/>
          <w:sz w:val="24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사람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이</w:t>
      </w:r>
      <w:r w:rsidR="00C415AC">
        <w:rPr>
          <w:noProof/>
          <w:sz w:val="24"/>
          <w:lang w:val="en-US" w:eastAsia="ko-KR"/>
        </w:rPr>
        <w:t xml:space="preserve"> 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교통비를</w:t>
      </w:r>
      <w:r w:rsidR="00C415AC">
        <w:rPr>
          <w:noProof/>
          <w:sz w:val="24"/>
          <w:lang w:val="en-US" w:eastAsia="ko-KR"/>
        </w:rPr>
        <w:t xml:space="preserve"> 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감당할</w:t>
      </w:r>
      <w:r w:rsidR="00C415AC">
        <w:rPr>
          <w:noProof/>
          <w:sz w:val="24"/>
          <w:lang w:val="en-US" w:eastAsia="ko-KR"/>
        </w:rPr>
        <w:t xml:space="preserve"> 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수</w:t>
      </w:r>
      <w:r w:rsidR="00C415AC">
        <w:rPr>
          <w:noProof/>
          <w:sz w:val="24"/>
          <w:lang w:val="en-US" w:eastAsia="ko-KR"/>
        </w:rPr>
        <w:t xml:space="preserve"> 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있는</w:t>
      </w:r>
      <w:r w:rsidR="00C415AC">
        <w:rPr>
          <w:noProof/>
          <w:sz w:val="24"/>
          <w:lang w:val="en-US" w:eastAsia="ko-KR"/>
        </w:rPr>
        <w:t xml:space="preserve"> 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것은</w:t>
      </w:r>
      <w:r w:rsidR="00C415AC">
        <w:rPr>
          <w:noProof/>
          <w:sz w:val="24"/>
          <w:lang w:val="en-US" w:eastAsia="ko-KR"/>
        </w:rPr>
        <w:t xml:space="preserve"> 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아닙니다</w:t>
      </w:r>
      <w:r w:rsidR="00C415AC">
        <w:rPr>
          <w:noProof/>
          <w:sz w:val="24"/>
          <w:lang w:val="en-US" w:eastAsia="ko-KR"/>
        </w:rPr>
        <w:t xml:space="preserve">. 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 xml:space="preserve">퀸즈랜드 근로자 중 약 </w:t>
      </w:r>
      <w:r w:rsidR="004E237E" w:rsidRPr="00E94C15">
        <w:rPr>
          <w:noProof/>
          <w:sz w:val="24"/>
          <w:lang w:val="en-US" w:eastAsia="ko-KR"/>
        </w:rPr>
        <w:t>28.3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 xml:space="preserve">퍼센트가 주당 </w:t>
      </w:r>
      <w:r w:rsidR="004E237E" w:rsidRPr="00E94C15">
        <w:rPr>
          <w:noProof/>
          <w:sz w:val="24"/>
          <w:lang w:val="en-US" w:eastAsia="ko-KR"/>
        </w:rPr>
        <w:t>$499</w:t>
      </w:r>
      <w:r w:rsidR="00C415AC">
        <w:rPr>
          <w:noProof/>
          <w:sz w:val="24"/>
          <w:lang w:val="en-US" w:eastAsia="ko-KR"/>
        </w:rPr>
        <w:t xml:space="preserve"> </w:t>
      </w:r>
      <w:r w:rsidR="00C415AC">
        <w:rPr>
          <w:rFonts w:asciiTheme="minorEastAsia" w:eastAsiaTheme="minorEastAsia" w:hAnsiTheme="minorEastAsia" w:hint="eastAsia"/>
          <w:noProof/>
          <w:sz w:val="24"/>
          <w:lang w:val="en-US" w:eastAsia="ko-KR"/>
        </w:rPr>
        <w:t>미만의 수입을 얻습니다.</w:t>
      </w:r>
    </w:p>
    <w:p w14:paraId="7E132A63" w14:textId="77777777" w:rsidR="00A72165" w:rsidRDefault="00A72165" w:rsidP="004E237E">
      <w:pPr>
        <w:autoSpaceDE w:val="0"/>
        <w:autoSpaceDN w:val="0"/>
        <w:adjustRightInd w:val="0"/>
        <w:spacing w:before="100" w:after="100" w:line="181" w:lineRule="atLeast"/>
        <w:rPr>
          <w:noProof/>
          <w:sz w:val="24"/>
          <w:szCs w:val="24"/>
          <w:lang w:val="en-US" w:eastAsia="ko-KR"/>
        </w:rPr>
      </w:pPr>
    </w:p>
    <w:p w14:paraId="32EE62DE" w14:textId="142381DB" w:rsidR="004E237E" w:rsidRPr="00E94C15" w:rsidRDefault="00C415AC" w:rsidP="004E237E">
      <w:pPr>
        <w:autoSpaceDE w:val="0"/>
        <w:autoSpaceDN w:val="0"/>
        <w:adjustRightInd w:val="0"/>
        <w:spacing w:before="100" w:after="100" w:line="181" w:lineRule="atLeast"/>
        <w:rPr>
          <w:noProof/>
          <w:sz w:val="24"/>
          <w:szCs w:val="24"/>
          <w:lang w:val="en-US" w:eastAsia="ko-KR"/>
        </w:rPr>
      </w:pPr>
      <w:r>
        <w:rPr>
          <w:rFonts w:hint="eastAsia"/>
          <w:noProof/>
          <w:sz w:val="24"/>
          <w:szCs w:val="24"/>
          <w:lang w:val="en-US" w:eastAsia="ko-KR"/>
        </w:rPr>
        <w:t>장애인</w:t>
      </w:r>
      <w:r w:rsidR="00DB1838">
        <w:rPr>
          <w:rFonts w:hint="eastAsia"/>
          <w:noProof/>
          <w:sz w:val="24"/>
          <w:szCs w:val="24"/>
          <w:lang w:val="en-US" w:eastAsia="ko-KR"/>
        </w:rPr>
        <w:t>이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이용</w:t>
      </w:r>
      <w:r w:rsidR="00DB1838">
        <w:rPr>
          <w:rFonts w:hint="eastAsia"/>
          <w:noProof/>
          <w:sz w:val="24"/>
          <w:szCs w:val="24"/>
          <w:lang w:val="en-US" w:eastAsia="ko-KR"/>
        </w:rPr>
        <w:t>할</w:t>
      </w:r>
      <w:r w:rsidR="00DB1838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DB1838">
        <w:rPr>
          <w:rFonts w:hint="eastAsia"/>
          <w:noProof/>
          <w:sz w:val="24"/>
          <w:szCs w:val="24"/>
          <w:lang w:val="en-US" w:eastAsia="ko-KR"/>
        </w:rPr>
        <w:t>수</w:t>
      </w:r>
      <w:r w:rsidR="00DB1838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DB1838">
        <w:rPr>
          <w:rFonts w:hint="eastAsia"/>
          <w:noProof/>
          <w:sz w:val="24"/>
          <w:szCs w:val="24"/>
          <w:lang w:val="en-US" w:eastAsia="ko-KR"/>
        </w:rPr>
        <w:t>있는</w:t>
      </w:r>
      <w:r w:rsidR="00DB1838"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포용적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교통은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고용</w:t>
      </w:r>
      <w:r>
        <w:rPr>
          <w:rFonts w:hint="eastAsia"/>
          <w:noProof/>
          <w:sz w:val="24"/>
          <w:szCs w:val="24"/>
          <w:lang w:val="en-US" w:eastAsia="ko-KR"/>
        </w:rPr>
        <w:t>,</w:t>
      </w:r>
      <w:r>
        <w:rPr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보건</w:t>
      </w:r>
      <w:r>
        <w:rPr>
          <w:rFonts w:hint="eastAsia"/>
          <w:noProof/>
          <w:sz w:val="24"/>
          <w:szCs w:val="24"/>
          <w:lang w:val="en-US" w:eastAsia="ko-KR"/>
        </w:rPr>
        <w:t>,</w:t>
      </w:r>
      <w:r>
        <w:rPr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교육</w:t>
      </w:r>
      <w:r>
        <w:rPr>
          <w:rFonts w:hint="eastAsia"/>
          <w:noProof/>
          <w:sz w:val="24"/>
          <w:szCs w:val="24"/>
          <w:lang w:val="en-US" w:eastAsia="ko-KR"/>
        </w:rPr>
        <w:t>,</w:t>
      </w:r>
      <w:r>
        <w:rPr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레크리에이션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및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문화를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이용할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수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있게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DB1838">
        <w:rPr>
          <w:rFonts w:hint="eastAsia"/>
          <w:noProof/>
          <w:sz w:val="24"/>
          <w:szCs w:val="24"/>
          <w:lang w:val="en-US" w:eastAsia="ko-KR"/>
        </w:rPr>
        <w:t>해주기</w:t>
      </w:r>
      <w:r w:rsidR="00DB1838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DB1838">
        <w:rPr>
          <w:rFonts w:hint="eastAsia"/>
          <w:noProof/>
          <w:sz w:val="24"/>
          <w:szCs w:val="24"/>
          <w:lang w:val="en-US" w:eastAsia="ko-KR"/>
        </w:rPr>
        <w:t>때문에</w:t>
      </w:r>
      <w:r w:rsidR="00DB1838">
        <w:rPr>
          <w:rFonts w:hint="eastAsia"/>
          <w:noProof/>
          <w:sz w:val="24"/>
          <w:szCs w:val="24"/>
          <w:lang w:val="en-US" w:eastAsia="ko-KR"/>
        </w:rPr>
        <w:t>,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지역사회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참여를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가로막는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장벽을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허무는데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DB1838">
        <w:rPr>
          <w:rFonts w:hint="eastAsia"/>
          <w:noProof/>
          <w:sz w:val="24"/>
          <w:szCs w:val="24"/>
          <w:lang w:val="en-US" w:eastAsia="ko-KR"/>
        </w:rPr>
        <w:t>있어서</w:t>
      </w:r>
      <w:r w:rsidR="00DB1838"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매우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중요합니다</w:t>
      </w:r>
      <w:r>
        <w:rPr>
          <w:rFonts w:hint="eastAsia"/>
          <w:noProof/>
          <w:sz w:val="24"/>
          <w:szCs w:val="24"/>
          <w:lang w:val="en-US" w:eastAsia="ko-KR"/>
        </w:rPr>
        <w:t>.</w:t>
      </w:r>
      <w:r w:rsidR="004E237E" w:rsidRPr="00E94C15">
        <w:rPr>
          <w:noProof/>
          <w:sz w:val="24"/>
          <w:szCs w:val="24"/>
          <w:lang w:val="en-US" w:eastAsia="ko-KR"/>
        </w:rPr>
        <w:t xml:space="preserve"> </w:t>
      </w:r>
      <w:r w:rsidR="009A6175">
        <w:rPr>
          <w:noProof/>
          <w:sz w:val="24"/>
          <w:szCs w:val="24"/>
          <w:lang w:val="en-US" w:eastAsia="ko-KR"/>
        </w:rPr>
        <w:t>TMR</w:t>
      </w:r>
      <w:r>
        <w:rPr>
          <w:rFonts w:hint="eastAsia"/>
          <w:noProof/>
          <w:sz w:val="24"/>
          <w:szCs w:val="24"/>
          <w:lang w:val="en-US" w:eastAsia="ko-KR"/>
        </w:rPr>
        <w:t>은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퀸즈랜드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전역에서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사람과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장소</w:t>
      </w:r>
      <w:r>
        <w:rPr>
          <w:rFonts w:hint="eastAsia"/>
          <w:noProof/>
          <w:sz w:val="24"/>
          <w:szCs w:val="24"/>
          <w:lang w:val="en-US" w:eastAsia="ko-KR"/>
        </w:rPr>
        <w:t>,</w:t>
      </w:r>
      <w:r>
        <w:rPr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상품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및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서비스를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안전하고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효율적이고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효과적으로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연결하는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역할을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합니다</w:t>
      </w:r>
      <w:r>
        <w:rPr>
          <w:rFonts w:hint="eastAsia"/>
          <w:noProof/>
          <w:sz w:val="24"/>
          <w:szCs w:val="24"/>
          <w:lang w:val="en-US" w:eastAsia="ko-KR"/>
        </w:rPr>
        <w:t>.</w:t>
      </w:r>
    </w:p>
    <w:p w14:paraId="7E53A84D" w14:textId="39A5864A" w:rsidR="004E237E" w:rsidRPr="00E94C15" w:rsidRDefault="009C1925" w:rsidP="004E237E">
      <w:pPr>
        <w:autoSpaceDE w:val="0"/>
        <w:autoSpaceDN w:val="0"/>
        <w:adjustRightInd w:val="0"/>
        <w:spacing w:before="100" w:after="100" w:line="181" w:lineRule="atLeast"/>
        <w:rPr>
          <w:noProof/>
          <w:sz w:val="24"/>
          <w:szCs w:val="24"/>
          <w:lang w:val="en-US" w:eastAsia="ko-KR"/>
        </w:rPr>
      </w:pPr>
      <w:r>
        <w:rPr>
          <w:rFonts w:hint="eastAsia"/>
          <w:noProof/>
          <w:sz w:val="24"/>
          <w:szCs w:val="24"/>
          <w:lang w:val="en-US" w:eastAsia="ko-KR"/>
        </w:rPr>
        <w:t>동일하게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중요한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DB1838">
        <w:rPr>
          <w:rFonts w:hint="eastAsia"/>
          <w:noProof/>
          <w:sz w:val="24"/>
          <w:szCs w:val="24"/>
          <w:lang w:val="en-US" w:eastAsia="ko-KR"/>
        </w:rPr>
        <w:t>일</w:t>
      </w:r>
      <w:r>
        <w:rPr>
          <w:rFonts w:hint="eastAsia"/>
          <w:noProof/>
          <w:sz w:val="24"/>
          <w:szCs w:val="24"/>
          <w:lang w:val="en-US" w:eastAsia="ko-KR"/>
        </w:rPr>
        <w:t>은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9A6175">
        <w:rPr>
          <w:noProof/>
          <w:sz w:val="24"/>
          <w:szCs w:val="24"/>
          <w:lang w:val="en-US" w:eastAsia="ko-KR"/>
        </w:rPr>
        <w:t>TMR</w:t>
      </w:r>
      <w:r w:rsidR="00C415AC">
        <w:rPr>
          <w:rFonts w:hint="eastAsia"/>
          <w:noProof/>
          <w:sz w:val="24"/>
          <w:szCs w:val="24"/>
          <w:lang w:val="en-US" w:eastAsia="ko-KR"/>
        </w:rPr>
        <w:t>이</w:t>
      </w:r>
      <w:r w:rsidR="00C415AC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C415AC">
        <w:rPr>
          <w:rFonts w:hint="eastAsia"/>
          <w:noProof/>
          <w:sz w:val="24"/>
          <w:szCs w:val="24"/>
          <w:lang w:val="en-US" w:eastAsia="ko-KR"/>
        </w:rPr>
        <w:t>직원</w:t>
      </w:r>
      <w:r w:rsidR="00C415AC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C415AC">
        <w:rPr>
          <w:rFonts w:hint="eastAsia"/>
          <w:noProof/>
          <w:sz w:val="24"/>
          <w:szCs w:val="24"/>
          <w:lang w:val="en-US" w:eastAsia="ko-KR"/>
        </w:rPr>
        <w:t>채용</w:t>
      </w:r>
      <w:r w:rsidR="00C415AC">
        <w:rPr>
          <w:rFonts w:hint="eastAsia"/>
          <w:noProof/>
          <w:sz w:val="24"/>
          <w:szCs w:val="24"/>
          <w:lang w:val="en-US" w:eastAsia="ko-KR"/>
        </w:rPr>
        <w:t>,</w:t>
      </w:r>
      <w:r w:rsidR="00C415AC">
        <w:rPr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취업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경로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및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일터에서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다양성과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포용성을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추진하는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일입니다</w:t>
      </w:r>
      <w:r>
        <w:rPr>
          <w:rFonts w:hint="eastAsia"/>
          <w:noProof/>
          <w:sz w:val="24"/>
          <w:szCs w:val="24"/>
          <w:lang w:val="en-US" w:eastAsia="ko-KR"/>
        </w:rPr>
        <w:t>.</w:t>
      </w:r>
      <w:r>
        <w:rPr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우리의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사업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DB1838">
        <w:rPr>
          <w:rFonts w:hint="eastAsia"/>
          <w:noProof/>
          <w:sz w:val="24"/>
          <w:szCs w:val="24"/>
          <w:lang w:val="en-US" w:eastAsia="ko-KR"/>
        </w:rPr>
        <w:t>수행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및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일터에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모든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이들이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포함될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수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있게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해야</w:t>
      </w:r>
      <w:r>
        <w:rPr>
          <w:rFonts w:hint="eastAsia"/>
          <w:noProof/>
          <w:sz w:val="24"/>
          <w:szCs w:val="24"/>
          <w:lang w:val="en-US" w:eastAsia="ko-KR"/>
        </w:rPr>
        <w:t xml:space="preserve"> </w:t>
      </w:r>
      <w:r>
        <w:rPr>
          <w:rFonts w:hint="eastAsia"/>
          <w:noProof/>
          <w:sz w:val="24"/>
          <w:szCs w:val="24"/>
          <w:lang w:val="en-US" w:eastAsia="ko-KR"/>
        </w:rPr>
        <w:t>합니다</w:t>
      </w:r>
      <w:r>
        <w:rPr>
          <w:rFonts w:hint="eastAsia"/>
          <w:noProof/>
          <w:sz w:val="24"/>
          <w:szCs w:val="24"/>
          <w:lang w:val="en-US" w:eastAsia="ko-KR"/>
        </w:rPr>
        <w:t>.</w:t>
      </w:r>
    </w:p>
    <w:p w14:paraId="5E9FB957" w14:textId="5C09B2D9" w:rsidR="00124795" w:rsidRPr="00E94C15" w:rsidRDefault="009C1925" w:rsidP="000B187D">
      <w:pPr>
        <w:pStyle w:val="Heading3"/>
        <w:rPr>
          <w:rFonts w:cstheme="majorHAnsi"/>
          <w:b w:val="0"/>
          <w:bCs w:val="0"/>
          <w:color w:val="000000"/>
          <w:sz w:val="24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전략</w:t>
      </w:r>
    </w:p>
    <w:p w14:paraId="309629D4" w14:textId="2FA3F7EA" w:rsidR="00124795" w:rsidRPr="00E94C15" w:rsidRDefault="009C1925" w:rsidP="00124795">
      <w:pPr>
        <w:pStyle w:val="BodyText"/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 xml:space="preserve">장애인 이용 및 포용 전략에 대한 </w:t>
      </w:r>
      <w:r w:rsidR="00124795" w:rsidRPr="00E94C15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>TMR</w:t>
      </w:r>
      <w:r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의</w:t>
      </w:r>
      <w:r w:rsidR="00124795" w:rsidRPr="00E94C15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69336F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포부</w:t>
      </w:r>
      <w:r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와 목표</w:t>
      </w:r>
      <w:r w:rsidR="00DB1838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는</w:t>
      </w:r>
      <w:r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 xml:space="preserve"> 무엇인가?</w:t>
      </w:r>
    </w:p>
    <w:p w14:paraId="7DBADBFE" w14:textId="06C94BA8" w:rsidR="007D23D2" w:rsidRDefault="007D23D2" w:rsidP="007D23D2">
      <w:pPr>
        <w:autoSpaceDE w:val="0"/>
        <w:autoSpaceDN w:val="0"/>
        <w:adjustRightInd w:val="0"/>
        <w:spacing w:before="100" w:after="100" w:line="181" w:lineRule="atLeast"/>
        <w:rPr>
          <w:sz w:val="24"/>
          <w:lang w:eastAsia="ko-KR"/>
        </w:rPr>
      </w:pPr>
      <w:r w:rsidRPr="00E94C15">
        <w:rPr>
          <w:noProof/>
          <w:sz w:val="24"/>
          <w:szCs w:val="24"/>
          <w:lang w:val="en-US" w:eastAsia="ko-KR"/>
        </w:rPr>
        <w:t>TMR</w:t>
      </w:r>
      <w:r w:rsidR="00363823">
        <w:rPr>
          <w:rFonts w:hint="eastAsia"/>
          <w:noProof/>
          <w:sz w:val="24"/>
          <w:szCs w:val="24"/>
          <w:lang w:val="en-US" w:eastAsia="ko-KR"/>
        </w:rPr>
        <w:t>의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비전은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퀸즈랜드를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좀더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근거리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생활권으로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만들기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위하여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, </w:t>
      </w:r>
      <w:r w:rsidR="00363823">
        <w:rPr>
          <w:rFonts w:hint="eastAsia"/>
          <w:noProof/>
          <w:sz w:val="24"/>
          <w:szCs w:val="24"/>
          <w:lang w:val="en-US" w:eastAsia="ko-KR"/>
        </w:rPr>
        <w:t>모든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사람이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이용할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수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있는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통합된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단일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교통망을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창설하는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것입니다</w:t>
      </w:r>
      <w:r w:rsidR="00363823">
        <w:rPr>
          <w:rFonts w:hint="eastAsia"/>
          <w:noProof/>
          <w:sz w:val="24"/>
          <w:szCs w:val="24"/>
          <w:lang w:val="en-US" w:eastAsia="ko-KR"/>
        </w:rPr>
        <w:t>.</w:t>
      </w:r>
      <w:r w:rsidR="00363823">
        <w:rPr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모든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퀸즈랜드인들은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자신이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거주하고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근무하는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장소와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상관없이</w:t>
      </w:r>
      <w:r w:rsidR="00363823">
        <w:rPr>
          <w:rFonts w:hint="eastAsia"/>
          <w:noProof/>
          <w:sz w:val="24"/>
          <w:szCs w:val="24"/>
          <w:lang w:val="en-US" w:eastAsia="ko-KR"/>
        </w:rPr>
        <w:t>,</w:t>
      </w:r>
      <w:r w:rsidR="00363823">
        <w:rPr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적절한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교통수단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선택권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및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공정한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교통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시스템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이용권을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기대할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수</w:t>
      </w:r>
      <w:r w:rsidR="00363823">
        <w:rPr>
          <w:rFonts w:hint="eastAsia"/>
          <w:noProof/>
          <w:sz w:val="24"/>
          <w:szCs w:val="24"/>
          <w:lang w:val="en-US" w:eastAsia="ko-KR"/>
        </w:rPr>
        <w:t xml:space="preserve"> </w:t>
      </w:r>
      <w:r w:rsidR="00363823">
        <w:rPr>
          <w:rFonts w:hint="eastAsia"/>
          <w:noProof/>
          <w:sz w:val="24"/>
          <w:szCs w:val="24"/>
          <w:lang w:val="en-US" w:eastAsia="ko-KR"/>
        </w:rPr>
        <w:t>있습니다</w:t>
      </w:r>
      <w:r w:rsidR="00363823">
        <w:rPr>
          <w:rFonts w:hint="eastAsia"/>
          <w:noProof/>
          <w:sz w:val="24"/>
          <w:szCs w:val="24"/>
          <w:lang w:val="en-US" w:eastAsia="ko-KR"/>
        </w:rPr>
        <w:t>.</w:t>
      </w:r>
      <w:r w:rsidRPr="00E94C15">
        <w:rPr>
          <w:noProof/>
          <w:sz w:val="24"/>
          <w:szCs w:val="24"/>
          <w:lang w:val="en-US" w:eastAsia="ko-KR"/>
        </w:rPr>
        <w:t xml:space="preserve"> </w:t>
      </w:r>
    </w:p>
    <w:p w14:paraId="0BCF8116" w14:textId="43AA3698" w:rsidR="00124795" w:rsidRPr="00E94C15" w:rsidRDefault="00124795" w:rsidP="00124795">
      <w:pPr>
        <w:pStyle w:val="BodyText"/>
        <w:spacing w:before="60" w:line="240" w:lineRule="auto"/>
        <w:rPr>
          <w:sz w:val="24"/>
          <w:lang w:eastAsia="ko-KR"/>
        </w:rPr>
      </w:pPr>
      <w:r w:rsidRPr="00E94C15">
        <w:rPr>
          <w:sz w:val="24"/>
          <w:lang w:eastAsia="ko-KR"/>
        </w:rPr>
        <w:t>TMR</w:t>
      </w:r>
      <w:r w:rsidR="00363823">
        <w:rPr>
          <w:rFonts w:asciiTheme="minorEastAsia" w:eastAsiaTheme="minorEastAsia" w:hAnsiTheme="minorEastAsia" w:hint="eastAsia"/>
          <w:sz w:val="24"/>
          <w:lang w:eastAsia="ko-KR"/>
        </w:rPr>
        <w:t>은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,</w:t>
      </w:r>
      <w:r w:rsidR="00363823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연방과</w:t>
      </w:r>
      <w:r w:rsidR="003700D7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주</w:t>
      </w:r>
      <w:r w:rsidR="003700D7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및</w:t>
      </w:r>
      <w:r w:rsidR="003700D7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지역 정부의 목표 그리고 광범위한 인권 의무에 따라,</w:t>
      </w:r>
      <w:r w:rsidR="003700D7">
        <w:rPr>
          <w:rFonts w:asciiTheme="minorEastAsia" w:eastAsiaTheme="minorEastAsia" w:hAnsiTheme="minorEastAsia"/>
          <w:sz w:val="24"/>
          <w:lang w:eastAsia="ko-KR"/>
        </w:rPr>
        <w:t xml:space="preserve"> </w:t>
      </w:r>
      <w:r w:rsidR="00363823">
        <w:rPr>
          <w:rFonts w:asciiTheme="minorEastAsia" w:eastAsiaTheme="minorEastAsia" w:hAnsiTheme="minorEastAsia" w:hint="eastAsia"/>
          <w:sz w:val="24"/>
          <w:lang w:eastAsia="ko-KR"/>
        </w:rPr>
        <w:t>품위 있고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,</w:t>
      </w:r>
      <w:r w:rsidR="00363823">
        <w:rPr>
          <w:sz w:val="24"/>
          <w:lang w:eastAsia="ko-KR"/>
        </w:rPr>
        <w:t xml:space="preserve"> </w:t>
      </w:r>
      <w:r w:rsidR="00363823">
        <w:rPr>
          <w:rFonts w:asciiTheme="minorEastAsia" w:eastAsiaTheme="minorEastAsia" w:hAnsiTheme="minorEastAsia" w:hint="eastAsia"/>
          <w:sz w:val="24"/>
          <w:lang w:eastAsia="ko-KR"/>
        </w:rPr>
        <w:t>장애인 이용이 가능하며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,</w:t>
      </w:r>
      <w:r w:rsidR="00363823">
        <w:rPr>
          <w:rFonts w:asciiTheme="minorEastAsia" w:eastAsiaTheme="minorEastAsia" w:hAnsiTheme="minorEastAsia" w:hint="eastAsia"/>
          <w:sz w:val="24"/>
          <w:lang w:eastAsia="ko-KR"/>
        </w:rPr>
        <w:t xml:space="preserve"> 포용적인 교통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 xml:space="preserve"> 상품,</w:t>
      </w:r>
      <w:r w:rsidR="003700D7">
        <w:rPr>
          <w:rFonts w:asciiTheme="minorEastAsia" w:eastAsiaTheme="minorEastAsia" w:hAnsiTheme="minorEastAsia"/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서비스,</w:t>
      </w:r>
      <w:r w:rsidR="003700D7">
        <w:rPr>
          <w:rFonts w:asciiTheme="minorEastAsia" w:eastAsiaTheme="minorEastAsia" w:hAnsiTheme="minorEastAsia"/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 xml:space="preserve">정보 및 인프라를 위한 </w:t>
      </w:r>
      <w:proofErr w:type="spellStart"/>
      <w:r w:rsidR="003700D7">
        <w:rPr>
          <w:rFonts w:asciiTheme="minorEastAsia" w:eastAsiaTheme="minorEastAsia" w:hAnsiTheme="minorEastAsia" w:hint="eastAsia"/>
          <w:sz w:val="24"/>
          <w:lang w:eastAsia="ko-KR"/>
        </w:rPr>
        <w:t>퀸즈랜드의</w:t>
      </w:r>
      <w:proofErr w:type="spellEnd"/>
      <w:r w:rsidR="003700D7">
        <w:rPr>
          <w:rFonts w:asciiTheme="minorEastAsia" w:eastAsiaTheme="minorEastAsia" w:hAnsiTheme="minorEastAsia" w:hint="eastAsia"/>
          <w:sz w:val="24"/>
          <w:lang w:eastAsia="ko-KR"/>
        </w:rPr>
        <w:t xml:space="preserve"> 노력을 이끌기 위해 매진합니다.</w:t>
      </w:r>
      <w:r w:rsidRPr="00E94C15">
        <w:rPr>
          <w:sz w:val="24"/>
          <w:lang w:eastAsia="ko-KR"/>
        </w:rPr>
        <w:t xml:space="preserve"> </w:t>
      </w:r>
    </w:p>
    <w:p w14:paraId="075374DF" w14:textId="6AC4E714" w:rsidR="00124795" w:rsidRPr="00E94C15" w:rsidRDefault="009A6175" w:rsidP="00124795">
      <w:pPr>
        <w:pStyle w:val="BodyText"/>
        <w:spacing w:before="60" w:line="240" w:lineRule="auto"/>
        <w:rPr>
          <w:rFonts w:asciiTheme="majorHAnsi" w:hAnsiTheme="majorHAnsi" w:cstheme="majorHAnsi"/>
          <w:b/>
          <w:bCs/>
          <w:color w:val="000000"/>
          <w:sz w:val="24"/>
          <w:lang w:eastAsia="ko-KR"/>
        </w:rPr>
      </w:pPr>
      <w:r>
        <w:rPr>
          <w:sz w:val="24"/>
          <w:lang w:eastAsia="ko-KR"/>
        </w:rPr>
        <w:t>AIS</w:t>
      </w:r>
      <w:r w:rsidR="00DB1838">
        <w:rPr>
          <w:rFonts w:asciiTheme="minorEastAsia" w:eastAsiaTheme="minorEastAsia" w:hAnsiTheme="minorEastAsia" w:hint="eastAsia"/>
          <w:sz w:val="24"/>
          <w:lang w:eastAsia="ko-KR"/>
        </w:rPr>
        <w:t>가</w:t>
      </w:r>
      <w:r w:rsidR="003700D7">
        <w:rPr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>우리</w:t>
      </w:r>
      <w:r w:rsidR="00DB1838">
        <w:rPr>
          <w:rFonts w:asciiTheme="minorEastAsia" w:eastAsiaTheme="minorEastAsia" w:hAnsiTheme="minorEastAsia" w:hint="eastAsia"/>
          <w:sz w:val="24"/>
          <w:lang w:eastAsia="ko-KR"/>
        </w:rPr>
        <w:t>로 하여금</w:t>
      </w:r>
      <w:r w:rsidR="00D47AA0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장애인</w:t>
      </w:r>
      <w:r w:rsidR="003700D7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이용</w:t>
      </w:r>
      <w:r w:rsidR="003700D7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및</w:t>
      </w:r>
      <w:r w:rsidR="003700D7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포용적</w:t>
      </w:r>
      <w:r w:rsidR="003700D7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교통</w:t>
      </w:r>
      <w:r w:rsidR="003700D7">
        <w:rPr>
          <w:sz w:val="24"/>
          <w:lang w:eastAsia="ko-KR"/>
        </w:rPr>
        <w:t xml:space="preserve">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서비스</w:t>
      </w:r>
      <w:r w:rsidR="003700D7">
        <w:rPr>
          <w:sz w:val="24"/>
          <w:lang w:eastAsia="ko-KR"/>
        </w:rPr>
        <w:t xml:space="preserve">,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상품</w:t>
      </w:r>
      <w:r w:rsidR="003700D7">
        <w:rPr>
          <w:sz w:val="24"/>
          <w:lang w:eastAsia="ko-KR"/>
        </w:rPr>
        <w:t xml:space="preserve">,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인프라</w:t>
      </w:r>
      <w:r w:rsidR="003700D7">
        <w:rPr>
          <w:sz w:val="24"/>
          <w:lang w:eastAsia="ko-KR"/>
        </w:rPr>
        <w:t xml:space="preserve">,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그리고</w:t>
      </w:r>
      <w:r w:rsidR="003700D7">
        <w:rPr>
          <w:sz w:val="24"/>
          <w:lang w:eastAsia="ko-KR"/>
        </w:rPr>
        <w:t xml:space="preserve"> TMR </w:t>
      </w:r>
      <w:r w:rsidR="003700D7">
        <w:rPr>
          <w:rFonts w:asciiTheme="minorEastAsia" w:eastAsiaTheme="minorEastAsia" w:hAnsiTheme="minorEastAsia" w:hint="eastAsia"/>
          <w:sz w:val="24"/>
          <w:lang w:eastAsia="ko-KR"/>
        </w:rPr>
        <w:t>직장</w:t>
      </w:r>
      <w:r w:rsidR="00D47AA0">
        <w:rPr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>및</w:t>
      </w:r>
      <w:r w:rsidR="00D47AA0">
        <w:rPr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>근무</w:t>
      </w:r>
      <w:r w:rsidR="00D47AA0">
        <w:rPr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>관행을</w:t>
      </w:r>
      <w:r w:rsidR="00D47AA0">
        <w:rPr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>구축할 수 있도록 길을 안내해줄 것입니다.</w:t>
      </w:r>
      <w:r w:rsidR="00124795" w:rsidRPr="00E94C15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</w:p>
    <w:p w14:paraId="27B74F60" w14:textId="77777777" w:rsidR="00124795" w:rsidRPr="00E94C15" w:rsidRDefault="00124795" w:rsidP="00124795">
      <w:pPr>
        <w:pStyle w:val="BodyText"/>
        <w:spacing w:before="60" w:line="240" w:lineRule="auto"/>
        <w:rPr>
          <w:rFonts w:asciiTheme="majorHAnsi" w:hAnsiTheme="majorHAnsi" w:cstheme="majorHAnsi"/>
          <w:b/>
          <w:bCs/>
          <w:color w:val="000000"/>
          <w:sz w:val="24"/>
          <w:lang w:eastAsia="ko-KR"/>
        </w:rPr>
      </w:pPr>
    </w:p>
    <w:p w14:paraId="3E6CF0D7" w14:textId="79ED0A19" w:rsidR="00124795" w:rsidRPr="00E94C15" w:rsidRDefault="00124795" w:rsidP="00124795">
      <w:pPr>
        <w:pStyle w:val="BodyText"/>
        <w:spacing w:before="60" w:line="240" w:lineRule="auto"/>
        <w:rPr>
          <w:rFonts w:asciiTheme="majorHAnsi" w:hAnsiTheme="majorHAnsi" w:cstheme="majorHAnsi"/>
          <w:color w:val="000000"/>
          <w:sz w:val="24"/>
          <w:lang w:eastAsia="ko-KR"/>
        </w:rPr>
      </w:pPr>
      <w:r w:rsidRPr="00E94C15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>TMR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은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장애인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이용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및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포용</w:t>
      </w:r>
      <w:r w:rsidR="007B3CC3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에서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 xml:space="preserve"> 어디에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DB1838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중점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을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DB1838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두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고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노력을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경주할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것인가</w:t>
      </w:r>
      <w:r w:rsidR="00D47AA0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? </w:t>
      </w:r>
    </w:p>
    <w:p w14:paraId="74602F36" w14:textId="15A94CC2" w:rsidR="00124795" w:rsidRPr="00E94C15" w:rsidRDefault="00124795" w:rsidP="00124795">
      <w:pPr>
        <w:pStyle w:val="BodyText"/>
        <w:spacing w:before="60" w:line="240" w:lineRule="auto"/>
        <w:rPr>
          <w:sz w:val="24"/>
          <w:lang w:eastAsia="ko-KR"/>
        </w:rPr>
      </w:pPr>
      <w:r w:rsidRPr="00E94C15">
        <w:rPr>
          <w:sz w:val="24"/>
          <w:lang w:eastAsia="ko-KR"/>
        </w:rPr>
        <w:t>TMR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>은</w:t>
      </w:r>
      <w:r w:rsidR="00D47AA0">
        <w:rPr>
          <w:sz w:val="24"/>
          <w:lang w:eastAsia="ko-KR"/>
        </w:rPr>
        <w:t xml:space="preserve"> 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>장벽을 제거하고 다음</w:t>
      </w:r>
      <w:r w:rsidR="007B3CC3">
        <w:rPr>
          <w:rFonts w:asciiTheme="minorEastAsia" w:eastAsiaTheme="minorEastAsia" w:hAnsiTheme="minorEastAsia" w:hint="eastAsia"/>
          <w:sz w:val="24"/>
          <w:lang w:eastAsia="ko-KR"/>
        </w:rPr>
        <w:t>과 같은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 xml:space="preserve"> 사람들의 필요성을 충족함으로써 장애인 이용 및 포용 </w:t>
      </w:r>
      <w:r w:rsidR="007B3CC3">
        <w:rPr>
          <w:rFonts w:asciiTheme="minorEastAsia" w:eastAsiaTheme="minorEastAsia" w:hAnsiTheme="minorEastAsia" w:hint="eastAsia"/>
          <w:sz w:val="24"/>
          <w:lang w:eastAsia="ko-KR"/>
        </w:rPr>
        <w:t>모두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>에 초점을 맞출 것입니다.</w:t>
      </w:r>
      <w:r w:rsidRPr="00E94C15">
        <w:rPr>
          <w:sz w:val="24"/>
          <w:lang w:eastAsia="ko-KR"/>
        </w:rPr>
        <w:t xml:space="preserve"> </w:t>
      </w:r>
    </w:p>
    <w:p w14:paraId="290012EB" w14:textId="30A76BFA" w:rsidR="00124795" w:rsidRPr="00E94C15" w:rsidRDefault="00D47AA0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우리의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교통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상품</w:t>
      </w:r>
      <w:r>
        <w:rPr>
          <w:sz w:val="24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sz w:val="24"/>
          <w:lang w:eastAsia="ko-KR"/>
        </w:rPr>
        <w:t>서비스</w:t>
      </w:r>
      <w:r>
        <w:rPr>
          <w:sz w:val="24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sz w:val="24"/>
          <w:lang w:eastAsia="ko-KR"/>
        </w:rPr>
        <w:t>정보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및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인프라를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이용하는</w:t>
      </w:r>
      <w:r>
        <w:rPr>
          <w:sz w:val="24"/>
          <w:lang w:eastAsia="ko-KR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sz w:val="24"/>
          <w:lang w:eastAsia="ko-KR"/>
        </w:rPr>
        <w:t>퀸즈랜드</w:t>
      </w:r>
      <w:proofErr w:type="spellEnd"/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전역의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모든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고객</w:t>
      </w:r>
      <w:r w:rsidR="00124795" w:rsidRPr="00E94C15">
        <w:rPr>
          <w:sz w:val="24"/>
          <w:lang w:eastAsia="ko-KR"/>
        </w:rPr>
        <w:t xml:space="preserve"> </w:t>
      </w:r>
    </w:p>
    <w:p w14:paraId="02E29538" w14:textId="6359A1DD" w:rsidR="00124795" w:rsidRPr="00E94C15" w:rsidRDefault="00124795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</w:rPr>
      </w:pPr>
      <w:r w:rsidRPr="00E94C15">
        <w:rPr>
          <w:sz w:val="24"/>
        </w:rPr>
        <w:t xml:space="preserve">TMR </w:t>
      </w:r>
      <w:r w:rsidR="00D47AA0">
        <w:rPr>
          <w:rFonts w:asciiTheme="minorEastAsia" w:eastAsiaTheme="minorEastAsia" w:hAnsiTheme="minorEastAsia" w:hint="eastAsia"/>
          <w:sz w:val="24"/>
          <w:lang w:eastAsia="ko-KR"/>
        </w:rPr>
        <w:t>직원 및</w:t>
      </w:r>
      <w:r w:rsidRPr="00E94C15">
        <w:rPr>
          <w:sz w:val="24"/>
        </w:rPr>
        <w:t xml:space="preserve"> </w:t>
      </w:r>
    </w:p>
    <w:p w14:paraId="498342A3" w14:textId="3304FF73" w:rsidR="00124795" w:rsidRPr="00E94C15" w:rsidRDefault="00D47AA0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lastRenderedPageBreak/>
        <w:t>배달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파트너</w:t>
      </w:r>
      <w:r w:rsidR="00124795" w:rsidRPr="00E94C15">
        <w:rPr>
          <w:sz w:val="24"/>
        </w:rPr>
        <w:t xml:space="preserve"> </w:t>
      </w:r>
    </w:p>
    <w:p w14:paraId="4BA03105" w14:textId="7EC3A6A6" w:rsidR="00124795" w:rsidRPr="00E94C15" w:rsidRDefault="00D47AA0" w:rsidP="00124795">
      <w:pPr>
        <w:pStyle w:val="BodyText"/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우리는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다음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사항에 우선순위를 둠으로써 장애인 이용 및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포용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>에서 앞서 나가고자 노력합니다.</w:t>
      </w:r>
      <w:r w:rsidR="00CD1FE2">
        <w:rPr>
          <w:rFonts w:asciiTheme="minorEastAsia" w:eastAsiaTheme="minorEastAsia" w:hAnsiTheme="minorEastAsia"/>
          <w:sz w:val="24"/>
          <w:lang w:eastAsia="ko-KR"/>
        </w:rPr>
        <w:t xml:space="preserve"> </w:t>
      </w:r>
    </w:p>
    <w:p w14:paraId="5B857A6F" w14:textId="4E29E089" w:rsidR="00124795" w:rsidRPr="00E94C15" w:rsidRDefault="00CD1FE2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  <w:lang w:eastAsia="ko-KR"/>
        </w:rPr>
      </w:pPr>
      <w:proofErr w:type="spellStart"/>
      <w:r>
        <w:rPr>
          <w:rFonts w:asciiTheme="minorEastAsia" w:eastAsiaTheme="minorEastAsia" w:hAnsiTheme="minorEastAsia" w:hint="eastAsia"/>
          <w:sz w:val="24"/>
          <w:lang w:eastAsia="ko-KR"/>
        </w:rPr>
        <w:t>퀸즈랜드의</w:t>
      </w:r>
      <w:proofErr w:type="spellEnd"/>
      <w:r>
        <w:rPr>
          <w:rFonts w:asciiTheme="minorEastAsia" w:eastAsiaTheme="minorEastAsia" w:hAnsiTheme="minorEastAsia" w:hint="eastAsia"/>
          <w:sz w:val="24"/>
          <w:lang w:eastAsia="ko-KR"/>
        </w:rPr>
        <w:t xml:space="preserve"> 교통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상품</w:t>
      </w:r>
      <w:r>
        <w:rPr>
          <w:sz w:val="24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sz w:val="24"/>
          <w:lang w:eastAsia="ko-KR"/>
        </w:rPr>
        <w:t>서비스</w:t>
      </w:r>
      <w:r>
        <w:rPr>
          <w:sz w:val="24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sz w:val="24"/>
          <w:lang w:eastAsia="ko-KR"/>
        </w:rPr>
        <w:t>정보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및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인프라</w:t>
      </w:r>
      <w:r w:rsidR="00124795" w:rsidRPr="00E94C15">
        <w:rPr>
          <w:sz w:val="24"/>
          <w:lang w:eastAsia="ko-KR"/>
        </w:rPr>
        <w:t xml:space="preserve"> </w:t>
      </w:r>
    </w:p>
    <w:p w14:paraId="2AB6EA90" w14:textId="51CE412A" w:rsidR="00124795" w:rsidRPr="00E94C15" w:rsidRDefault="00CD1FE2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Theme="majorHAnsi" w:hAnsiTheme="majorHAnsi" w:cstheme="majorHAnsi"/>
          <w:b/>
          <w:bCs/>
          <w:color w:val="000000"/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 xml:space="preserve">장애인이 취업할 수 있는 포용적인 </w:t>
      </w:r>
      <w:r w:rsidR="00124795" w:rsidRPr="00E94C15">
        <w:rPr>
          <w:sz w:val="24"/>
          <w:lang w:eastAsia="ko-KR"/>
        </w:rPr>
        <w:t xml:space="preserve">TMR </w:t>
      </w:r>
      <w:r>
        <w:rPr>
          <w:rFonts w:asciiTheme="minorEastAsia" w:eastAsiaTheme="minorEastAsia" w:hAnsiTheme="minorEastAsia" w:hint="eastAsia"/>
          <w:sz w:val="24"/>
          <w:lang w:eastAsia="ko-KR"/>
        </w:rPr>
        <w:t>직장</w:t>
      </w:r>
      <w:r w:rsidR="00124795" w:rsidRPr="00E94C15">
        <w:rPr>
          <w:sz w:val="24"/>
          <w:lang w:eastAsia="ko-KR"/>
        </w:rPr>
        <w:t xml:space="preserve"> </w:t>
      </w:r>
    </w:p>
    <w:p w14:paraId="465161EA" w14:textId="276868F9" w:rsidR="00124795" w:rsidRPr="00E94C15" w:rsidRDefault="00CD1FE2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Theme="majorHAnsi" w:hAnsiTheme="majorHAnsi" w:cstheme="majorHAnsi"/>
          <w:b/>
          <w:bCs/>
          <w:color w:val="000000"/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파트너들과의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공동</w:t>
      </w:r>
      <w:r>
        <w:rPr>
          <w:sz w:val="24"/>
          <w:lang w:eastAsia="ko-KR"/>
        </w:rPr>
        <w:t xml:space="preserve"> </w:t>
      </w:r>
      <w:r w:rsidR="00A8672F">
        <w:rPr>
          <w:rFonts w:asciiTheme="minorEastAsia" w:eastAsiaTheme="minorEastAsia" w:hAnsiTheme="minorEastAsia" w:hint="eastAsia"/>
          <w:sz w:val="24"/>
          <w:lang w:eastAsia="ko-KR"/>
        </w:rPr>
        <w:t>디자인</w:t>
      </w:r>
      <w:r>
        <w:rPr>
          <w:rFonts w:asciiTheme="minorEastAsia" w:eastAsiaTheme="minorEastAsia" w:hAnsiTheme="minorEastAsia" w:hint="eastAsia"/>
          <w:sz w:val="24"/>
          <w:lang w:eastAsia="ko-KR"/>
        </w:rPr>
        <w:t xml:space="preserve"> 및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협력</w:t>
      </w:r>
      <w:r w:rsidR="00124795" w:rsidRPr="00E94C15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</w:p>
    <w:p w14:paraId="3B26326A" w14:textId="77777777" w:rsidR="00124795" w:rsidRPr="00E94C15" w:rsidRDefault="00124795" w:rsidP="00124795">
      <w:pPr>
        <w:pStyle w:val="BodyText"/>
        <w:spacing w:before="60" w:line="240" w:lineRule="auto"/>
        <w:rPr>
          <w:rFonts w:asciiTheme="majorHAnsi" w:hAnsiTheme="majorHAnsi" w:cstheme="majorHAnsi"/>
          <w:b/>
          <w:bCs/>
          <w:color w:val="000000"/>
          <w:sz w:val="24"/>
          <w:lang w:eastAsia="ko-KR"/>
        </w:rPr>
      </w:pPr>
    </w:p>
    <w:p w14:paraId="4368CF45" w14:textId="7CDB2A24" w:rsidR="00124795" w:rsidRPr="00E94C15" w:rsidRDefault="00124795" w:rsidP="00124795">
      <w:pPr>
        <w:pStyle w:val="BodyText"/>
        <w:spacing w:before="60" w:line="240" w:lineRule="auto"/>
        <w:rPr>
          <w:rFonts w:asciiTheme="majorHAnsi" w:hAnsiTheme="majorHAnsi" w:cstheme="majorHAnsi"/>
          <w:b/>
          <w:bCs/>
          <w:color w:val="000000"/>
          <w:sz w:val="24"/>
          <w:lang w:eastAsia="ko-KR"/>
        </w:rPr>
      </w:pPr>
      <w:r w:rsidRPr="00E94C15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>TMR</w:t>
      </w:r>
      <w:r w:rsidR="00DB1838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은</w:t>
      </w:r>
      <w:r w:rsidR="00CD1FE2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장애인</w:t>
      </w:r>
      <w:r w:rsidR="00CD1FE2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이용 및</w:t>
      </w:r>
      <w:r w:rsidR="00CD1FE2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포용을</w:t>
      </w:r>
      <w:r w:rsidR="00CD1FE2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위한</w:t>
      </w:r>
      <w:r w:rsidR="00CD1FE2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비전</w:t>
      </w:r>
      <w:r w:rsidR="00CD1FE2">
        <w:rPr>
          <w:rFonts w:asciiTheme="majorHAnsi" w:hAnsiTheme="majorHAnsi" w:cstheme="majorHAnsi"/>
          <w:b/>
          <w:bCs/>
          <w:color w:val="000000"/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실현</w:t>
      </w:r>
      <w:r w:rsidR="00DB1838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 xml:space="preserve">을 </w:t>
      </w:r>
      <w:r w:rsidR="00CD1FE2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어떻게 성공</w:t>
      </w:r>
      <w:r w:rsidR="00DB1838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>시킬</w:t>
      </w:r>
      <w:r w:rsidR="00CD1FE2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lang w:eastAsia="ko-KR"/>
        </w:rPr>
        <w:t xml:space="preserve"> 것인가?</w:t>
      </w:r>
      <w:r w:rsidR="00CD1FE2">
        <w:rPr>
          <w:rFonts w:asciiTheme="minorEastAsia" w:eastAsiaTheme="minorEastAsia" w:hAnsiTheme="minorEastAsia" w:cstheme="majorHAnsi"/>
          <w:b/>
          <w:bCs/>
          <w:color w:val="000000"/>
          <w:sz w:val="24"/>
          <w:lang w:eastAsia="ko-KR"/>
        </w:rPr>
        <w:t xml:space="preserve"> </w:t>
      </w:r>
    </w:p>
    <w:p w14:paraId="26E45DD7" w14:textId="6D0E13F9" w:rsidR="00124795" w:rsidRPr="00E94C15" w:rsidRDefault="00124795" w:rsidP="00124795">
      <w:pPr>
        <w:pStyle w:val="BodyText"/>
        <w:spacing w:before="60" w:line="240" w:lineRule="auto"/>
        <w:rPr>
          <w:sz w:val="24"/>
          <w:lang w:eastAsia="ko-KR"/>
        </w:rPr>
      </w:pPr>
      <w:r w:rsidRPr="00E94C15">
        <w:rPr>
          <w:sz w:val="24"/>
          <w:lang w:eastAsia="ko-KR"/>
        </w:rPr>
        <w:t>TMR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>은</w:t>
      </w:r>
      <w:r w:rsidR="00CD1FE2">
        <w:rPr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>다음을</w:t>
      </w:r>
      <w:r w:rsidR="00CD1FE2">
        <w:rPr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>통해</w:t>
      </w:r>
      <w:r w:rsidR="00CD1FE2">
        <w:rPr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>고객</w:t>
      </w:r>
      <w:r w:rsidR="00CD1FE2">
        <w:rPr>
          <w:sz w:val="24"/>
          <w:lang w:eastAsia="ko-KR"/>
        </w:rPr>
        <w:t xml:space="preserve">, 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>직원</w:t>
      </w:r>
      <w:r w:rsidR="00CD1FE2">
        <w:rPr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>및</w:t>
      </w:r>
      <w:r w:rsidR="00CD1FE2">
        <w:rPr>
          <w:sz w:val="24"/>
          <w:lang w:eastAsia="ko-KR"/>
        </w:rPr>
        <w:t xml:space="preserve"> 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>파트너들과 공동</w:t>
      </w:r>
      <w:r w:rsidR="00DB1838">
        <w:rPr>
          <w:rFonts w:asciiTheme="minorEastAsia" w:eastAsiaTheme="minorEastAsia" w:hAnsiTheme="minorEastAsia" w:hint="eastAsia"/>
          <w:sz w:val="24"/>
          <w:lang w:eastAsia="ko-KR"/>
        </w:rPr>
        <w:t>으로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 xml:space="preserve"> </w:t>
      </w:r>
      <w:r w:rsidR="00A8672F">
        <w:rPr>
          <w:rFonts w:asciiTheme="minorEastAsia" w:eastAsiaTheme="minorEastAsia" w:hAnsiTheme="minorEastAsia" w:hint="eastAsia"/>
          <w:sz w:val="24"/>
          <w:lang w:eastAsia="ko-KR"/>
        </w:rPr>
        <w:t>디자인</w:t>
      </w:r>
      <w:r w:rsidR="00DB1838">
        <w:rPr>
          <w:rFonts w:asciiTheme="minorEastAsia" w:eastAsiaTheme="minorEastAsia" w:hAnsiTheme="minorEastAsia" w:hint="eastAsia"/>
          <w:sz w:val="24"/>
          <w:lang w:eastAsia="ko-KR"/>
        </w:rPr>
        <w:t xml:space="preserve">을 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>하</w:t>
      </w:r>
      <w:r w:rsidR="00DB1838">
        <w:rPr>
          <w:rFonts w:asciiTheme="minorEastAsia" w:eastAsiaTheme="minorEastAsia" w:hAnsiTheme="minorEastAsia" w:hint="eastAsia"/>
          <w:sz w:val="24"/>
          <w:lang w:eastAsia="ko-KR"/>
        </w:rPr>
        <w:t>며</w:t>
      </w:r>
      <w:r w:rsidR="00CD1FE2">
        <w:rPr>
          <w:rFonts w:asciiTheme="minorEastAsia" w:eastAsiaTheme="minorEastAsia" w:hAnsiTheme="minorEastAsia" w:hint="eastAsia"/>
          <w:sz w:val="24"/>
          <w:lang w:eastAsia="ko-KR"/>
        </w:rPr>
        <w:t xml:space="preserve"> </w:t>
      </w:r>
      <w:r w:rsidR="00EE6320">
        <w:rPr>
          <w:rFonts w:asciiTheme="minorEastAsia" w:eastAsiaTheme="minorEastAsia" w:hAnsiTheme="minorEastAsia" w:hint="eastAsia"/>
          <w:sz w:val="24"/>
          <w:lang w:eastAsia="ko-KR"/>
        </w:rPr>
        <w:t>참여하기 위해 노력합니다.</w:t>
      </w:r>
      <w:r w:rsidRPr="00E94C15">
        <w:rPr>
          <w:sz w:val="24"/>
          <w:lang w:eastAsia="ko-KR"/>
        </w:rPr>
        <w:t xml:space="preserve"> </w:t>
      </w:r>
    </w:p>
    <w:p w14:paraId="21F0B76E" w14:textId="5FD8BDC7" w:rsidR="00124795" w:rsidRPr="00E94C15" w:rsidRDefault="00EE6320" w:rsidP="00124795">
      <w:pPr>
        <w:pStyle w:val="BodyText"/>
        <w:numPr>
          <w:ilvl w:val="0"/>
          <w:numId w:val="19"/>
        </w:numPr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고객</w:t>
      </w:r>
      <w:r>
        <w:rPr>
          <w:sz w:val="24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sz w:val="24"/>
          <w:lang w:eastAsia="ko-KR"/>
        </w:rPr>
        <w:t>직원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및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파트너들과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공동</w:t>
      </w:r>
      <w:r>
        <w:rPr>
          <w:sz w:val="24"/>
          <w:lang w:eastAsia="ko-KR"/>
        </w:rPr>
        <w:t xml:space="preserve"> </w:t>
      </w:r>
      <w:r w:rsidR="00A8672F">
        <w:rPr>
          <w:rFonts w:asciiTheme="minorEastAsia" w:eastAsiaTheme="minorEastAsia" w:hAnsiTheme="minorEastAsia" w:hint="eastAsia"/>
          <w:sz w:val="24"/>
          <w:lang w:eastAsia="ko-KR"/>
        </w:rPr>
        <w:t>디자인</w:t>
      </w:r>
      <w:r w:rsidR="00124795" w:rsidRPr="00E94C15">
        <w:rPr>
          <w:sz w:val="24"/>
          <w:lang w:eastAsia="ko-KR"/>
        </w:rPr>
        <w:t xml:space="preserve"> </w:t>
      </w:r>
    </w:p>
    <w:p w14:paraId="2AB9C4E3" w14:textId="51D4D0B5" w:rsidR="00124795" w:rsidRPr="00E94C15" w:rsidRDefault="00EE6320" w:rsidP="00124795">
      <w:pPr>
        <w:pStyle w:val="BodyText"/>
        <w:numPr>
          <w:ilvl w:val="0"/>
          <w:numId w:val="19"/>
        </w:numPr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고객과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직원이 환영 받고 자립적인 느낌을 받게 함</w:t>
      </w:r>
      <w:r w:rsidR="00124795" w:rsidRPr="00E94C15">
        <w:rPr>
          <w:sz w:val="24"/>
          <w:lang w:eastAsia="ko-KR"/>
        </w:rPr>
        <w:t xml:space="preserve"> </w:t>
      </w:r>
    </w:p>
    <w:p w14:paraId="33C30EB5" w14:textId="0F5F1391" w:rsidR="00124795" w:rsidRPr="00E94C15" w:rsidRDefault="00EE6320" w:rsidP="00124795">
      <w:pPr>
        <w:pStyle w:val="BodyText"/>
        <w:numPr>
          <w:ilvl w:val="0"/>
          <w:numId w:val="19"/>
        </w:numPr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반응하며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경청하고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지속적으로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개선</w:t>
      </w:r>
      <w:r w:rsidR="00124795" w:rsidRPr="00E94C15">
        <w:rPr>
          <w:sz w:val="24"/>
          <w:lang w:eastAsia="ko-KR"/>
        </w:rPr>
        <w:t xml:space="preserve"> </w:t>
      </w:r>
    </w:p>
    <w:p w14:paraId="5D181237" w14:textId="50ED9756" w:rsidR="00124795" w:rsidRPr="00E94C15" w:rsidRDefault="00EE6320" w:rsidP="00124795">
      <w:pPr>
        <w:pStyle w:val="BodyText"/>
        <w:numPr>
          <w:ilvl w:val="0"/>
          <w:numId w:val="19"/>
        </w:numPr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포용을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우리의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문화로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만</w:t>
      </w:r>
      <w:r w:rsidR="00DB1838">
        <w:rPr>
          <w:rFonts w:asciiTheme="minorEastAsia" w:eastAsiaTheme="minorEastAsia" w:hAnsiTheme="minorEastAsia" w:hint="eastAsia"/>
          <w:sz w:val="24"/>
          <w:lang w:eastAsia="ko-KR"/>
        </w:rPr>
        <w:t>듦</w:t>
      </w:r>
      <w:r w:rsidR="00124795" w:rsidRPr="00E94C15">
        <w:rPr>
          <w:sz w:val="24"/>
          <w:lang w:eastAsia="ko-KR"/>
        </w:rPr>
        <w:t xml:space="preserve"> </w:t>
      </w:r>
    </w:p>
    <w:p w14:paraId="7F7FA75C" w14:textId="77777777" w:rsidR="00124795" w:rsidRPr="00E94C15" w:rsidRDefault="00124795" w:rsidP="00124795">
      <w:pPr>
        <w:pStyle w:val="BodyText"/>
        <w:spacing w:before="60" w:line="240" w:lineRule="auto"/>
        <w:rPr>
          <w:rFonts w:asciiTheme="majorHAnsi" w:hAnsiTheme="majorHAnsi" w:cstheme="majorHAnsi"/>
          <w:b/>
          <w:bCs/>
          <w:color w:val="000000"/>
          <w:sz w:val="24"/>
          <w:lang w:eastAsia="ko-KR"/>
        </w:rPr>
      </w:pPr>
    </w:p>
    <w:p w14:paraId="5F447D64" w14:textId="1910D42F" w:rsidR="00124795" w:rsidRPr="00E94C15" w:rsidRDefault="00EE6320" w:rsidP="00124795">
      <w:pPr>
        <w:autoSpaceDE w:val="0"/>
        <w:autoSpaceDN w:val="0"/>
        <w:adjustRightInd w:val="0"/>
        <w:spacing w:before="100" w:after="100" w:line="181" w:lineRule="atLeast"/>
        <w:rPr>
          <w:rFonts w:asciiTheme="majorHAnsi" w:hAnsiTheme="majorHAnsi" w:cstheme="majorHAnsi"/>
          <w:color w:val="000000"/>
          <w:sz w:val="24"/>
          <w:szCs w:val="24"/>
          <w:lang w:eastAsia="ko-KR"/>
        </w:rPr>
      </w:pP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성공</w:t>
      </w:r>
      <w:r w:rsidR="00DB1838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을</w:t>
      </w: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위해</w:t>
      </w: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어떤</w:t>
      </w: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역량이</w:t>
      </w: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중요한가</w:t>
      </w:r>
      <w:r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?</w:t>
      </w:r>
      <w:r w:rsidR="00124795" w:rsidRPr="00E94C15">
        <w:rPr>
          <w:rFonts w:asciiTheme="majorHAnsi" w:hAnsiTheme="majorHAnsi" w:cstheme="majorHAnsi"/>
          <w:color w:val="000000"/>
          <w:sz w:val="24"/>
          <w:szCs w:val="24"/>
          <w:lang w:eastAsia="ko-KR"/>
        </w:rPr>
        <w:t xml:space="preserve"> </w:t>
      </w:r>
    </w:p>
    <w:p w14:paraId="618B40AA" w14:textId="18EE1981" w:rsidR="00124795" w:rsidRPr="00E94C15" w:rsidRDefault="00124795" w:rsidP="00124795">
      <w:pPr>
        <w:autoSpaceDE w:val="0"/>
        <w:autoSpaceDN w:val="0"/>
        <w:adjustRightInd w:val="0"/>
        <w:spacing w:before="100" w:after="100" w:line="181" w:lineRule="atLeast"/>
        <w:rPr>
          <w:rFonts w:asciiTheme="majorHAnsi" w:hAnsiTheme="majorHAnsi" w:cstheme="majorHAnsi"/>
          <w:color w:val="000000"/>
          <w:sz w:val="24"/>
          <w:szCs w:val="24"/>
          <w:lang w:eastAsia="ko-KR"/>
        </w:rPr>
      </w:pPr>
      <w:r w:rsidRPr="00E94C15">
        <w:rPr>
          <w:rFonts w:asciiTheme="majorHAnsi" w:hAnsiTheme="majorHAnsi" w:cstheme="majorHAnsi"/>
          <w:color w:val="000000"/>
          <w:sz w:val="24"/>
          <w:szCs w:val="24"/>
          <w:lang w:eastAsia="ko-KR"/>
        </w:rPr>
        <w:t>TMR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은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다음을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통하여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교통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부문에서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장애인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이용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및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포용의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선두주자가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되기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위해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필요한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역량을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개발하고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타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기관</w:t>
      </w:r>
      <w:r w:rsidR="0075685E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에</w:t>
      </w:r>
      <w:r w:rsidR="0075685E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75685E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대해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모범을</w:t>
      </w:r>
      <w:r w:rsidR="00EE6320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75685E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보일</w:t>
      </w:r>
      <w:r w:rsidR="0075685E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 xml:space="preserve"> </w:t>
      </w:r>
      <w:r w:rsidR="0075685E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것입니다</w:t>
      </w:r>
      <w:r w:rsidR="0075685E">
        <w:rPr>
          <w:rFonts w:asciiTheme="majorHAnsi" w:hAnsiTheme="majorHAnsi" w:cstheme="majorHAnsi" w:hint="eastAsia"/>
          <w:color w:val="000000"/>
          <w:sz w:val="24"/>
          <w:szCs w:val="24"/>
          <w:lang w:eastAsia="ko-KR"/>
        </w:rPr>
        <w:t>.</w:t>
      </w:r>
      <w:r w:rsidRPr="00E94C15">
        <w:rPr>
          <w:rFonts w:asciiTheme="majorHAnsi" w:hAnsiTheme="majorHAnsi" w:cstheme="majorHAnsi"/>
          <w:color w:val="000000"/>
          <w:sz w:val="24"/>
          <w:szCs w:val="24"/>
          <w:lang w:eastAsia="ko-KR"/>
        </w:rPr>
        <w:t xml:space="preserve"> </w:t>
      </w:r>
    </w:p>
    <w:p w14:paraId="363CA3B5" w14:textId="3097003D" w:rsidR="00124795" w:rsidRPr="00E94C15" w:rsidRDefault="00A8672F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디자인</w:t>
      </w:r>
      <w:r w:rsidR="00124795" w:rsidRPr="00E94C15">
        <w:rPr>
          <w:sz w:val="24"/>
          <w:lang w:eastAsia="ko-KR"/>
        </w:rPr>
        <w:t xml:space="preserve"> (</w:t>
      </w:r>
      <w:r w:rsidR="0075685E">
        <w:rPr>
          <w:rFonts w:asciiTheme="minorEastAsia" w:eastAsiaTheme="minorEastAsia" w:hAnsiTheme="minorEastAsia" w:hint="eastAsia"/>
          <w:sz w:val="24"/>
          <w:lang w:eastAsia="ko-KR"/>
        </w:rPr>
        <w:t>보편적</w:t>
      </w:r>
      <w:r w:rsidR="0075685E"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디자인</w:t>
      </w:r>
      <w:r w:rsidR="0075685E">
        <w:rPr>
          <w:sz w:val="24"/>
          <w:lang w:eastAsia="ko-KR"/>
        </w:rPr>
        <w:t xml:space="preserve"> </w:t>
      </w:r>
      <w:r w:rsidR="0075685E">
        <w:rPr>
          <w:rFonts w:asciiTheme="minorEastAsia" w:eastAsiaTheme="minorEastAsia" w:hAnsiTheme="minorEastAsia" w:hint="eastAsia"/>
          <w:sz w:val="24"/>
          <w:lang w:eastAsia="ko-KR"/>
        </w:rPr>
        <w:t>원칙</w:t>
      </w:r>
      <w:r w:rsidR="0075685E">
        <w:rPr>
          <w:sz w:val="24"/>
          <w:lang w:eastAsia="ko-KR"/>
        </w:rPr>
        <w:t xml:space="preserve"> </w:t>
      </w:r>
      <w:r w:rsidR="0075685E">
        <w:rPr>
          <w:rFonts w:asciiTheme="minorEastAsia" w:eastAsiaTheme="minorEastAsia" w:hAnsiTheme="minorEastAsia" w:hint="eastAsia"/>
          <w:sz w:val="24"/>
          <w:lang w:eastAsia="ko-KR"/>
        </w:rPr>
        <w:t>적용</w:t>
      </w:r>
      <w:r w:rsidR="00124795" w:rsidRPr="00E94C15">
        <w:rPr>
          <w:sz w:val="24"/>
          <w:lang w:eastAsia="ko-KR"/>
        </w:rPr>
        <w:t xml:space="preserve">) </w:t>
      </w:r>
    </w:p>
    <w:p w14:paraId="4F612A73" w14:textId="48EEEFD2" w:rsidR="00124795" w:rsidRPr="00E94C15" w:rsidRDefault="0075685E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사업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관행</w:t>
      </w:r>
      <w:r w:rsidR="00124795" w:rsidRPr="00E94C15">
        <w:rPr>
          <w:sz w:val="24"/>
        </w:rPr>
        <w:t xml:space="preserve"> </w:t>
      </w:r>
    </w:p>
    <w:p w14:paraId="5DA6537E" w14:textId="6DC70D15" w:rsidR="00124795" w:rsidRPr="00E94C15" w:rsidRDefault="0075685E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고객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정보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및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툴</w:t>
      </w:r>
      <w:r w:rsidR="00124795" w:rsidRPr="00E94C15">
        <w:rPr>
          <w:sz w:val="24"/>
        </w:rPr>
        <w:t xml:space="preserve"> </w:t>
      </w:r>
    </w:p>
    <w:p w14:paraId="50DE012F" w14:textId="00A66851" w:rsidR="00124795" w:rsidRPr="00E94C15" w:rsidRDefault="0075685E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장애인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이용 및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포용에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대한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우리의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진전에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관한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보고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및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데이터</w:t>
      </w:r>
      <w:r w:rsidR="00124795" w:rsidRPr="00E94C15">
        <w:rPr>
          <w:sz w:val="24"/>
          <w:lang w:eastAsia="ko-KR"/>
        </w:rPr>
        <w:t xml:space="preserve"> </w:t>
      </w:r>
    </w:p>
    <w:p w14:paraId="6FE03DF0" w14:textId="540E7784" w:rsidR="00124795" w:rsidRPr="00E94C15" w:rsidRDefault="0075685E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기관 차원의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장애인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이용 및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포용 문화</w:t>
      </w:r>
      <w:r w:rsidR="00124795" w:rsidRPr="00E94C15">
        <w:rPr>
          <w:sz w:val="24"/>
          <w:lang w:eastAsia="ko-KR"/>
        </w:rPr>
        <w:t xml:space="preserve"> </w:t>
      </w:r>
    </w:p>
    <w:p w14:paraId="08B5268A" w14:textId="383CC0D1" w:rsidR="00124795" w:rsidRPr="00E94C15" w:rsidRDefault="0075685E" w:rsidP="00124795">
      <w:pPr>
        <w:pStyle w:val="BodyText"/>
        <w:numPr>
          <w:ilvl w:val="0"/>
          <w:numId w:val="18"/>
        </w:numPr>
        <w:spacing w:before="60" w:line="240" w:lineRule="auto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포용적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리더십</w:t>
      </w:r>
      <w:r w:rsidR="00124795" w:rsidRPr="00E94C15">
        <w:rPr>
          <w:sz w:val="24"/>
        </w:rPr>
        <w:t xml:space="preserve"> </w:t>
      </w:r>
    </w:p>
    <w:p w14:paraId="28942379" w14:textId="77777777" w:rsidR="00124795" w:rsidRPr="00E94C15" w:rsidRDefault="00124795" w:rsidP="00124795">
      <w:pPr>
        <w:pStyle w:val="BodyText"/>
        <w:spacing w:before="60" w:line="240" w:lineRule="auto"/>
        <w:rPr>
          <w:sz w:val="24"/>
        </w:rPr>
      </w:pPr>
    </w:p>
    <w:p w14:paraId="56219A4B" w14:textId="6F20C905" w:rsidR="00124795" w:rsidRPr="00E94C15" w:rsidRDefault="00124795" w:rsidP="00124795">
      <w:pPr>
        <w:autoSpaceDE w:val="0"/>
        <w:autoSpaceDN w:val="0"/>
        <w:adjustRightInd w:val="0"/>
        <w:spacing w:before="100" w:after="100" w:line="181" w:lineRule="atLeast"/>
        <w:rPr>
          <w:rFonts w:asciiTheme="majorHAnsi" w:hAnsiTheme="majorHAnsi" w:cstheme="majorHAnsi"/>
          <w:bCs/>
          <w:color w:val="000000"/>
          <w:sz w:val="24"/>
          <w:szCs w:val="24"/>
          <w:lang w:eastAsia="ko-KR"/>
        </w:rPr>
      </w:pPr>
      <w:r w:rsidRPr="00E94C15">
        <w:rPr>
          <w:rFonts w:asciiTheme="majorHAnsi" w:hAnsiTheme="majorHAnsi" w:cstheme="majorHAnsi"/>
          <w:b/>
          <w:bCs/>
          <w:color w:val="000000"/>
          <w:sz w:val="24"/>
          <w:szCs w:val="24"/>
          <w:lang w:eastAsia="ko-KR"/>
        </w:rPr>
        <w:t>TMR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의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 xml:space="preserve"> 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비전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 xml:space="preserve"> 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달성을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 xml:space="preserve"> 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위한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 xml:space="preserve"> 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로드맵은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 xml:space="preserve"> </w:t>
      </w:r>
      <w:r w:rsidR="0075685E">
        <w:rPr>
          <w:rFonts w:asciiTheme="majorHAnsi" w:hAnsiTheme="majorHAnsi" w:cstheme="majorHAnsi" w:hint="eastAsia"/>
          <w:b/>
          <w:bCs/>
          <w:color w:val="000000"/>
          <w:sz w:val="24"/>
          <w:szCs w:val="24"/>
          <w:lang w:eastAsia="ko-KR"/>
        </w:rPr>
        <w:t>무엇인가</w:t>
      </w:r>
      <w:r w:rsidRPr="00E94C15">
        <w:rPr>
          <w:rFonts w:asciiTheme="majorHAnsi" w:hAnsiTheme="majorHAnsi" w:cstheme="majorHAnsi"/>
          <w:b/>
          <w:bCs/>
          <w:color w:val="000000"/>
          <w:sz w:val="24"/>
          <w:szCs w:val="24"/>
          <w:lang w:eastAsia="ko-KR"/>
        </w:rPr>
        <w:t>?</w:t>
      </w:r>
      <w:r w:rsidRPr="00E94C15">
        <w:rPr>
          <w:rFonts w:asciiTheme="majorHAnsi" w:hAnsiTheme="majorHAnsi" w:cstheme="majorHAnsi"/>
          <w:bCs/>
          <w:color w:val="000000"/>
          <w:sz w:val="24"/>
          <w:szCs w:val="24"/>
          <w:lang w:eastAsia="ko-KR"/>
        </w:rPr>
        <w:t xml:space="preserve"> </w:t>
      </w:r>
    </w:p>
    <w:p w14:paraId="62291812" w14:textId="1AF262B4" w:rsidR="00124795" w:rsidRPr="00E94C15" w:rsidRDefault="0075685E" w:rsidP="00124795">
      <w:pPr>
        <w:pStyle w:val="BodyText"/>
        <w:numPr>
          <w:ilvl w:val="0"/>
          <w:numId w:val="20"/>
        </w:numPr>
        <w:spacing w:before="60" w:line="240" w:lineRule="auto"/>
        <w:rPr>
          <w:sz w:val="24"/>
        </w:rPr>
      </w:pPr>
      <w:r>
        <w:rPr>
          <w:rFonts w:asciiTheme="minorEastAsia" w:eastAsiaTheme="minorEastAsia" w:hAnsiTheme="minorEastAsia" w:hint="eastAsia"/>
          <w:b/>
          <w:sz w:val="24"/>
          <w:lang w:eastAsia="ko-KR"/>
        </w:rPr>
        <w:t>변화</w:t>
      </w:r>
      <w:r w:rsidR="00541C1F">
        <w:rPr>
          <w:rFonts w:asciiTheme="minorEastAsia" w:eastAsiaTheme="minorEastAsia" w:hAnsiTheme="minorEastAsia" w:hint="eastAsia"/>
          <w:b/>
          <w:sz w:val="24"/>
          <w:lang w:eastAsia="ko-KR"/>
        </w:rPr>
        <w:t>를</w:t>
      </w:r>
      <w:r>
        <w:rPr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lang w:eastAsia="ko-KR"/>
        </w:rPr>
        <w:t>주도</w:t>
      </w:r>
      <w:r w:rsidR="00124795" w:rsidRPr="00E94C15">
        <w:rPr>
          <w:sz w:val="24"/>
        </w:rPr>
        <w:t xml:space="preserve"> </w:t>
      </w:r>
    </w:p>
    <w:p w14:paraId="5D8D48CC" w14:textId="1840BC5D" w:rsidR="00124795" w:rsidRPr="00E94C15" w:rsidRDefault="0075685E" w:rsidP="00124795">
      <w:pPr>
        <w:pStyle w:val="BodyText"/>
        <w:spacing w:before="60" w:line="240" w:lineRule="auto"/>
        <w:ind w:left="720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sz w:val="24"/>
          <w:lang w:eastAsia="ko-KR"/>
        </w:rPr>
        <w:t>고객 및</w:t>
      </w:r>
      <w:r>
        <w:rPr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ko-KR"/>
        </w:rPr>
        <w:t>직원의 가장 큰 필요사항 영역에 우선순위를 두고,</w:t>
      </w:r>
      <w:r>
        <w:rPr>
          <w:rFonts w:asciiTheme="minorEastAsia" w:eastAsiaTheme="minorEastAsia" w:hAnsiTheme="minorEastAsia"/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변</w:t>
      </w:r>
      <w:r w:rsidR="0084407D">
        <w:rPr>
          <w:rFonts w:asciiTheme="minorEastAsia" w:eastAsiaTheme="minorEastAsia" w:hAnsiTheme="minorEastAsia" w:hint="eastAsia"/>
          <w:sz w:val="24"/>
          <w:lang w:eastAsia="ko-KR"/>
        </w:rPr>
        <w:t>화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의 토대를 확립</w:t>
      </w:r>
      <w:r w:rsidR="006653F1">
        <w:rPr>
          <w:rFonts w:asciiTheme="minorEastAsia" w:eastAsiaTheme="minorEastAsia" w:hAnsiTheme="minorEastAsia" w:hint="eastAsia"/>
          <w:sz w:val="24"/>
          <w:lang w:eastAsia="ko-KR"/>
        </w:rPr>
        <w:t>하고</w:t>
      </w:r>
      <w:r w:rsidR="00541C1F">
        <w:rPr>
          <w:rFonts w:asciiTheme="minorEastAsia" w:eastAsiaTheme="minorEastAsia" w:hAnsiTheme="minorEastAsia"/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 xml:space="preserve">파트너들을 우리 상품 및 서비스의 공동 </w:t>
      </w:r>
      <w:r w:rsidR="00A8672F">
        <w:rPr>
          <w:rFonts w:asciiTheme="minorEastAsia" w:eastAsiaTheme="minorEastAsia" w:hAnsiTheme="minorEastAsia" w:hint="eastAsia"/>
          <w:sz w:val="24"/>
          <w:lang w:eastAsia="ko-KR"/>
        </w:rPr>
        <w:t>디자인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에 참여시킬 기회를 파악합니다.</w:t>
      </w:r>
      <w:r w:rsidR="00541C1F">
        <w:rPr>
          <w:rFonts w:asciiTheme="minorEastAsia" w:eastAsiaTheme="minorEastAsia" w:hAnsiTheme="minorEastAsia"/>
          <w:sz w:val="24"/>
          <w:lang w:eastAsia="ko-KR"/>
        </w:rPr>
        <w:t xml:space="preserve"> </w:t>
      </w:r>
    </w:p>
    <w:p w14:paraId="102EA748" w14:textId="2B8670F6" w:rsidR="00124795" w:rsidRPr="00E94C15" w:rsidRDefault="0075685E" w:rsidP="00124795">
      <w:pPr>
        <w:pStyle w:val="BodyText"/>
        <w:numPr>
          <w:ilvl w:val="0"/>
          <w:numId w:val="20"/>
        </w:numPr>
        <w:spacing w:before="60" w:line="240" w:lineRule="auto"/>
        <w:rPr>
          <w:sz w:val="24"/>
          <w:lang w:eastAsia="ko-KR"/>
        </w:rPr>
      </w:pPr>
      <w:r>
        <w:rPr>
          <w:rFonts w:asciiTheme="minorEastAsia" w:eastAsiaTheme="minorEastAsia" w:hAnsiTheme="minorEastAsia" w:hint="eastAsia"/>
          <w:b/>
          <w:sz w:val="24"/>
          <w:lang w:eastAsia="ko-KR"/>
        </w:rPr>
        <w:t>지침이</w:t>
      </w:r>
      <w:r>
        <w:rPr>
          <w:b/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lang w:eastAsia="ko-KR"/>
        </w:rPr>
        <w:t>되는</w:t>
      </w:r>
      <w:r>
        <w:rPr>
          <w:b/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lang w:eastAsia="ko-KR"/>
        </w:rPr>
        <w:t>원칙</w:t>
      </w:r>
      <w:r w:rsidR="006653F1">
        <w:rPr>
          <w:rFonts w:asciiTheme="minorEastAsia" w:eastAsiaTheme="minorEastAsia" w:hAnsiTheme="minorEastAsia" w:hint="eastAsia"/>
          <w:b/>
          <w:sz w:val="24"/>
          <w:lang w:eastAsia="ko-KR"/>
        </w:rPr>
        <w:t xml:space="preserve"> 설정</w:t>
      </w:r>
      <w:r w:rsidR="00124795" w:rsidRPr="00E94C15">
        <w:rPr>
          <w:sz w:val="24"/>
          <w:lang w:eastAsia="ko-KR"/>
        </w:rPr>
        <w:t xml:space="preserve"> </w:t>
      </w:r>
    </w:p>
    <w:p w14:paraId="68D44195" w14:textId="209D3803" w:rsidR="00124795" w:rsidRPr="00E94C15" w:rsidRDefault="00124795" w:rsidP="00124795">
      <w:pPr>
        <w:pStyle w:val="BodyText"/>
        <w:spacing w:before="60" w:line="240" w:lineRule="auto"/>
        <w:ind w:left="720"/>
        <w:rPr>
          <w:sz w:val="24"/>
          <w:lang w:eastAsia="ko-KR"/>
        </w:rPr>
      </w:pPr>
      <w:r w:rsidRPr="00E94C15">
        <w:rPr>
          <w:sz w:val="24"/>
          <w:lang w:eastAsia="ko-KR"/>
        </w:rPr>
        <w:t>TMR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을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포용적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직장으로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만드는데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필요한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문화적</w:t>
      </w:r>
      <w:r w:rsidR="00541C1F">
        <w:rPr>
          <w:sz w:val="24"/>
          <w:lang w:eastAsia="ko-KR"/>
        </w:rPr>
        <w:t xml:space="preserve"> </w:t>
      </w:r>
      <w:r w:rsidR="0084407D">
        <w:rPr>
          <w:rFonts w:asciiTheme="minorEastAsia" w:eastAsiaTheme="minorEastAsia" w:hAnsiTheme="minorEastAsia" w:hint="eastAsia"/>
          <w:sz w:val="24"/>
          <w:lang w:eastAsia="ko-KR"/>
        </w:rPr>
        <w:t>태도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와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역량을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개발하고</w:t>
      </w:r>
      <w:r w:rsidR="00541C1F">
        <w:rPr>
          <w:sz w:val="24"/>
          <w:lang w:eastAsia="ko-KR"/>
        </w:rPr>
        <w:t xml:space="preserve">,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우리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상품 및 서비스의 변혁을 시작합니다.</w:t>
      </w:r>
      <w:r w:rsidRPr="00E94C15">
        <w:rPr>
          <w:sz w:val="24"/>
          <w:lang w:eastAsia="ko-KR"/>
        </w:rPr>
        <w:t xml:space="preserve"> </w:t>
      </w:r>
    </w:p>
    <w:p w14:paraId="31E4D576" w14:textId="2C9FFE3D" w:rsidR="00124795" w:rsidRPr="00E94C15" w:rsidRDefault="0075685E" w:rsidP="00124795">
      <w:pPr>
        <w:pStyle w:val="BodyText"/>
        <w:numPr>
          <w:ilvl w:val="0"/>
          <w:numId w:val="20"/>
        </w:numPr>
        <w:spacing w:before="60" w:line="240" w:lineRule="auto"/>
        <w:rPr>
          <w:sz w:val="24"/>
          <w:lang w:eastAsia="ko-KR"/>
        </w:rPr>
      </w:pPr>
      <w:proofErr w:type="spellStart"/>
      <w:r>
        <w:rPr>
          <w:rFonts w:asciiTheme="minorEastAsia" w:eastAsiaTheme="minorEastAsia" w:hAnsiTheme="minorEastAsia" w:hint="eastAsia"/>
          <w:b/>
          <w:sz w:val="24"/>
          <w:lang w:eastAsia="ko-KR"/>
        </w:rPr>
        <w:t>퀸즈랜드</w:t>
      </w:r>
      <w:proofErr w:type="spellEnd"/>
      <w:r>
        <w:rPr>
          <w:b/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lang w:eastAsia="ko-KR"/>
        </w:rPr>
        <w:t>전역으로</w:t>
      </w:r>
      <w:r>
        <w:rPr>
          <w:b/>
          <w:sz w:val="2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lang w:eastAsia="ko-KR"/>
        </w:rPr>
        <w:t>확대</w:t>
      </w:r>
      <w:r>
        <w:rPr>
          <w:b/>
          <w:sz w:val="24"/>
          <w:lang w:eastAsia="ko-KR"/>
        </w:rPr>
        <w:t xml:space="preserve"> </w:t>
      </w:r>
    </w:p>
    <w:p w14:paraId="32DDCBA9" w14:textId="780978E7" w:rsidR="00124795" w:rsidRPr="00E94C15" w:rsidRDefault="00124795" w:rsidP="00124795">
      <w:pPr>
        <w:pStyle w:val="BodyText"/>
        <w:spacing w:before="60" w:line="240" w:lineRule="auto"/>
        <w:ind w:left="720"/>
        <w:rPr>
          <w:sz w:val="24"/>
          <w:lang w:eastAsia="ko-KR"/>
        </w:rPr>
      </w:pPr>
      <w:r w:rsidRPr="00E94C15">
        <w:rPr>
          <w:sz w:val="24"/>
          <w:lang w:eastAsia="ko-KR"/>
        </w:rPr>
        <w:lastRenderedPageBreak/>
        <w:t>TMR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을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교통</w:t>
      </w:r>
      <w:r w:rsidR="00541C1F">
        <w:rPr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부문 내 장애인 이용 및 포용의 리더로 확고히 세우고,</w:t>
      </w:r>
      <w:r w:rsidR="00541C1F">
        <w:rPr>
          <w:rFonts w:asciiTheme="minorEastAsia" w:eastAsiaTheme="minorEastAsia" w:hAnsiTheme="minorEastAsia"/>
          <w:sz w:val="24"/>
          <w:lang w:eastAsia="ko-KR"/>
        </w:rPr>
        <w:t xml:space="preserve">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우리의 상품 및 서비스</w:t>
      </w:r>
      <w:r w:rsidR="0084407D">
        <w:rPr>
          <w:rFonts w:asciiTheme="minorEastAsia" w:eastAsiaTheme="minorEastAsia" w:hAnsiTheme="minorEastAsia" w:hint="eastAsia"/>
          <w:sz w:val="24"/>
          <w:lang w:eastAsia="ko-KR"/>
        </w:rPr>
        <w:t xml:space="preserve">를 지속적으로 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변혁</w:t>
      </w:r>
      <w:r w:rsidR="0084407D">
        <w:rPr>
          <w:rFonts w:asciiTheme="minorEastAsia" w:eastAsiaTheme="minorEastAsia" w:hAnsiTheme="minorEastAsia" w:hint="eastAsia"/>
          <w:sz w:val="24"/>
          <w:lang w:eastAsia="ko-KR"/>
        </w:rPr>
        <w:t>해 나갑니</w:t>
      </w:r>
      <w:r w:rsidR="00541C1F">
        <w:rPr>
          <w:rFonts w:asciiTheme="minorEastAsia" w:eastAsiaTheme="minorEastAsia" w:hAnsiTheme="minorEastAsia" w:hint="eastAsia"/>
          <w:sz w:val="24"/>
          <w:lang w:eastAsia="ko-KR"/>
        </w:rPr>
        <w:t>다.</w:t>
      </w:r>
      <w:r w:rsidR="00541C1F">
        <w:rPr>
          <w:rFonts w:asciiTheme="minorEastAsia" w:eastAsiaTheme="minorEastAsia" w:hAnsiTheme="minorEastAsia"/>
          <w:sz w:val="24"/>
          <w:lang w:eastAsia="ko-KR"/>
        </w:rPr>
        <w:t xml:space="preserve"> </w:t>
      </w:r>
    </w:p>
    <w:p w14:paraId="01DAEA4A" w14:textId="77777777" w:rsidR="00124795" w:rsidRPr="0084407D" w:rsidRDefault="00124795" w:rsidP="00124795">
      <w:pPr>
        <w:pStyle w:val="BodyText"/>
        <w:rPr>
          <w:sz w:val="24"/>
          <w:lang w:eastAsia="ko-KR"/>
        </w:rPr>
      </w:pPr>
    </w:p>
    <w:p w14:paraId="465ACED5" w14:textId="341F2863" w:rsidR="00155F8C" w:rsidRPr="00FD6321" w:rsidRDefault="00541C1F" w:rsidP="0072513F">
      <w:pPr>
        <w:pStyle w:val="AltHeading2"/>
      </w:pPr>
      <w:bookmarkStart w:id="2" w:name="_Toc36809337"/>
      <w:r>
        <w:rPr>
          <w:rFonts w:asciiTheme="minorEastAsia" w:eastAsiaTheme="minorEastAsia" w:hAnsiTheme="minorEastAsia" w:hint="eastAsia"/>
          <w:lang w:eastAsia="ko-KR"/>
        </w:rPr>
        <w:t>연락처</w:t>
      </w:r>
      <w:bookmarkEnd w:id="2"/>
    </w:p>
    <w:tbl>
      <w:tblPr>
        <w:tblW w:w="9242" w:type="dxa"/>
        <w:tblLook w:val="04A0" w:firstRow="1" w:lastRow="0" w:firstColumn="1" w:lastColumn="0" w:noHBand="0" w:noVBand="1"/>
      </w:tblPr>
      <w:tblGrid>
        <w:gridCol w:w="2668"/>
        <w:gridCol w:w="6574"/>
      </w:tblGrid>
      <w:tr w:rsidR="00155F8C" w:rsidRPr="00E9016B" w14:paraId="55B7E862" w14:textId="77777777" w:rsidTr="000B06A4">
        <w:tc>
          <w:tcPr>
            <w:tcW w:w="2668" w:type="dxa"/>
          </w:tcPr>
          <w:p w14:paraId="24BD92D5" w14:textId="77777777" w:rsidR="00155F8C" w:rsidRDefault="00155F8C" w:rsidP="000B06A4">
            <w:pPr>
              <w:pStyle w:val="captions"/>
              <w:jc w:val="center"/>
            </w:pPr>
            <w:r>
              <w:rPr>
                <w:noProof/>
                <w:lang w:val="en-US" w:eastAsia="ko-KR"/>
              </w:rPr>
              <w:drawing>
                <wp:inline distT="0" distB="0" distL="0" distR="0" wp14:anchorId="07B6E00A" wp14:editId="4D8EDCAB">
                  <wp:extent cx="495300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ne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  <w:vAlign w:val="center"/>
          </w:tcPr>
          <w:p w14:paraId="17B6AA81" w14:textId="12AC0853" w:rsidR="00155F8C" w:rsidRPr="002777C1" w:rsidRDefault="00155F8C" w:rsidP="002777C1">
            <w:pPr>
              <w:pStyle w:val="BodyText"/>
              <w:spacing w:before="60" w:line="240" w:lineRule="auto"/>
              <w:ind w:left="720"/>
              <w:rPr>
                <w:sz w:val="24"/>
              </w:rPr>
            </w:pPr>
            <w:r w:rsidRPr="002777C1">
              <w:rPr>
                <w:sz w:val="24"/>
              </w:rPr>
              <w:t>13 23 80</w:t>
            </w:r>
          </w:p>
        </w:tc>
      </w:tr>
      <w:tr w:rsidR="00155F8C" w:rsidRPr="00E9016B" w14:paraId="1DE078AE" w14:textId="77777777" w:rsidTr="000B06A4">
        <w:tc>
          <w:tcPr>
            <w:tcW w:w="2668" w:type="dxa"/>
          </w:tcPr>
          <w:p w14:paraId="0B5AE96C" w14:textId="77777777" w:rsidR="00155F8C" w:rsidRDefault="00155F8C" w:rsidP="000B06A4">
            <w:pPr>
              <w:pStyle w:val="captions"/>
              <w:jc w:val="center"/>
            </w:pPr>
            <w:r>
              <w:rPr>
                <w:noProof/>
                <w:lang w:val="en-US" w:eastAsia="ko-KR"/>
              </w:rPr>
              <w:drawing>
                <wp:inline distT="0" distB="0" distL="0" distR="0" wp14:anchorId="3B7C9975" wp14:editId="1D4808EF">
                  <wp:extent cx="563880" cy="402771"/>
                  <wp:effectExtent l="0" t="0" r="7620" b="0"/>
                  <wp:docPr id="5" name="Picture 5" descr="Mailing address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st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8" cy="40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  <w:vAlign w:val="center"/>
          </w:tcPr>
          <w:p w14:paraId="39B98457" w14:textId="77777777" w:rsidR="00155F8C" w:rsidRPr="002777C1" w:rsidRDefault="00155F8C" w:rsidP="002777C1">
            <w:pPr>
              <w:pStyle w:val="BodyText"/>
              <w:spacing w:before="60" w:line="240" w:lineRule="auto"/>
              <w:ind w:left="720"/>
              <w:rPr>
                <w:sz w:val="24"/>
              </w:rPr>
            </w:pPr>
            <w:r w:rsidRPr="002777C1">
              <w:rPr>
                <w:sz w:val="24"/>
              </w:rPr>
              <w:t>Queensland Government Department of Transport and Main Roads</w:t>
            </w:r>
          </w:p>
          <w:p w14:paraId="1D16C89C" w14:textId="77777777" w:rsidR="00155F8C" w:rsidRPr="002777C1" w:rsidRDefault="00155F8C" w:rsidP="002777C1">
            <w:pPr>
              <w:pStyle w:val="BodyText"/>
              <w:spacing w:before="60" w:line="240" w:lineRule="auto"/>
              <w:ind w:left="720"/>
              <w:rPr>
                <w:sz w:val="24"/>
              </w:rPr>
            </w:pPr>
            <w:r w:rsidRPr="002777C1">
              <w:rPr>
                <w:sz w:val="24"/>
              </w:rPr>
              <w:t>GPO Box 673</w:t>
            </w:r>
          </w:p>
          <w:p w14:paraId="0E1ADBB2" w14:textId="77777777" w:rsidR="00155F8C" w:rsidRPr="002777C1" w:rsidRDefault="00155F8C" w:rsidP="002777C1">
            <w:pPr>
              <w:pStyle w:val="BodyText"/>
              <w:spacing w:before="60" w:line="240" w:lineRule="auto"/>
              <w:ind w:left="720"/>
              <w:rPr>
                <w:sz w:val="24"/>
              </w:rPr>
            </w:pPr>
            <w:r w:rsidRPr="002777C1">
              <w:rPr>
                <w:sz w:val="24"/>
              </w:rPr>
              <w:t>Fortitude Valley</w:t>
            </w:r>
          </w:p>
          <w:p w14:paraId="376AF908" w14:textId="77777777" w:rsidR="00155F8C" w:rsidRPr="002777C1" w:rsidRDefault="00155F8C" w:rsidP="002777C1">
            <w:pPr>
              <w:pStyle w:val="BodyText"/>
              <w:spacing w:before="60" w:line="240" w:lineRule="auto"/>
              <w:ind w:left="720"/>
              <w:rPr>
                <w:sz w:val="24"/>
              </w:rPr>
            </w:pPr>
            <w:r w:rsidRPr="002777C1">
              <w:rPr>
                <w:sz w:val="24"/>
              </w:rPr>
              <w:t>Queensland 4006</w:t>
            </w:r>
          </w:p>
        </w:tc>
      </w:tr>
      <w:tr w:rsidR="00155F8C" w:rsidRPr="00E9016B" w14:paraId="264813CC" w14:textId="77777777" w:rsidTr="000B06A4">
        <w:tc>
          <w:tcPr>
            <w:tcW w:w="2668" w:type="dxa"/>
          </w:tcPr>
          <w:p w14:paraId="47827DB5" w14:textId="77777777" w:rsidR="00155F8C" w:rsidRDefault="00155F8C" w:rsidP="000B06A4">
            <w:pPr>
              <w:pStyle w:val="captions"/>
              <w:jc w:val="center"/>
            </w:pPr>
            <w:r>
              <w:rPr>
                <w:noProof/>
                <w:lang w:val="en-US" w:eastAsia="ko-KR"/>
              </w:rPr>
              <w:drawing>
                <wp:inline distT="0" distB="0" distL="0" distR="0" wp14:anchorId="5133943C" wp14:editId="6B811AD2">
                  <wp:extent cx="632460" cy="6324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37" cy="63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  <w:vAlign w:val="center"/>
          </w:tcPr>
          <w:p w14:paraId="5BEE2A8E" w14:textId="3F894F71" w:rsidR="00113229" w:rsidRDefault="00541C1F" w:rsidP="002777C1">
            <w:pPr>
              <w:pStyle w:val="BodyText"/>
              <w:spacing w:before="60" w:line="240" w:lineRule="auto"/>
              <w:ind w:left="720"/>
              <w:rPr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 xml:space="preserve">본 전략의 기타 버전을 열람하시려면 </w:t>
            </w:r>
            <w:r w:rsidR="00A8672F"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우리</w:t>
            </w:r>
            <w:r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의</w:t>
            </w:r>
            <w:r>
              <w:rPr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웹사이트</w:t>
            </w:r>
            <w:r w:rsidR="00155F8C" w:rsidRPr="002777C1">
              <w:rPr>
                <w:sz w:val="24"/>
                <w:lang w:eastAsia="ko-KR"/>
              </w:rPr>
              <w:t xml:space="preserve"> </w:t>
            </w:r>
            <w:hyperlink r:id="rId11" w:history="1">
              <w:r w:rsidRPr="00E4652A">
                <w:rPr>
                  <w:rStyle w:val="Hyperlink"/>
                  <w:sz w:val="24"/>
                  <w:lang w:eastAsia="ko-KR"/>
                </w:rPr>
                <w:t>www.tmr.gov.au</w:t>
              </w:r>
            </w:hyperlink>
            <w:r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를 방문하십시오.</w:t>
            </w:r>
          </w:p>
          <w:p w14:paraId="741D6211" w14:textId="011FEFEA" w:rsidR="00155F8C" w:rsidRPr="002777C1" w:rsidRDefault="00541C1F" w:rsidP="00A8672F">
            <w:pPr>
              <w:pStyle w:val="BodyText"/>
              <w:spacing w:before="60" w:line="240" w:lineRule="auto"/>
              <w:ind w:left="720"/>
              <w:rPr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다른 언어 번역 서비스가 필요하신 경우,</w:t>
            </w:r>
            <w:r w:rsidR="00113229">
              <w:rPr>
                <w:sz w:val="24"/>
                <w:lang w:eastAsia="ko-KR"/>
              </w:rPr>
              <w:t xml:space="preserve"> </w:t>
            </w:r>
            <w:hyperlink r:id="rId12" w:history="1">
              <w:r w:rsidR="00113229">
                <w:rPr>
                  <w:rStyle w:val="Hyperlink"/>
                  <w:lang w:eastAsia="ko-KR"/>
                </w:rPr>
                <w:t>https://www.qld.gov.au/help/languages</w:t>
              </w:r>
            </w:hyperlink>
            <w:r w:rsidR="00113229">
              <w:rPr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ko-KR"/>
              </w:rPr>
              <w:t>를</w:t>
            </w:r>
            <w:r>
              <w:rPr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ko-KR"/>
              </w:rPr>
              <w:t>방문하십시오</w:t>
            </w:r>
            <w:r>
              <w:rPr>
                <w:lang w:eastAsia="ko-KR"/>
              </w:rPr>
              <w:t>.</w:t>
            </w:r>
            <w:r w:rsidR="00113229">
              <w:rPr>
                <w:sz w:val="24"/>
                <w:lang w:eastAsia="ko-KR"/>
              </w:rPr>
              <w:t xml:space="preserve"> </w:t>
            </w:r>
          </w:p>
        </w:tc>
      </w:tr>
    </w:tbl>
    <w:p w14:paraId="362C490F" w14:textId="77777777" w:rsidR="00155F8C" w:rsidRPr="00E94C15" w:rsidRDefault="00155F8C" w:rsidP="000B187D">
      <w:pPr>
        <w:pStyle w:val="BodyText"/>
        <w:rPr>
          <w:sz w:val="24"/>
          <w:lang w:eastAsia="ko-KR"/>
        </w:rPr>
      </w:pPr>
    </w:p>
    <w:sectPr w:rsidR="00155F8C" w:rsidRPr="00E94C15" w:rsidSect="004E237E">
      <w:footerReference w:type="default" r:id="rId13"/>
      <w:pgSz w:w="11906" w:h="16838" w:code="9"/>
      <w:pgMar w:top="14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3BBC7" w14:textId="77777777" w:rsidR="000319ED" w:rsidRDefault="000319ED" w:rsidP="00185154">
      <w:r>
        <w:separator/>
      </w:r>
    </w:p>
    <w:p w14:paraId="3547822F" w14:textId="77777777" w:rsidR="000319ED" w:rsidRDefault="000319ED"/>
  </w:endnote>
  <w:endnote w:type="continuationSeparator" w:id="0">
    <w:p w14:paraId="7F5BB6FA" w14:textId="77777777" w:rsidR="000319ED" w:rsidRDefault="000319ED" w:rsidP="00185154">
      <w:r>
        <w:continuationSeparator/>
      </w:r>
    </w:p>
    <w:p w14:paraId="7C877FBD" w14:textId="77777777" w:rsidR="000319ED" w:rsidRDefault="00031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983" w:type="pct"/>
      <w:tblLook w:val="01E0" w:firstRow="1" w:lastRow="1" w:firstColumn="1" w:lastColumn="1" w:noHBand="0" w:noVBand="0"/>
    </w:tblPr>
    <w:tblGrid>
      <w:gridCol w:w="8811"/>
      <w:gridCol w:w="1261"/>
    </w:tblGrid>
    <w:tr w:rsidR="00541C1F" w:rsidRPr="001970FA" w14:paraId="293706E5" w14:textId="77777777" w:rsidTr="001970FA">
      <w:tc>
        <w:tcPr>
          <w:tcW w:w="8591" w:type="dxa"/>
          <w:vAlign w:val="bottom"/>
        </w:tcPr>
        <w:p w14:paraId="76A80796" w14:textId="54F75B08" w:rsidR="00541C1F" w:rsidRPr="003A5158" w:rsidRDefault="000319ED" w:rsidP="003A5158">
          <w:pPr>
            <w:pStyle w:val="Footer"/>
            <w:rPr>
              <w:lang w:eastAsia="ko-KR"/>
            </w:rPr>
          </w:pPr>
          <w:sdt>
            <w:sdtPr>
              <w:rPr>
                <w:lang w:eastAsia="ko-KR"/>
              </w:rPr>
              <w:alias w:val="Title"/>
              <w:tag w:val=""/>
              <w:id w:val="-68305386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41C1F">
                <w:rPr>
                  <w:lang w:eastAsia="ko-KR"/>
                </w:rPr>
                <w:t>교통</w:t>
              </w:r>
              <w:r w:rsidR="00541C1F">
                <w:rPr>
                  <w:lang w:eastAsia="ko-KR"/>
                </w:rPr>
                <w:t xml:space="preserve"> </w:t>
              </w:r>
              <w:r w:rsidR="00541C1F">
                <w:rPr>
                  <w:lang w:eastAsia="ko-KR"/>
                </w:rPr>
                <w:t>및</w:t>
              </w:r>
              <w:r w:rsidR="00541C1F">
                <w:rPr>
                  <w:lang w:eastAsia="ko-KR"/>
                </w:rPr>
                <w:t xml:space="preserve"> </w:t>
              </w:r>
              <w:r w:rsidR="00541C1F">
                <w:rPr>
                  <w:lang w:eastAsia="ko-KR"/>
                </w:rPr>
                <w:t>간선도로부</w:t>
              </w:r>
              <w:r w:rsidR="00541C1F">
                <w:rPr>
                  <w:lang w:eastAsia="ko-KR"/>
                </w:rPr>
                <w:t xml:space="preserve"> </w:t>
              </w:r>
              <w:r w:rsidR="00541C1F">
                <w:rPr>
                  <w:lang w:eastAsia="ko-KR"/>
                </w:rPr>
                <w:t>장애인</w:t>
              </w:r>
              <w:r w:rsidR="00541C1F">
                <w:rPr>
                  <w:lang w:eastAsia="ko-KR"/>
                </w:rPr>
                <w:t xml:space="preserve"> </w:t>
              </w:r>
              <w:r w:rsidR="00541C1F">
                <w:rPr>
                  <w:lang w:eastAsia="ko-KR"/>
                </w:rPr>
                <w:t>이용</w:t>
              </w:r>
              <w:r w:rsidR="00541C1F">
                <w:rPr>
                  <w:lang w:eastAsia="ko-KR"/>
                </w:rPr>
                <w:t xml:space="preserve"> </w:t>
              </w:r>
              <w:r w:rsidR="00541C1F">
                <w:rPr>
                  <w:lang w:eastAsia="ko-KR"/>
                </w:rPr>
                <w:t>및</w:t>
              </w:r>
              <w:r w:rsidR="00541C1F">
                <w:rPr>
                  <w:lang w:eastAsia="ko-KR"/>
                </w:rPr>
                <w:t xml:space="preserve"> </w:t>
              </w:r>
              <w:r w:rsidR="00541C1F">
                <w:rPr>
                  <w:lang w:eastAsia="ko-KR"/>
                </w:rPr>
                <w:t>포용</w:t>
              </w:r>
              <w:r w:rsidR="00541C1F">
                <w:rPr>
                  <w:lang w:eastAsia="ko-KR"/>
                </w:rPr>
                <w:t xml:space="preserve"> </w:t>
              </w:r>
              <w:r w:rsidR="00541C1F">
                <w:rPr>
                  <w:lang w:eastAsia="ko-KR"/>
                </w:rPr>
                <w:t>전략</w:t>
              </w:r>
              <w:r w:rsidR="00541C1F">
                <w:rPr>
                  <w:lang w:eastAsia="ko-KR"/>
                </w:rPr>
                <w:t xml:space="preserve"> - </w:t>
              </w:r>
              <w:r w:rsidR="00541C1F">
                <w:rPr>
                  <w:lang w:eastAsia="ko-KR"/>
                </w:rPr>
                <w:t>요약</w:t>
              </w:r>
            </w:sdtContent>
          </w:sdt>
        </w:p>
      </w:tc>
      <w:tc>
        <w:tcPr>
          <w:tcW w:w="1229" w:type="dxa"/>
          <w:vAlign w:val="bottom"/>
        </w:tcPr>
        <w:p w14:paraId="2737F822" w14:textId="6471D7C9" w:rsidR="00541C1F" w:rsidRPr="001970FA" w:rsidRDefault="00541C1F" w:rsidP="003A5158">
          <w:pPr>
            <w:pStyle w:val="Footer"/>
          </w:pPr>
          <w:r w:rsidRPr="001970FA">
            <w:t xml:space="preserve">- </w:t>
          </w:r>
          <w:r w:rsidRPr="001970FA">
            <w:fldChar w:fldCharType="begin"/>
          </w:r>
          <w:r w:rsidRPr="001970FA">
            <w:instrText xml:space="preserve"> PAGE </w:instrText>
          </w:r>
          <w:r w:rsidRPr="001970FA">
            <w:fldChar w:fldCharType="separate"/>
          </w:r>
          <w:r w:rsidR="0084407D">
            <w:rPr>
              <w:noProof/>
            </w:rPr>
            <w:t>1</w:t>
          </w:r>
          <w:r w:rsidRPr="001970FA">
            <w:fldChar w:fldCharType="end"/>
          </w:r>
          <w:r w:rsidRPr="001970FA">
            <w:t xml:space="preserve"> -</w:t>
          </w:r>
        </w:p>
      </w:tc>
    </w:tr>
  </w:tbl>
  <w:p w14:paraId="3F10512A" w14:textId="77777777" w:rsidR="00541C1F" w:rsidRPr="00E81629" w:rsidRDefault="00541C1F" w:rsidP="003A5158">
    <w:pPr>
      <w:pStyle w:val="Footer"/>
    </w:pPr>
  </w:p>
  <w:p w14:paraId="70068728" w14:textId="77777777" w:rsidR="00541C1F" w:rsidRDefault="00541C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0828E" w14:textId="77777777" w:rsidR="000319ED" w:rsidRDefault="000319ED" w:rsidP="00185154">
      <w:r>
        <w:separator/>
      </w:r>
    </w:p>
    <w:p w14:paraId="5FDD6936" w14:textId="77777777" w:rsidR="000319ED" w:rsidRDefault="000319ED"/>
  </w:footnote>
  <w:footnote w:type="continuationSeparator" w:id="0">
    <w:p w14:paraId="210FEA57" w14:textId="77777777" w:rsidR="000319ED" w:rsidRDefault="000319ED" w:rsidP="00185154">
      <w:r>
        <w:continuationSeparator/>
      </w:r>
    </w:p>
    <w:p w14:paraId="7A9DD209" w14:textId="77777777" w:rsidR="000319ED" w:rsidRDefault="00031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242515A"/>
    <w:multiLevelType w:val="hybridMultilevel"/>
    <w:tmpl w:val="8502FEE4"/>
    <w:lvl w:ilvl="0" w:tplc="369E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EC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29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04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A0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22E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62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E4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27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31C3A3A"/>
    <w:multiLevelType w:val="hybridMultilevel"/>
    <w:tmpl w:val="E49CB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1710"/>
    <w:multiLevelType w:val="hybridMultilevel"/>
    <w:tmpl w:val="D9A89CB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F680C03"/>
    <w:multiLevelType w:val="hybridMultilevel"/>
    <w:tmpl w:val="EC0AF1A4"/>
    <w:lvl w:ilvl="0" w:tplc="ABBCC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0D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E0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47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41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36D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27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E5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07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8" w15:restartNumberingAfterBreak="0">
    <w:nsid w:val="2CFE38EF"/>
    <w:multiLevelType w:val="hybridMultilevel"/>
    <w:tmpl w:val="E8A6BFEA"/>
    <w:lvl w:ilvl="0" w:tplc="28A49DE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72AC01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D3059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9E0576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744A3E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3CC48EB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77E4DF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76698B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38AE99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EA63604"/>
    <w:multiLevelType w:val="hybridMultilevel"/>
    <w:tmpl w:val="E684D87C"/>
    <w:lvl w:ilvl="0" w:tplc="93860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8B8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49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B4A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6A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80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9EC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A2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E0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0071FAE"/>
    <w:multiLevelType w:val="multilevel"/>
    <w:tmpl w:val="42E473C2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C39732E"/>
    <w:multiLevelType w:val="hybridMultilevel"/>
    <w:tmpl w:val="D38EAA86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EAA1AE2"/>
    <w:multiLevelType w:val="hybridMultilevel"/>
    <w:tmpl w:val="E71839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4752B"/>
    <w:multiLevelType w:val="hybridMultilevel"/>
    <w:tmpl w:val="99049E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08B2"/>
    <w:multiLevelType w:val="hybridMultilevel"/>
    <w:tmpl w:val="80EED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F2368"/>
    <w:multiLevelType w:val="multilevel"/>
    <w:tmpl w:val="725CC2D2"/>
    <w:numStyleLink w:val="ListTableNumber"/>
  </w:abstractNum>
  <w:abstractNum w:abstractNumId="17" w15:restartNumberingAfterBreak="0">
    <w:nsid w:val="60A30AEA"/>
    <w:multiLevelType w:val="hybridMultilevel"/>
    <w:tmpl w:val="CDC0D806"/>
    <w:lvl w:ilvl="0" w:tplc="119CC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EB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8F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2F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62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0F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49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CEF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5F7735A"/>
    <w:multiLevelType w:val="hybridMultilevel"/>
    <w:tmpl w:val="06680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822E6"/>
    <w:multiLevelType w:val="multilevel"/>
    <w:tmpl w:val="7996FD34"/>
    <w:numStyleLink w:val="ListTableBullet"/>
  </w:abstractNum>
  <w:abstractNum w:abstractNumId="21" w15:restartNumberingAfterBreak="0">
    <w:nsid w:val="7139706E"/>
    <w:multiLevelType w:val="multilevel"/>
    <w:tmpl w:val="11C64328"/>
    <w:numStyleLink w:val="ListParagraph"/>
  </w:abstractNum>
  <w:abstractNum w:abstractNumId="22" w15:restartNumberingAfterBreak="0">
    <w:nsid w:val="79A57AF7"/>
    <w:multiLevelType w:val="hybridMultilevel"/>
    <w:tmpl w:val="A37EAEB6"/>
    <w:lvl w:ilvl="0" w:tplc="D5A014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4" w15:restartNumberingAfterBreak="0">
    <w:nsid w:val="7EBA748B"/>
    <w:multiLevelType w:val="hybridMultilevel"/>
    <w:tmpl w:val="9AAA1B58"/>
    <w:lvl w:ilvl="0" w:tplc="2A521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18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9"/>
  </w:num>
  <w:num w:numId="10">
    <w:abstractNumId w:val="7"/>
  </w:num>
  <w:num w:numId="11">
    <w:abstractNumId w:val="11"/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asciiTheme="majorHAnsi" w:hAnsiTheme="majorHAnsi" w:hint="default"/>
          <w:color w:val="B80B4D"/>
        </w:rPr>
      </w:lvl>
    </w:lvlOverride>
  </w:num>
  <w:num w:numId="12">
    <w:abstractNumId w:val="17"/>
  </w:num>
  <w:num w:numId="13">
    <w:abstractNumId w:val="10"/>
  </w:num>
  <w:num w:numId="14">
    <w:abstractNumId w:val="11"/>
  </w:num>
  <w:num w:numId="15">
    <w:abstractNumId w:val="6"/>
  </w:num>
  <w:num w:numId="16">
    <w:abstractNumId w:val="1"/>
  </w:num>
  <w:num w:numId="17">
    <w:abstractNumId w:val="8"/>
  </w:num>
  <w:num w:numId="18">
    <w:abstractNumId w:val="24"/>
  </w:num>
  <w:num w:numId="19">
    <w:abstractNumId w:val="14"/>
  </w:num>
  <w:num w:numId="20">
    <w:abstractNumId w:val="13"/>
  </w:num>
  <w:num w:numId="21">
    <w:abstractNumId w:val="19"/>
  </w:num>
  <w:num w:numId="22">
    <w:abstractNumId w:val="4"/>
  </w:num>
  <w:num w:numId="23">
    <w:abstractNumId w:val="12"/>
  </w:num>
  <w:num w:numId="24">
    <w:abstractNumId w:val="5"/>
  </w:num>
  <w:num w:numId="25">
    <w:abstractNumId w:val="15"/>
  </w:num>
  <w:num w:numId="2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D87CF65-BC87-4305-B7D3-5A5B4C7D85FC}"/>
    <w:docVar w:name="dgnword-eventsink" w:val="392924144"/>
    <w:docVar w:name="dgnword-lastRevisionsView" w:val="0"/>
  </w:docVars>
  <w:rsids>
    <w:rsidRoot w:val="00AD2448"/>
    <w:rsid w:val="00006100"/>
    <w:rsid w:val="000319ED"/>
    <w:rsid w:val="00041553"/>
    <w:rsid w:val="000436CA"/>
    <w:rsid w:val="00071C7D"/>
    <w:rsid w:val="00076F97"/>
    <w:rsid w:val="000870BB"/>
    <w:rsid w:val="00087D93"/>
    <w:rsid w:val="00094768"/>
    <w:rsid w:val="000A6957"/>
    <w:rsid w:val="000B06A4"/>
    <w:rsid w:val="000B187D"/>
    <w:rsid w:val="000B3EBE"/>
    <w:rsid w:val="000B6FA1"/>
    <w:rsid w:val="000C0C22"/>
    <w:rsid w:val="000C0F6C"/>
    <w:rsid w:val="000C1D1E"/>
    <w:rsid w:val="000E53E0"/>
    <w:rsid w:val="000F4A35"/>
    <w:rsid w:val="000F64AB"/>
    <w:rsid w:val="001063C6"/>
    <w:rsid w:val="00112BFB"/>
    <w:rsid w:val="00113229"/>
    <w:rsid w:val="001224EE"/>
    <w:rsid w:val="00124795"/>
    <w:rsid w:val="001314D2"/>
    <w:rsid w:val="0013218E"/>
    <w:rsid w:val="00142633"/>
    <w:rsid w:val="00145CCD"/>
    <w:rsid w:val="001505D8"/>
    <w:rsid w:val="00151C70"/>
    <w:rsid w:val="00154790"/>
    <w:rsid w:val="00155F8C"/>
    <w:rsid w:val="00156423"/>
    <w:rsid w:val="001600E5"/>
    <w:rsid w:val="001614D2"/>
    <w:rsid w:val="00162BE6"/>
    <w:rsid w:val="001701A4"/>
    <w:rsid w:val="0018128C"/>
    <w:rsid w:val="001829A7"/>
    <w:rsid w:val="00185154"/>
    <w:rsid w:val="0019114D"/>
    <w:rsid w:val="001970FA"/>
    <w:rsid w:val="001F16CA"/>
    <w:rsid w:val="002078C1"/>
    <w:rsid w:val="002106C4"/>
    <w:rsid w:val="00210DEF"/>
    <w:rsid w:val="00222215"/>
    <w:rsid w:val="0025119D"/>
    <w:rsid w:val="00252201"/>
    <w:rsid w:val="00252899"/>
    <w:rsid w:val="00254DD8"/>
    <w:rsid w:val="00270E55"/>
    <w:rsid w:val="00274E23"/>
    <w:rsid w:val="002777C1"/>
    <w:rsid w:val="002856D7"/>
    <w:rsid w:val="00291C7F"/>
    <w:rsid w:val="002B4003"/>
    <w:rsid w:val="002C5B1C"/>
    <w:rsid w:val="002D4254"/>
    <w:rsid w:val="002D4E6E"/>
    <w:rsid w:val="00301893"/>
    <w:rsid w:val="0030710F"/>
    <w:rsid w:val="003114D0"/>
    <w:rsid w:val="00335510"/>
    <w:rsid w:val="00337F8B"/>
    <w:rsid w:val="003411DD"/>
    <w:rsid w:val="00363823"/>
    <w:rsid w:val="003700D7"/>
    <w:rsid w:val="00371826"/>
    <w:rsid w:val="0037398C"/>
    <w:rsid w:val="0037618F"/>
    <w:rsid w:val="003853C1"/>
    <w:rsid w:val="003A04C1"/>
    <w:rsid w:val="003A08A5"/>
    <w:rsid w:val="003A5158"/>
    <w:rsid w:val="003B0945"/>
    <w:rsid w:val="003B097F"/>
    <w:rsid w:val="003B4DCF"/>
    <w:rsid w:val="003D3B71"/>
    <w:rsid w:val="003D56AF"/>
    <w:rsid w:val="003D5A7F"/>
    <w:rsid w:val="003E1EF3"/>
    <w:rsid w:val="003E5319"/>
    <w:rsid w:val="003F0D1F"/>
    <w:rsid w:val="00404615"/>
    <w:rsid w:val="00407776"/>
    <w:rsid w:val="00410A48"/>
    <w:rsid w:val="00414AF7"/>
    <w:rsid w:val="00427353"/>
    <w:rsid w:val="0043564D"/>
    <w:rsid w:val="0043628A"/>
    <w:rsid w:val="00444AE6"/>
    <w:rsid w:val="004478FD"/>
    <w:rsid w:val="004645DF"/>
    <w:rsid w:val="00464F33"/>
    <w:rsid w:val="004700B3"/>
    <w:rsid w:val="004753E7"/>
    <w:rsid w:val="004838C0"/>
    <w:rsid w:val="00491C59"/>
    <w:rsid w:val="004B7DAE"/>
    <w:rsid w:val="004E1632"/>
    <w:rsid w:val="004E237E"/>
    <w:rsid w:val="004E79A4"/>
    <w:rsid w:val="004F2A3C"/>
    <w:rsid w:val="004F3D6F"/>
    <w:rsid w:val="004F527D"/>
    <w:rsid w:val="004F76B1"/>
    <w:rsid w:val="0051056D"/>
    <w:rsid w:val="00526401"/>
    <w:rsid w:val="005331C9"/>
    <w:rsid w:val="00541C1F"/>
    <w:rsid w:val="00547E50"/>
    <w:rsid w:val="0055219D"/>
    <w:rsid w:val="0055353F"/>
    <w:rsid w:val="00555778"/>
    <w:rsid w:val="00556D68"/>
    <w:rsid w:val="0056398E"/>
    <w:rsid w:val="0056581F"/>
    <w:rsid w:val="0056633F"/>
    <w:rsid w:val="005713E5"/>
    <w:rsid w:val="00592D77"/>
    <w:rsid w:val="0059528E"/>
    <w:rsid w:val="0059576A"/>
    <w:rsid w:val="005A0F23"/>
    <w:rsid w:val="005A435A"/>
    <w:rsid w:val="005B0C40"/>
    <w:rsid w:val="005B798C"/>
    <w:rsid w:val="005C20E5"/>
    <w:rsid w:val="005C5E33"/>
    <w:rsid w:val="005D5EFF"/>
    <w:rsid w:val="005D620B"/>
    <w:rsid w:val="005E0FA2"/>
    <w:rsid w:val="005E259B"/>
    <w:rsid w:val="006025ED"/>
    <w:rsid w:val="0061089F"/>
    <w:rsid w:val="00620132"/>
    <w:rsid w:val="006226F0"/>
    <w:rsid w:val="00627902"/>
    <w:rsid w:val="00633235"/>
    <w:rsid w:val="006352A8"/>
    <w:rsid w:val="006445C2"/>
    <w:rsid w:val="0065325A"/>
    <w:rsid w:val="006653F1"/>
    <w:rsid w:val="00667F6C"/>
    <w:rsid w:val="006712B0"/>
    <w:rsid w:val="00674316"/>
    <w:rsid w:val="00684E74"/>
    <w:rsid w:val="00692D15"/>
    <w:rsid w:val="0069336F"/>
    <w:rsid w:val="006A1801"/>
    <w:rsid w:val="006A4E5F"/>
    <w:rsid w:val="006A74A6"/>
    <w:rsid w:val="006B4914"/>
    <w:rsid w:val="006C7405"/>
    <w:rsid w:val="006D22C5"/>
    <w:rsid w:val="006D2B08"/>
    <w:rsid w:val="006E4C4D"/>
    <w:rsid w:val="00706918"/>
    <w:rsid w:val="00714F7C"/>
    <w:rsid w:val="007218E0"/>
    <w:rsid w:val="00722DD6"/>
    <w:rsid w:val="0072513F"/>
    <w:rsid w:val="0075685E"/>
    <w:rsid w:val="00770BF1"/>
    <w:rsid w:val="00774E81"/>
    <w:rsid w:val="00775225"/>
    <w:rsid w:val="007A0970"/>
    <w:rsid w:val="007A2D11"/>
    <w:rsid w:val="007A5346"/>
    <w:rsid w:val="007B3CC3"/>
    <w:rsid w:val="007D23D2"/>
    <w:rsid w:val="007D2C91"/>
    <w:rsid w:val="007E2A9C"/>
    <w:rsid w:val="007E4B09"/>
    <w:rsid w:val="008035AF"/>
    <w:rsid w:val="00822503"/>
    <w:rsid w:val="00825223"/>
    <w:rsid w:val="00830168"/>
    <w:rsid w:val="00836956"/>
    <w:rsid w:val="0084407D"/>
    <w:rsid w:val="00845732"/>
    <w:rsid w:val="008572D9"/>
    <w:rsid w:val="00861E13"/>
    <w:rsid w:val="00875C18"/>
    <w:rsid w:val="00892496"/>
    <w:rsid w:val="008949C1"/>
    <w:rsid w:val="008A0AED"/>
    <w:rsid w:val="008A6F22"/>
    <w:rsid w:val="008B5D8F"/>
    <w:rsid w:val="008C30E2"/>
    <w:rsid w:val="008F4E0B"/>
    <w:rsid w:val="00914813"/>
    <w:rsid w:val="009453E1"/>
    <w:rsid w:val="00945D2E"/>
    <w:rsid w:val="00954B30"/>
    <w:rsid w:val="009571D7"/>
    <w:rsid w:val="0097039A"/>
    <w:rsid w:val="009813C8"/>
    <w:rsid w:val="00985CAB"/>
    <w:rsid w:val="009A199C"/>
    <w:rsid w:val="009A355C"/>
    <w:rsid w:val="009A6175"/>
    <w:rsid w:val="009C0560"/>
    <w:rsid w:val="009C1925"/>
    <w:rsid w:val="009E7432"/>
    <w:rsid w:val="009F6CE7"/>
    <w:rsid w:val="00A07960"/>
    <w:rsid w:val="00A2636A"/>
    <w:rsid w:val="00A41250"/>
    <w:rsid w:val="00A41D4E"/>
    <w:rsid w:val="00A52A8F"/>
    <w:rsid w:val="00A56701"/>
    <w:rsid w:val="00A640FF"/>
    <w:rsid w:val="00A72165"/>
    <w:rsid w:val="00A83B38"/>
    <w:rsid w:val="00A8672F"/>
    <w:rsid w:val="00AA6010"/>
    <w:rsid w:val="00AB2866"/>
    <w:rsid w:val="00AB3F98"/>
    <w:rsid w:val="00AD2448"/>
    <w:rsid w:val="00AD6EC2"/>
    <w:rsid w:val="00AE4C26"/>
    <w:rsid w:val="00AE6A63"/>
    <w:rsid w:val="00AF2204"/>
    <w:rsid w:val="00AF3B47"/>
    <w:rsid w:val="00B012F3"/>
    <w:rsid w:val="00B1273F"/>
    <w:rsid w:val="00B4352C"/>
    <w:rsid w:val="00B53493"/>
    <w:rsid w:val="00B55D18"/>
    <w:rsid w:val="00B56CC8"/>
    <w:rsid w:val="00B61F46"/>
    <w:rsid w:val="00B65281"/>
    <w:rsid w:val="00B668FB"/>
    <w:rsid w:val="00B72168"/>
    <w:rsid w:val="00B76B8E"/>
    <w:rsid w:val="00B85F32"/>
    <w:rsid w:val="00B96B0E"/>
    <w:rsid w:val="00BA3B25"/>
    <w:rsid w:val="00BA45AE"/>
    <w:rsid w:val="00BA4F4A"/>
    <w:rsid w:val="00BA66AD"/>
    <w:rsid w:val="00BB15AB"/>
    <w:rsid w:val="00BC1699"/>
    <w:rsid w:val="00BC2DD3"/>
    <w:rsid w:val="00BC40D1"/>
    <w:rsid w:val="00BC67B1"/>
    <w:rsid w:val="00BD6D51"/>
    <w:rsid w:val="00BE0D73"/>
    <w:rsid w:val="00BF2C53"/>
    <w:rsid w:val="00BF6AC1"/>
    <w:rsid w:val="00C000C3"/>
    <w:rsid w:val="00C02E60"/>
    <w:rsid w:val="00C17321"/>
    <w:rsid w:val="00C1792E"/>
    <w:rsid w:val="00C20D82"/>
    <w:rsid w:val="00C22FE5"/>
    <w:rsid w:val="00C240FD"/>
    <w:rsid w:val="00C24374"/>
    <w:rsid w:val="00C302EF"/>
    <w:rsid w:val="00C415AC"/>
    <w:rsid w:val="00C5650D"/>
    <w:rsid w:val="00C74C53"/>
    <w:rsid w:val="00C80C67"/>
    <w:rsid w:val="00C83E5B"/>
    <w:rsid w:val="00C91385"/>
    <w:rsid w:val="00C943AA"/>
    <w:rsid w:val="00C97431"/>
    <w:rsid w:val="00CA236A"/>
    <w:rsid w:val="00CB0F9B"/>
    <w:rsid w:val="00CB46DE"/>
    <w:rsid w:val="00CB4E22"/>
    <w:rsid w:val="00CC1EBE"/>
    <w:rsid w:val="00CD1FE2"/>
    <w:rsid w:val="00CE1716"/>
    <w:rsid w:val="00CE279E"/>
    <w:rsid w:val="00D005C1"/>
    <w:rsid w:val="00D11840"/>
    <w:rsid w:val="00D224E5"/>
    <w:rsid w:val="00D241D3"/>
    <w:rsid w:val="00D253E1"/>
    <w:rsid w:val="00D27FA8"/>
    <w:rsid w:val="00D365D3"/>
    <w:rsid w:val="00D42F7B"/>
    <w:rsid w:val="00D47AA0"/>
    <w:rsid w:val="00D52B78"/>
    <w:rsid w:val="00D55089"/>
    <w:rsid w:val="00D64F5E"/>
    <w:rsid w:val="00D65684"/>
    <w:rsid w:val="00D8753C"/>
    <w:rsid w:val="00D945EE"/>
    <w:rsid w:val="00DA76FA"/>
    <w:rsid w:val="00DB1838"/>
    <w:rsid w:val="00DB2B49"/>
    <w:rsid w:val="00DC28FE"/>
    <w:rsid w:val="00DC290C"/>
    <w:rsid w:val="00DC33B4"/>
    <w:rsid w:val="00DC6083"/>
    <w:rsid w:val="00DD0F7C"/>
    <w:rsid w:val="00DD4656"/>
    <w:rsid w:val="00DD6135"/>
    <w:rsid w:val="00DF01DF"/>
    <w:rsid w:val="00DF5DEF"/>
    <w:rsid w:val="00E018FB"/>
    <w:rsid w:val="00E125EE"/>
    <w:rsid w:val="00E20830"/>
    <w:rsid w:val="00E21A8E"/>
    <w:rsid w:val="00E21DC0"/>
    <w:rsid w:val="00E23055"/>
    <w:rsid w:val="00E313EA"/>
    <w:rsid w:val="00E6763B"/>
    <w:rsid w:val="00E7116D"/>
    <w:rsid w:val="00E94C15"/>
    <w:rsid w:val="00EB5598"/>
    <w:rsid w:val="00EB58BD"/>
    <w:rsid w:val="00EB62CA"/>
    <w:rsid w:val="00EC0FFC"/>
    <w:rsid w:val="00ED2E33"/>
    <w:rsid w:val="00ED3024"/>
    <w:rsid w:val="00ED481F"/>
    <w:rsid w:val="00ED49E3"/>
    <w:rsid w:val="00ED71B6"/>
    <w:rsid w:val="00EE6320"/>
    <w:rsid w:val="00EF0E10"/>
    <w:rsid w:val="00EF2076"/>
    <w:rsid w:val="00EF2AFB"/>
    <w:rsid w:val="00EF3B23"/>
    <w:rsid w:val="00F14E59"/>
    <w:rsid w:val="00F431FB"/>
    <w:rsid w:val="00F47358"/>
    <w:rsid w:val="00F53ACB"/>
    <w:rsid w:val="00F57543"/>
    <w:rsid w:val="00F60E46"/>
    <w:rsid w:val="00F6184E"/>
    <w:rsid w:val="00F66B05"/>
    <w:rsid w:val="00F8007E"/>
    <w:rsid w:val="00F81C8A"/>
    <w:rsid w:val="00F84805"/>
    <w:rsid w:val="00FA08C6"/>
    <w:rsid w:val="00FA2B02"/>
    <w:rsid w:val="00FA75F5"/>
    <w:rsid w:val="00FB1115"/>
    <w:rsid w:val="00FB424D"/>
    <w:rsid w:val="00FB4AE4"/>
    <w:rsid w:val="00FC787F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5A5F53"/>
  <w15:docId w15:val="{A628E37C-D3EB-419D-9A3A-11DCED2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unhideWhenUsed="1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18"/>
    <w:pPr>
      <w:spacing w:before="0" w:after="160" w:line="259" w:lineRule="auto"/>
    </w:pPr>
    <w:rPr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1314D2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autoRedefine/>
    <w:qFormat/>
    <w:rsid w:val="0072513F"/>
    <w:pPr>
      <w:ind w:left="1134" w:hanging="1134"/>
    </w:pPr>
    <w:rPr>
      <w:color w:val="B80B4D"/>
    </w:rPr>
  </w:style>
  <w:style w:type="paragraph" w:customStyle="1" w:styleId="AltHeading3">
    <w:name w:val="Alt Heading 3"/>
    <w:basedOn w:val="Heading3"/>
    <w:next w:val="BodyText"/>
    <w:qFormat/>
    <w:rsid w:val="001314D2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1314D2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C1792E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C1792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20E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autoRedefine/>
    <w:uiPriority w:val="13"/>
    <w:rsid w:val="003A5158"/>
    <w:pPr>
      <w:tabs>
        <w:tab w:val="right" w:pos="9639"/>
      </w:tabs>
    </w:pPr>
    <w:rPr>
      <w:b/>
      <w:color w:val="003C69"/>
      <w:sz w:val="18"/>
    </w:rPr>
  </w:style>
  <w:style w:type="character" w:customStyle="1" w:styleId="FooterChar">
    <w:name w:val="Footer Char"/>
    <w:basedOn w:val="DefaultParagraphFont"/>
    <w:link w:val="Footer"/>
    <w:uiPriority w:val="13"/>
    <w:rsid w:val="003A5158"/>
    <w:rPr>
      <w:b/>
      <w:color w:val="003C69"/>
      <w:sz w:val="18"/>
    </w:rPr>
  </w:style>
  <w:style w:type="paragraph" w:styleId="ListNumber0">
    <w:name w:val="List Number"/>
    <w:basedOn w:val="Normal"/>
    <w:uiPriority w:val="2"/>
    <w:qFormat/>
    <w:rsid w:val="001314D2"/>
    <w:pPr>
      <w:numPr>
        <w:numId w:val="10"/>
      </w:numPr>
      <w:spacing w:after="120" w:line="260" w:lineRule="atLeast"/>
    </w:pPr>
    <w:rPr>
      <w:rFonts w:eastAsia="Times New Roman" w:cs="Times New Roman"/>
      <w:szCs w:val="24"/>
    </w:rPr>
  </w:style>
  <w:style w:type="paragraph" w:styleId="ListBullet0">
    <w:name w:val="List Bullet"/>
    <w:basedOn w:val="Normal"/>
    <w:uiPriority w:val="2"/>
    <w:qFormat/>
    <w:rsid w:val="001314D2"/>
    <w:pPr>
      <w:numPr>
        <w:numId w:val="9"/>
      </w:numPr>
      <w:spacing w:after="120" w:line="260" w:lineRule="atLeast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qFormat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AE6A63"/>
    <w:pPr>
      <w:keepNext/>
      <w:tabs>
        <w:tab w:val="right" w:pos="10773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AE6A63"/>
    <w:pPr>
      <w:tabs>
        <w:tab w:val="right" w:pos="10773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AE6A63"/>
    <w:pPr>
      <w:tabs>
        <w:tab w:val="right" w:pos="10773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0E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1314D2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uiPriority w:val="5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1314D2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1314D2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1314D2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1314D2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1314D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1314D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1314D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1314D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1314D2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1314D2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1314D2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1314D2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1314D2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1314D2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1314D2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1314D2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1314D2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1314D2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1314D2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1314D2"/>
    <w:pPr>
      <w:numPr>
        <w:numId w:val="14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</w:rPr>
  </w:style>
  <w:style w:type="paragraph" w:customStyle="1" w:styleId="TOCHeading2">
    <w:name w:val="TOC Heading 2"/>
    <w:basedOn w:val="Heading3"/>
    <w:uiPriority w:val="39"/>
    <w:qFormat/>
    <w:rsid w:val="00AE6A63"/>
  </w:style>
  <w:style w:type="paragraph" w:customStyle="1" w:styleId="C985F5D2DC244454BDD0E78102309C75">
    <w:name w:val="C985F5D2DC244454BDD0E78102309C75"/>
    <w:rsid w:val="00AD2448"/>
    <w:pPr>
      <w:spacing w:before="0" w:after="200" w:line="276" w:lineRule="auto"/>
    </w:pPr>
    <w:rPr>
      <w:lang w:eastAsia="en-AU"/>
    </w:rPr>
  </w:style>
  <w:style w:type="paragraph" w:customStyle="1" w:styleId="Default">
    <w:name w:val="Default"/>
    <w:rsid w:val="00C80C67"/>
    <w:pPr>
      <w:autoSpaceDE w:val="0"/>
      <w:autoSpaceDN w:val="0"/>
      <w:adjustRightInd w:val="0"/>
      <w:spacing w:before="0" w:after="0"/>
    </w:pPr>
    <w:rPr>
      <w:rFonts w:ascii="MetaPro-Norm" w:hAnsi="MetaPro-Norm" w:cs="MetaPro-Norm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C80C67"/>
    <w:pPr>
      <w:spacing w:line="1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80C67"/>
    <w:pPr>
      <w:spacing w:line="561" w:lineRule="atLeast"/>
    </w:pPr>
    <w:rPr>
      <w:rFonts w:ascii="MetaPro-Bold" w:hAnsi="MetaPro-Bol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80C67"/>
    <w:pPr>
      <w:spacing w:line="181" w:lineRule="atLeast"/>
    </w:pPr>
    <w:rPr>
      <w:rFonts w:ascii="MetaPro-Bold" w:hAnsi="MetaPro-Bold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BF6AC1"/>
    <w:pPr>
      <w:spacing w:line="321" w:lineRule="atLeast"/>
    </w:pPr>
    <w:rPr>
      <w:rFonts w:ascii="MetaPro-Bold" w:hAnsi="MetaPro-Bold" w:cstheme="minorBidi"/>
      <w:color w:val="auto"/>
    </w:rPr>
  </w:style>
  <w:style w:type="character" w:customStyle="1" w:styleId="A14">
    <w:name w:val="A14"/>
    <w:uiPriority w:val="99"/>
    <w:rsid w:val="00BF6AC1"/>
    <w:rPr>
      <w:rFonts w:cs="MetaPro-Bold"/>
      <w:b/>
      <w:bCs/>
      <w:color w:val="000000"/>
      <w:sz w:val="21"/>
      <w:szCs w:val="21"/>
    </w:rPr>
  </w:style>
  <w:style w:type="character" w:customStyle="1" w:styleId="A15">
    <w:name w:val="A15"/>
    <w:uiPriority w:val="99"/>
    <w:rsid w:val="00B72168"/>
    <w:rPr>
      <w:rFonts w:cs="MetaPro-Bold"/>
      <w:b/>
      <w:bCs/>
      <w:color w:val="000000"/>
      <w:sz w:val="55"/>
      <w:szCs w:val="55"/>
    </w:rPr>
  </w:style>
  <w:style w:type="character" w:customStyle="1" w:styleId="A13">
    <w:name w:val="A13"/>
    <w:uiPriority w:val="99"/>
    <w:rsid w:val="00B72168"/>
    <w:rPr>
      <w:rFonts w:ascii="MetaPro-Norm" w:hAnsi="MetaPro-Norm" w:cs="MetaPro-Norm"/>
      <w:color w:val="000000"/>
      <w:sz w:val="32"/>
      <w:szCs w:val="32"/>
    </w:rPr>
  </w:style>
  <w:style w:type="paragraph" w:customStyle="1" w:styleId="Pa14">
    <w:name w:val="Pa14"/>
    <w:basedOn w:val="Default"/>
    <w:next w:val="Default"/>
    <w:uiPriority w:val="99"/>
    <w:rsid w:val="00B72168"/>
    <w:pPr>
      <w:spacing w:line="481" w:lineRule="atLeast"/>
    </w:pPr>
    <w:rPr>
      <w:rFonts w:ascii="MetaPro-Bold" w:hAnsi="MetaPro-Bold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C9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C9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2C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AB2866"/>
    <w:rPr>
      <w:rFonts w:ascii="MetaPro-Norm" w:hAnsi="MetaPro-Norm" w:cs="MetaPro-Norm"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DC6083"/>
    <w:pPr>
      <w:spacing w:line="561" w:lineRule="atLeast"/>
    </w:pPr>
    <w:rPr>
      <w:rFonts w:ascii="MetaPro-Bold" w:hAnsi="MetaPro-Bold" w:cstheme="minorBidi"/>
      <w:color w:val="auto"/>
    </w:rPr>
  </w:style>
  <w:style w:type="character" w:customStyle="1" w:styleId="A25">
    <w:name w:val="A25"/>
    <w:uiPriority w:val="99"/>
    <w:rsid w:val="00DC6083"/>
    <w:rPr>
      <w:rFonts w:cs="MetaPro-Bold"/>
      <w:b/>
      <w:bCs/>
      <w:color w:val="000000"/>
      <w:sz w:val="164"/>
      <w:szCs w:val="164"/>
    </w:rPr>
  </w:style>
  <w:style w:type="character" w:customStyle="1" w:styleId="A26">
    <w:name w:val="A26"/>
    <w:uiPriority w:val="99"/>
    <w:rsid w:val="00DC6083"/>
    <w:rPr>
      <w:rFonts w:cs="MetaPro-Bold"/>
      <w:b/>
      <w:bCs/>
      <w:color w:val="000000"/>
      <w:sz w:val="34"/>
      <w:szCs w:val="34"/>
    </w:rPr>
  </w:style>
  <w:style w:type="character" w:customStyle="1" w:styleId="A20">
    <w:name w:val="A20"/>
    <w:uiPriority w:val="99"/>
    <w:rsid w:val="00DC6083"/>
    <w:rPr>
      <w:rFonts w:cs="MetaPro-Bold"/>
      <w:b/>
      <w:bCs/>
      <w:color w:val="000000"/>
      <w:sz w:val="22"/>
      <w:szCs w:val="22"/>
    </w:rPr>
  </w:style>
  <w:style w:type="paragraph" w:customStyle="1" w:styleId="Pa21">
    <w:name w:val="Pa21"/>
    <w:basedOn w:val="Default"/>
    <w:next w:val="Default"/>
    <w:uiPriority w:val="99"/>
    <w:rsid w:val="003F0D1F"/>
    <w:pPr>
      <w:spacing w:line="181" w:lineRule="atLeast"/>
    </w:pPr>
    <w:rPr>
      <w:rFonts w:cstheme="minorBid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3E7"/>
    <w:rPr>
      <w:color w:val="605E5C"/>
      <w:shd w:val="clear" w:color="auto" w:fill="E1DFDD"/>
    </w:rPr>
  </w:style>
  <w:style w:type="paragraph" w:customStyle="1" w:styleId="captions">
    <w:name w:val="captions"/>
    <w:basedOn w:val="Normal"/>
    <w:qFormat/>
    <w:rsid w:val="00155F8C"/>
    <w:pPr>
      <w:spacing w:before="120" w:after="120" w:line="360" w:lineRule="auto"/>
    </w:pPr>
    <w:rPr>
      <w:rFonts w:ascii="Arial" w:eastAsia="Times New Roman" w:hAnsi="Arial" w:cs="Tahoma"/>
      <w:sz w:val="20"/>
      <w:lang w:eastAsia="en-US"/>
    </w:rPr>
  </w:style>
  <w:style w:type="character" w:styleId="CommentReference">
    <w:name w:val="annotation reference"/>
    <w:uiPriority w:val="99"/>
    <w:semiHidden/>
    <w:unhideWhenUsed/>
    <w:rsid w:val="00155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F8C"/>
    <w:pPr>
      <w:spacing w:before="120" w:after="120" w:line="36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F8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F8C"/>
    <w:pPr>
      <w:spacing w:before="0" w:after="160" w:line="240" w:lineRule="auto"/>
    </w:pPr>
    <w:rPr>
      <w:rFonts w:asciiTheme="minorHAnsi" w:eastAsiaTheme="minorEastAsia" w:hAnsiTheme="minorHAnsi" w:cstheme="minorBid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F8C"/>
    <w:rPr>
      <w:rFonts w:ascii="Arial" w:eastAsiaTheme="minorEastAsia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86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6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3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0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91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1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77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36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6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3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30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92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7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8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20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15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21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47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540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87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18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41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2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104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087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73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96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9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16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92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48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25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8084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10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2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2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2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9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6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17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23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15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610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564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67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46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72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53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80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5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19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76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5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4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6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6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3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59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7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94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41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979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51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737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12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8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84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36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6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5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4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5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81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7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858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18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68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57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68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0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49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3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99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80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214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52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278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04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52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5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2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9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55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37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62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31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96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18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85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34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49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7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1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04">
          <w:marLeft w:val="1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05">
          <w:marLeft w:val="1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674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63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1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2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2317">
          <w:marLeft w:val="1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95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82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96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21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87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13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555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15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59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94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73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98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6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ld.gov.au/help/languag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r.gov.a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Templates\Reports\A4%20Portrai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D5535210904DD8B4F196092B22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B11B-5F43-4C51-B4DE-37FF77FB6179}"/>
      </w:docPartPr>
      <w:docPartBody>
        <w:p w:rsidR="00557B14" w:rsidRDefault="00CD044D" w:rsidP="00CD044D">
          <w:pPr>
            <w:pStyle w:val="EFD5535210904DD8B4F196092B22DA10"/>
          </w:pPr>
          <w:r w:rsidRPr="00A87FBE">
            <w:rPr>
              <w:color w:val="4472C4" w:themeColor="accent1"/>
              <w:highlight w:val="cyan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69"/>
    <w:rsid w:val="000C00B6"/>
    <w:rsid w:val="00194369"/>
    <w:rsid w:val="003B2CAD"/>
    <w:rsid w:val="00557B14"/>
    <w:rsid w:val="005A6636"/>
    <w:rsid w:val="00C42C1B"/>
    <w:rsid w:val="00CD044D"/>
    <w:rsid w:val="00D13D7D"/>
    <w:rsid w:val="00D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D5637A08BD47AE99A4CC4E31FFDA15">
    <w:name w:val="9FD5637A08BD47AE99A4CC4E31FFDA15"/>
    <w:rsid w:val="00194369"/>
  </w:style>
  <w:style w:type="paragraph" w:customStyle="1" w:styleId="F51149F1A67B47C6B86C1225DE9238A5">
    <w:name w:val="F51149F1A67B47C6B86C1225DE9238A5"/>
    <w:rsid w:val="00194369"/>
  </w:style>
  <w:style w:type="paragraph" w:customStyle="1" w:styleId="BFF0D13284664F3683143B0F2D1108B0">
    <w:name w:val="BFF0D13284664F3683143B0F2D1108B0"/>
    <w:rsid w:val="00194369"/>
  </w:style>
  <w:style w:type="paragraph" w:customStyle="1" w:styleId="9956C8E2F5594D3C82CA886A767F3A1A">
    <w:name w:val="9956C8E2F5594D3C82CA886A767F3A1A"/>
    <w:rsid w:val="00194369"/>
  </w:style>
  <w:style w:type="paragraph" w:customStyle="1" w:styleId="8F8224B9243242178BC6F30FB0623733">
    <w:name w:val="8F8224B9243242178BC6F30FB0623733"/>
    <w:rsid w:val="00194369"/>
  </w:style>
  <w:style w:type="paragraph" w:customStyle="1" w:styleId="3AE29745FD254E1ABCB6A000F184D334">
    <w:name w:val="3AE29745FD254E1ABCB6A000F184D334"/>
    <w:rsid w:val="00194369"/>
  </w:style>
  <w:style w:type="paragraph" w:customStyle="1" w:styleId="1553B29962354B068C8BA9DE3AC837C3">
    <w:name w:val="1553B29962354B068C8BA9DE3AC837C3"/>
    <w:rsid w:val="00194369"/>
  </w:style>
  <w:style w:type="paragraph" w:customStyle="1" w:styleId="37231F6C7F434C3986954C53A44916BB">
    <w:name w:val="37231F6C7F434C3986954C53A44916BB"/>
    <w:rsid w:val="00194369"/>
  </w:style>
  <w:style w:type="paragraph" w:customStyle="1" w:styleId="EFD5535210904DD8B4F196092B22DA10">
    <w:name w:val="EFD5535210904DD8B4F196092B22DA10"/>
    <w:rsid w:val="00CD044D"/>
  </w:style>
  <w:style w:type="paragraph" w:customStyle="1" w:styleId="8A4B02149929499B961F06C32886CAB9">
    <w:name w:val="8A4B02149929499B961F06C32886CAB9"/>
    <w:rsid w:val="00CD044D"/>
  </w:style>
  <w:style w:type="paragraph" w:customStyle="1" w:styleId="9976763CC67448DD9C964C0ED1F07DDF">
    <w:name w:val="9976763CC67448DD9C964C0ED1F07DDF"/>
    <w:rsid w:val="00CD044D"/>
  </w:style>
  <w:style w:type="paragraph" w:customStyle="1" w:styleId="2EFBE3FEAC294E768248AD52472F903B">
    <w:name w:val="2EFBE3FEAC294E768248AD52472F903B"/>
    <w:rsid w:val="00CD0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1290-A5F6-4C34-801D-3871C566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Report.dotx</Template>
  <TotalTime>0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교통 및 간선도로부 장애인 이용 및 포용 전략 - 요약</vt:lpstr>
      <vt:lpstr>교통 및 간선도로부 장애인 이용 및 포용 전략 - 요약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교통 및 간선도로부 장애인 이용 및 포용 전략 - 요약</dc:title>
  <dc:subject>Accessibility and Inclusion Strategy Summary</dc:subject>
  <dc:creator>Nickel L TURNER</dc:creator>
  <cp:lastModifiedBy>Yunseok Lee</cp:lastModifiedBy>
  <cp:revision>2</cp:revision>
  <cp:lastPrinted>2020-03-17T22:46:00Z</cp:lastPrinted>
  <dcterms:created xsi:type="dcterms:W3CDTF">2020-04-29T09:52:00Z</dcterms:created>
  <dcterms:modified xsi:type="dcterms:W3CDTF">2020-04-29T09:52:00Z</dcterms:modified>
</cp:coreProperties>
</file>