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966"/>
        <w:gridCol w:w="1833"/>
        <w:gridCol w:w="5086"/>
        <w:gridCol w:w="2319"/>
      </w:tblGrid>
      <w:tr w:rsidR="003861E9" w14:paraId="6AAEF03F" w14:textId="77777777" w:rsidTr="00FE5D3B">
        <w:trPr>
          <w:trHeight w:val="136"/>
        </w:trPr>
        <w:tc>
          <w:tcPr>
            <w:tcW w:w="3890" w:type="pct"/>
            <w:gridSpan w:val="3"/>
            <w:tcBorders>
              <w:top w:val="nil"/>
              <w:left w:val="nil"/>
              <w:bottom w:val="nil"/>
              <w:right w:val="nil"/>
            </w:tcBorders>
          </w:tcPr>
          <w:p w14:paraId="2D9645AC" w14:textId="4D74370D" w:rsidR="003861E9" w:rsidRPr="00FF5529" w:rsidRDefault="003861E9" w:rsidP="00EB7BFA">
            <w:pPr>
              <w:pStyle w:val="TableBodyTextsmall"/>
              <w:keepNext w:val="0"/>
              <w:keepLines w:val="0"/>
              <w:widowControl w:val="0"/>
              <w:spacing w:before="0" w:after="0"/>
            </w:pPr>
          </w:p>
        </w:tc>
        <w:tc>
          <w:tcPr>
            <w:tcW w:w="1110" w:type="pct"/>
            <w:vMerge w:val="restart"/>
            <w:tcBorders>
              <w:top w:val="nil"/>
              <w:left w:val="nil"/>
              <w:bottom w:val="nil"/>
              <w:right w:val="nil"/>
            </w:tcBorders>
            <w:vAlign w:val="top"/>
          </w:tcPr>
          <w:p w14:paraId="78FBB07F" w14:textId="33689342" w:rsidR="003861E9" w:rsidRDefault="00FA22A2" w:rsidP="00EB7BFA">
            <w:pPr>
              <w:pStyle w:val="BodyText"/>
              <w:keepNext w:val="0"/>
              <w:keepLines w:val="0"/>
              <w:widowControl w:val="0"/>
            </w:pPr>
            <w:r>
              <w:rPr>
                <w:noProof/>
              </w:rPr>
              <w:drawing>
                <wp:inline distT="0" distB="0" distL="0" distR="0" wp14:anchorId="4DE61F0C" wp14:editId="5FFBB551">
                  <wp:extent cx="1335764" cy="1697533"/>
                  <wp:effectExtent l="0" t="0" r="0" b="0"/>
                  <wp:docPr id="8645115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11513"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335764" cy="1697533"/>
                          </a:xfrm>
                          <a:prstGeom prst="rect">
                            <a:avLst/>
                          </a:prstGeom>
                        </pic:spPr>
                      </pic:pic>
                    </a:graphicData>
                  </a:graphic>
                </wp:inline>
              </w:drawing>
            </w:r>
          </w:p>
        </w:tc>
      </w:tr>
      <w:tr w:rsidR="003861E9" w14:paraId="6B65A14A" w14:textId="77777777" w:rsidTr="00FE5D3B">
        <w:trPr>
          <w:trHeight w:val="426"/>
        </w:trPr>
        <w:tc>
          <w:tcPr>
            <w:tcW w:w="3890" w:type="pct"/>
            <w:gridSpan w:val="3"/>
            <w:tcBorders>
              <w:top w:val="nil"/>
              <w:left w:val="nil"/>
              <w:bottom w:val="nil"/>
              <w:right w:val="nil"/>
            </w:tcBorders>
            <w:vAlign w:val="bottom"/>
          </w:tcPr>
          <w:p w14:paraId="2977DAE7" w14:textId="555638E0" w:rsidR="007674A8" w:rsidRDefault="00DF681A" w:rsidP="007674A8">
            <w:pPr>
              <w:pStyle w:val="Cover1title"/>
            </w:pPr>
            <w:r>
              <w:t xml:space="preserve">TTM Program Note - </w:t>
            </w:r>
            <w:r w:rsidR="006B4E22" w:rsidRPr="00282A54">
              <w:t>Appendix A</w:t>
            </w:r>
          </w:p>
          <w:p w14:paraId="54438152" w14:textId="5AD7F250" w:rsidR="003861E9" w:rsidRPr="00282A54" w:rsidRDefault="007674A8" w:rsidP="007674A8">
            <w:pPr>
              <w:pStyle w:val="Cover2subtitle"/>
            </w:pPr>
            <w:r>
              <w:t xml:space="preserve">Annexure </w:t>
            </w:r>
            <w:r w:rsidRPr="00282A54">
              <w:t>MRTS02</w:t>
            </w:r>
            <w:r>
              <w:t xml:space="preserve">.1 – </w:t>
            </w:r>
            <w:r w:rsidR="006B4E22" w:rsidRPr="00282A54">
              <w:t>BHTSP Supplement</w:t>
            </w:r>
            <w:r w:rsidR="00FF1677" w:rsidRPr="00282A54">
              <w:t xml:space="preserve"> </w:t>
            </w:r>
            <w:r w:rsidR="00282A54">
              <w:t>April</w:t>
            </w:r>
            <w:r w:rsidR="00FF1677" w:rsidRPr="00282A54">
              <w:t xml:space="preserve"> 2026</w:t>
            </w:r>
          </w:p>
        </w:tc>
        <w:tc>
          <w:tcPr>
            <w:tcW w:w="1110" w:type="pct"/>
            <w:vMerge/>
          </w:tcPr>
          <w:p w14:paraId="3CC4F7DD" w14:textId="77777777" w:rsidR="003861E9" w:rsidRDefault="003861E9" w:rsidP="00EB7BFA">
            <w:pPr>
              <w:pStyle w:val="BodyText"/>
              <w:keepNext w:val="0"/>
              <w:keepLines w:val="0"/>
              <w:widowControl w:val="0"/>
            </w:pPr>
          </w:p>
        </w:tc>
      </w:tr>
      <w:tr w:rsidR="003861E9" w14:paraId="75882AF7" w14:textId="77777777" w:rsidTr="00FE5D3B">
        <w:tc>
          <w:tcPr>
            <w:tcW w:w="3890" w:type="pct"/>
            <w:gridSpan w:val="3"/>
            <w:tcBorders>
              <w:top w:val="nil"/>
              <w:left w:val="nil"/>
              <w:bottom w:val="nil"/>
              <w:right w:val="nil"/>
            </w:tcBorders>
          </w:tcPr>
          <w:p w14:paraId="34E98314" w14:textId="77777777" w:rsidR="003861E9" w:rsidRPr="00070033" w:rsidRDefault="005C1833" w:rsidP="007674A8">
            <w:pPr>
              <w:pStyle w:val="Cover1title"/>
            </w:pPr>
            <w:r>
              <w:t>Provision for Traffic</w:t>
            </w:r>
          </w:p>
        </w:tc>
        <w:tc>
          <w:tcPr>
            <w:tcW w:w="1110" w:type="pct"/>
            <w:vMerge/>
          </w:tcPr>
          <w:p w14:paraId="7D565F05" w14:textId="77777777" w:rsidR="003861E9" w:rsidRDefault="003861E9" w:rsidP="00EB7BFA">
            <w:pPr>
              <w:pStyle w:val="BodyText"/>
              <w:keepNext w:val="0"/>
              <w:keepLines w:val="0"/>
              <w:widowControl w:val="0"/>
            </w:pPr>
          </w:p>
        </w:tc>
      </w:tr>
      <w:tr w:rsidR="003861E9" w14:paraId="49309543" w14:textId="77777777" w:rsidTr="00FE5D3B">
        <w:trPr>
          <w:trHeight w:val="257"/>
        </w:trPr>
        <w:tc>
          <w:tcPr>
            <w:tcW w:w="3890" w:type="pct"/>
            <w:gridSpan w:val="3"/>
            <w:tcBorders>
              <w:top w:val="nil"/>
              <w:left w:val="nil"/>
              <w:bottom w:val="nil"/>
              <w:right w:val="nil"/>
            </w:tcBorders>
          </w:tcPr>
          <w:p w14:paraId="03E53228" w14:textId="77777777" w:rsidR="003861E9" w:rsidRPr="00902405" w:rsidRDefault="003861E9" w:rsidP="00EB7BFA">
            <w:pPr>
              <w:pStyle w:val="TableBodyTextsmall"/>
              <w:keepNext w:val="0"/>
              <w:keepLines w:val="0"/>
              <w:widowControl w:val="0"/>
              <w:spacing w:before="0" w:after="0"/>
            </w:pPr>
          </w:p>
        </w:tc>
        <w:tc>
          <w:tcPr>
            <w:tcW w:w="1110" w:type="pct"/>
            <w:vMerge/>
          </w:tcPr>
          <w:p w14:paraId="0AC1D5B7" w14:textId="77777777" w:rsidR="003861E9" w:rsidRDefault="003861E9" w:rsidP="00EB7BFA">
            <w:pPr>
              <w:pStyle w:val="BodyText"/>
              <w:keepNext w:val="0"/>
              <w:keepLines w:val="0"/>
              <w:widowControl w:val="0"/>
            </w:pPr>
          </w:p>
        </w:tc>
      </w:tr>
      <w:tr w:rsidR="003861E9" w14:paraId="6C970F55" w14:textId="77777777" w:rsidTr="00FE5D3B">
        <w:trPr>
          <w:trHeight w:val="267"/>
        </w:trPr>
        <w:tc>
          <w:tcPr>
            <w:tcW w:w="3890" w:type="pct"/>
            <w:gridSpan w:val="3"/>
            <w:tcBorders>
              <w:top w:val="nil"/>
              <w:left w:val="nil"/>
              <w:bottom w:val="nil"/>
              <w:right w:val="nil"/>
            </w:tcBorders>
          </w:tcPr>
          <w:p w14:paraId="67DB05A0" w14:textId="57F81049" w:rsidR="003861E9" w:rsidRPr="00070033" w:rsidRDefault="003861E9" w:rsidP="00EB7BFA">
            <w:pPr>
              <w:pStyle w:val="Cover2subtitle"/>
              <w:keepNext w:val="0"/>
              <w:keepLines w:val="0"/>
              <w:widowControl w:val="0"/>
            </w:pPr>
            <w:r w:rsidRPr="00070033">
              <w:t>Specific Contract Requirements</w:t>
            </w:r>
          </w:p>
        </w:tc>
        <w:tc>
          <w:tcPr>
            <w:tcW w:w="1110" w:type="pct"/>
            <w:vMerge/>
          </w:tcPr>
          <w:p w14:paraId="5873C69B" w14:textId="77777777" w:rsidR="003861E9" w:rsidRDefault="003861E9" w:rsidP="00EB7BFA">
            <w:pPr>
              <w:pStyle w:val="BodyText"/>
              <w:keepNext w:val="0"/>
              <w:keepLines w:val="0"/>
              <w:widowControl w:val="0"/>
            </w:pPr>
          </w:p>
        </w:tc>
      </w:tr>
      <w:tr w:rsidR="003861E9" w14:paraId="409CD9D9" w14:textId="77777777" w:rsidTr="00FE5D3B">
        <w:tc>
          <w:tcPr>
            <w:tcW w:w="3890" w:type="pct"/>
            <w:gridSpan w:val="3"/>
            <w:tcBorders>
              <w:top w:val="nil"/>
              <w:left w:val="nil"/>
              <w:bottom w:val="nil"/>
              <w:right w:val="nil"/>
            </w:tcBorders>
          </w:tcPr>
          <w:p w14:paraId="7A3426B6" w14:textId="565628B1" w:rsidR="003861E9" w:rsidRPr="00FF5529" w:rsidRDefault="003861E9" w:rsidP="00EB7BFA">
            <w:pPr>
              <w:pStyle w:val="TableBodyTextsmall"/>
              <w:keepNext w:val="0"/>
              <w:keepLines w:val="0"/>
              <w:widowControl w:val="0"/>
              <w:spacing w:before="0" w:after="0"/>
            </w:pPr>
          </w:p>
        </w:tc>
        <w:tc>
          <w:tcPr>
            <w:tcW w:w="1110" w:type="pct"/>
            <w:vMerge/>
          </w:tcPr>
          <w:p w14:paraId="3DBE179E" w14:textId="77777777" w:rsidR="003861E9" w:rsidRDefault="003861E9" w:rsidP="00EB7BFA">
            <w:pPr>
              <w:pStyle w:val="BodyText"/>
              <w:keepNext w:val="0"/>
              <w:keepLines w:val="0"/>
              <w:widowControl w:val="0"/>
            </w:pPr>
          </w:p>
        </w:tc>
      </w:tr>
      <w:tr w:rsidR="003861E9" w14:paraId="3731542C" w14:textId="77777777" w:rsidTr="00FE5D3B">
        <w:tc>
          <w:tcPr>
            <w:tcW w:w="1389" w:type="pct"/>
            <w:gridSpan w:val="2"/>
            <w:tcBorders>
              <w:top w:val="nil"/>
              <w:left w:val="nil"/>
              <w:bottom w:val="nil"/>
              <w:right w:val="single" w:sz="4" w:space="0" w:color="auto"/>
            </w:tcBorders>
          </w:tcPr>
          <w:p w14:paraId="5C5E1E51" w14:textId="0813387F" w:rsidR="003861E9" w:rsidRPr="00070033" w:rsidRDefault="003861E9" w:rsidP="00EB7BFA">
            <w:pPr>
              <w:pStyle w:val="Cover2subtitle"/>
              <w:keepNext w:val="0"/>
              <w:keepLines w:val="0"/>
              <w:widowControl w:val="0"/>
            </w:pPr>
            <w:r w:rsidRPr="00070033">
              <w:t>Cont</w:t>
            </w:r>
            <w:r w:rsidR="000964E2">
              <w:t>r</w:t>
            </w:r>
            <w:r w:rsidRPr="00070033">
              <w:t>act Number</w:t>
            </w:r>
          </w:p>
        </w:tc>
        <w:tc>
          <w:tcPr>
            <w:tcW w:w="2500" w:type="pct"/>
            <w:tcBorders>
              <w:top w:val="single" w:sz="4" w:space="0" w:color="auto"/>
              <w:left w:val="single" w:sz="4" w:space="0" w:color="auto"/>
              <w:bottom w:val="single" w:sz="4" w:space="0" w:color="auto"/>
              <w:right w:val="single" w:sz="4" w:space="0" w:color="auto"/>
            </w:tcBorders>
          </w:tcPr>
          <w:p w14:paraId="21BDE404" w14:textId="77777777" w:rsidR="003861E9" w:rsidRDefault="003861E9" w:rsidP="00EB7BFA">
            <w:pPr>
              <w:pStyle w:val="BodyText"/>
              <w:keepNext w:val="0"/>
              <w:keepLines w:val="0"/>
              <w:widowControl w:val="0"/>
              <w:jc w:val="center"/>
            </w:pPr>
          </w:p>
        </w:tc>
        <w:tc>
          <w:tcPr>
            <w:tcW w:w="1110" w:type="pct"/>
            <w:vMerge/>
          </w:tcPr>
          <w:p w14:paraId="0CE13816" w14:textId="77777777" w:rsidR="003861E9" w:rsidRDefault="003861E9" w:rsidP="00EB7BFA">
            <w:pPr>
              <w:pStyle w:val="BodyText"/>
              <w:keepNext w:val="0"/>
              <w:keepLines w:val="0"/>
              <w:widowControl w:val="0"/>
            </w:pPr>
          </w:p>
        </w:tc>
      </w:tr>
      <w:tr w:rsidR="003861E9" w14:paraId="3F939EE7" w14:textId="77777777" w:rsidTr="210B3FC9">
        <w:trPr>
          <w:trHeight w:val="295"/>
        </w:trPr>
        <w:tc>
          <w:tcPr>
            <w:tcW w:w="5000" w:type="pct"/>
            <w:gridSpan w:val="4"/>
            <w:tcBorders>
              <w:top w:val="nil"/>
              <w:left w:val="nil"/>
              <w:bottom w:val="nil"/>
              <w:right w:val="nil"/>
            </w:tcBorders>
          </w:tcPr>
          <w:p w14:paraId="7A76EDF4" w14:textId="77777777" w:rsidR="003861E9" w:rsidRPr="00902405" w:rsidRDefault="003861E9" w:rsidP="00EB7BFA">
            <w:pPr>
              <w:pStyle w:val="TableBodyTextsmall"/>
              <w:keepNext w:val="0"/>
              <w:keepLines w:val="0"/>
              <w:widowControl w:val="0"/>
              <w:spacing w:before="0" w:after="0"/>
            </w:pPr>
          </w:p>
        </w:tc>
      </w:tr>
      <w:tr w:rsidR="003861E9" w14:paraId="1A88F91C" w14:textId="77777777" w:rsidTr="210B3FC9">
        <w:tc>
          <w:tcPr>
            <w:tcW w:w="482" w:type="pct"/>
            <w:tcBorders>
              <w:top w:val="nil"/>
              <w:left w:val="nil"/>
              <w:bottom w:val="nil"/>
              <w:right w:val="nil"/>
            </w:tcBorders>
            <w:vAlign w:val="top"/>
          </w:tcPr>
          <w:p w14:paraId="1D43E819" w14:textId="77777777" w:rsidR="003861E9" w:rsidRPr="006F5499" w:rsidRDefault="003861E9" w:rsidP="006F5499">
            <w:pPr>
              <w:pStyle w:val="TableBodyTextbold"/>
            </w:pPr>
            <w:r w:rsidRPr="006F5499">
              <w:t>Note:</w:t>
            </w:r>
          </w:p>
        </w:tc>
        <w:tc>
          <w:tcPr>
            <w:tcW w:w="4518" w:type="pct"/>
            <w:gridSpan w:val="3"/>
            <w:tcBorders>
              <w:top w:val="nil"/>
              <w:left w:val="nil"/>
              <w:bottom w:val="nil"/>
              <w:right w:val="nil"/>
            </w:tcBorders>
          </w:tcPr>
          <w:p w14:paraId="6967C21D" w14:textId="69DD76FD" w:rsidR="003861E9" w:rsidRDefault="003861E9" w:rsidP="00EB7BFA">
            <w:pPr>
              <w:pStyle w:val="BodyText"/>
              <w:keepNext w:val="0"/>
              <w:keepLines w:val="0"/>
              <w:widowControl w:val="0"/>
              <w:rPr>
                <w:rStyle w:val="BodyTextbold"/>
              </w:rPr>
            </w:pPr>
            <w:r w:rsidRPr="00E230D8">
              <w:rPr>
                <w:rStyle w:val="BodyTextbold"/>
              </w:rPr>
              <w:t xml:space="preserve">Clause references within brackets in this Annexure refer to Clauses in the parent </w:t>
            </w:r>
            <w:r w:rsidR="00ED4A4A" w:rsidRPr="00E230D8">
              <w:rPr>
                <w:rStyle w:val="BodyTextbold"/>
              </w:rPr>
              <w:t xml:space="preserve">Technical </w:t>
            </w:r>
            <w:r w:rsidRPr="00E230D8">
              <w:rPr>
                <w:rStyle w:val="BodyTextbold"/>
              </w:rPr>
              <w:t>Specification</w:t>
            </w:r>
            <w:r w:rsidR="000B5825" w:rsidRPr="00E230D8">
              <w:rPr>
                <w:rStyle w:val="BodyTextbold"/>
              </w:rPr>
              <w:t> </w:t>
            </w:r>
            <w:r w:rsidRPr="00E230D8">
              <w:rPr>
                <w:rStyle w:val="BodyTextbold"/>
              </w:rPr>
              <w:t>MRTS</w:t>
            </w:r>
            <w:r w:rsidR="005C1833" w:rsidRPr="00E230D8">
              <w:rPr>
                <w:rStyle w:val="BodyTextbold"/>
              </w:rPr>
              <w:t>02</w:t>
            </w:r>
            <w:r w:rsidR="003A3C0F">
              <w:rPr>
                <w:rStyle w:val="BodyTextbold"/>
              </w:rPr>
              <w:t xml:space="preserve"> (published November 2025)</w:t>
            </w:r>
            <w:r w:rsidRPr="00E230D8">
              <w:rPr>
                <w:rStyle w:val="BodyTextbold"/>
              </w:rPr>
              <w:t xml:space="preserve"> unless otherwise noted.</w:t>
            </w:r>
          </w:p>
          <w:p w14:paraId="512BDB4D" w14:textId="50AE94D0" w:rsidR="00A77DCA" w:rsidRPr="00E230D8" w:rsidRDefault="00A77DCA" w:rsidP="00EB7BFA">
            <w:pPr>
              <w:pStyle w:val="BodyText"/>
              <w:keepNext w:val="0"/>
              <w:keepLines w:val="0"/>
              <w:widowControl w:val="0"/>
              <w:rPr>
                <w:rStyle w:val="BodyTextbold"/>
              </w:rPr>
            </w:pPr>
            <w:r w:rsidRPr="00282A54">
              <w:rPr>
                <w:rStyle w:val="BodyTextbold"/>
                <w:color w:val="005EB8"/>
              </w:rPr>
              <w:t>This Annexure is to be read</w:t>
            </w:r>
            <w:r w:rsidR="003879A8" w:rsidRPr="00282A54">
              <w:rPr>
                <w:rStyle w:val="BodyTextbold"/>
                <w:color w:val="005EB8"/>
              </w:rPr>
              <w:t xml:space="preserve"> </w:t>
            </w:r>
            <w:r w:rsidRPr="00282A54">
              <w:rPr>
                <w:rStyle w:val="BodyTextbold"/>
                <w:color w:val="005EB8"/>
              </w:rPr>
              <w:t>in conjunction with the BHTSP TTM Program Note</w:t>
            </w:r>
            <w:r w:rsidR="00D4315E" w:rsidRPr="00282A54">
              <w:rPr>
                <w:rStyle w:val="BodyTextbold"/>
                <w:color w:val="005EB8"/>
              </w:rPr>
              <w:t xml:space="preserve"> (PN)</w:t>
            </w:r>
            <w:r w:rsidR="00ED46B8" w:rsidRPr="00282A54">
              <w:rPr>
                <w:rStyle w:val="BodyTextbold"/>
                <w:color w:val="005EB8"/>
              </w:rPr>
              <w:t xml:space="preserve">. The notes included below reflect the </w:t>
            </w:r>
            <w:r w:rsidR="00514241" w:rsidRPr="00282A54">
              <w:rPr>
                <w:rStyle w:val="BodyTextbold"/>
                <w:color w:val="005EB8"/>
              </w:rPr>
              <w:t xml:space="preserve">outcomes and intent of </w:t>
            </w:r>
            <w:r w:rsidR="00ED46B8" w:rsidRPr="00282A54">
              <w:rPr>
                <w:rStyle w:val="BodyTextbold"/>
                <w:color w:val="005EB8"/>
              </w:rPr>
              <w:t xml:space="preserve">the TTM PN </w:t>
            </w:r>
            <w:r w:rsidR="00EF1789" w:rsidRPr="00282A54">
              <w:rPr>
                <w:rStyle w:val="BodyTextbold"/>
                <w:color w:val="005EB8"/>
              </w:rPr>
              <w:t>and this Annexure should be modified to reflect these outcomes as appropriate for each specific project</w:t>
            </w:r>
            <w:r w:rsidRPr="00282A54">
              <w:rPr>
                <w:rStyle w:val="BodyTextbold"/>
                <w:color w:val="005EB8"/>
              </w:rPr>
              <w:t>.</w:t>
            </w:r>
          </w:p>
        </w:tc>
      </w:tr>
    </w:tbl>
    <w:p w14:paraId="13C95C60" w14:textId="47069FC4" w:rsidR="00080E05" w:rsidRPr="00E246FE" w:rsidRDefault="003E229D" w:rsidP="00EB7BFA">
      <w:pPr>
        <w:pStyle w:val="HeadingPartChapter"/>
        <w:widowControl w:val="0"/>
        <w:spacing w:before="240" w:after="120"/>
      </w:pPr>
      <w:r w:rsidRPr="00E246FE">
        <w:t>Part A: Traffic Management Solution</w:t>
      </w:r>
    </w:p>
    <w:tbl>
      <w:tblPr>
        <w:tblStyle w:val="TableGrid"/>
        <w:tblW w:w="5000" w:type="pct"/>
        <w:tblLook w:val="04A0" w:firstRow="1" w:lastRow="0" w:firstColumn="1" w:lastColumn="0" w:noHBand="0" w:noVBand="1"/>
      </w:tblPr>
      <w:tblGrid>
        <w:gridCol w:w="639"/>
        <w:gridCol w:w="9565"/>
      </w:tblGrid>
      <w:tr w:rsidR="00147AF0" w14:paraId="529AE581" w14:textId="77777777" w:rsidTr="00E246FE">
        <w:tc>
          <w:tcPr>
            <w:tcW w:w="5000" w:type="pct"/>
            <w:gridSpan w:val="2"/>
            <w:tcBorders>
              <w:top w:val="nil"/>
              <w:left w:val="nil"/>
              <w:bottom w:val="nil"/>
              <w:right w:val="nil"/>
            </w:tcBorders>
            <w:vAlign w:val="top"/>
          </w:tcPr>
          <w:p w14:paraId="2EE98101" w14:textId="07DCEBD5" w:rsidR="00147AF0" w:rsidRDefault="005F2553" w:rsidP="00E6494C">
            <w:pPr>
              <w:pStyle w:val="Heading1"/>
            </w:pPr>
            <w:r>
              <w:t xml:space="preserve">Nominated </w:t>
            </w:r>
            <w:r w:rsidRPr="005F2553">
              <w:t>Traffic Officer or Officers</w:t>
            </w:r>
            <w:r w:rsidR="001947A7">
              <w:t xml:space="preserve"> </w:t>
            </w:r>
            <w:r w:rsidRPr="005F2553">
              <w:t>(Clause 5.2)</w:t>
            </w:r>
          </w:p>
          <w:p w14:paraId="4F06CAB2" w14:textId="170F3BC7" w:rsidR="002910BE" w:rsidRPr="002910BE" w:rsidRDefault="002910BE" w:rsidP="00EB7BFA">
            <w:pPr>
              <w:pStyle w:val="BodyText"/>
              <w:keepNext w:val="0"/>
              <w:keepLines w:val="0"/>
              <w:widowControl w:val="0"/>
              <w:overflowPunct w:val="0"/>
              <w:autoSpaceDE w:val="0"/>
              <w:autoSpaceDN w:val="0"/>
              <w:adjustRightInd w:val="0"/>
              <w:ind w:left="437"/>
              <w:textAlignment w:val="baseline"/>
            </w:pPr>
            <w:r w:rsidRPr="00D1351D">
              <w:t xml:space="preserve">If required, a Nominated Traffic Officer responsible for complex traffic management schemes which have significant impacts on delays or traffic rerouting, shall have the following additional qualifications </w:t>
            </w:r>
            <w:r w:rsidR="00C15D1D">
              <w:t>and/or</w:t>
            </w:r>
            <w:r w:rsidRPr="00D1351D">
              <w:t xml:space="preserve"> experience</w:t>
            </w:r>
            <w:r w:rsidR="007918B0">
              <w:t>.</w:t>
            </w:r>
          </w:p>
        </w:tc>
      </w:tr>
      <w:tr w:rsidR="00147AF0" w14:paraId="233F0603" w14:textId="77777777" w:rsidTr="00282A54">
        <w:trPr>
          <w:trHeight w:hRule="exact" w:val="3188"/>
        </w:trPr>
        <w:tc>
          <w:tcPr>
            <w:tcW w:w="313" w:type="pct"/>
            <w:tcBorders>
              <w:top w:val="nil"/>
              <w:left w:val="nil"/>
              <w:bottom w:val="nil"/>
            </w:tcBorders>
            <w:vAlign w:val="top"/>
          </w:tcPr>
          <w:p w14:paraId="1B6373B6" w14:textId="77777777" w:rsidR="00147AF0" w:rsidRDefault="00147AF0" w:rsidP="00EB7BFA">
            <w:pPr>
              <w:pStyle w:val="BodyText"/>
              <w:keepNext w:val="0"/>
              <w:keepLines w:val="0"/>
              <w:widowControl w:val="0"/>
            </w:pPr>
          </w:p>
        </w:tc>
        <w:tc>
          <w:tcPr>
            <w:tcW w:w="4687" w:type="pct"/>
            <w:tcBorders>
              <w:top w:val="single" w:sz="4" w:space="0" w:color="auto"/>
            </w:tcBorders>
            <w:vAlign w:val="top"/>
          </w:tcPr>
          <w:p w14:paraId="750FE21C" w14:textId="6CBB15F7" w:rsidR="00966261" w:rsidRPr="00FE5D3B" w:rsidRDefault="00966261"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0EC272B7" w14:textId="5AA7C82D" w:rsidR="00966261" w:rsidRPr="00FE5D3B" w:rsidRDefault="009931FF" w:rsidP="006F5499">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The</w:t>
            </w:r>
            <w:r w:rsidR="006C2E7D" w:rsidRPr="00FE5D3B">
              <w:rPr>
                <w:rStyle w:val="BodyTextitalic"/>
                <w:color w:val="005EB8"/>
              </w:rPr>
              <w:t xml:space="preserve"> </w:t>
            </w:r>
            <w:r w:rsidR="00135F93" w:rsidRPr="00FE5D3B">
              <w:rPr>
                <w:rStyle w:val="BodyTextitalic"/>
                <w:color w:val="005EB8"/>
              </w:rPr>
              <w:t>Nominated Traffic Officer’s (</w:t>
            </w:r>
            <w:r w:rsidR="006C2E7D" w:rsidRPr="00FE5D3B">
              <w:rPr>
                <w:rStyle w:val="BodyTextitalic"/>
                <w:color w:val="005EB8"/>
              </w:rPr>
              <w:t>NTO</w:t>
            </w:r>
            <w:r w:rsidR="00135F93" w:rsidRPr="00FE5D3B">
              <w:rPr>
                <w:rStyle w:val="BodyTextitalic"/>
                <w:color w:val="005EB8"/>
              </w:rPr>
              <w:t xml:space="preserve">) </w:t>
            </w:r>
            <w:r w:rsidRPr="00FE5D3B">
              <w:rPr>
                <w:rStyle w:val="BodyTextitalic"/>
                <w:color w:val="005EB8"/>
              </w:rPr>
              <w:t xml:space="preserve">level of experience </w:t>
            </w:r>
            <w:r w:rsidR="004901C1" w:rsidRPr="00FE5D3B">
              <w:rPr>
                <w:rStyle w:val="BodyTextitalic"/>
                <w:color w:val="005EB8"/>
              </w:rPr>
              <w:t>should align with the complexity of the project, with more experienced NTOs used for projects with higher levels of complexity</w:t>
            </w:r>
            <w:r w:rsidR="006C2E7D" w:rsidRPr="00FE5D3B">
              <w:rPr>
                <w:rStyle w:val="BodyTextitalic"/>
                <w:color w:val="005EB8"/>
              </w:rPr>
              <w:t xml:space="preserve"> (i</w:t>
            </w:r>
            <w:r w:rsidR="00FE5D3B">
              <w:rPr>
                <w:rStyle w:val="BodyTextitalic"/>
                <w:color w:val="005EB8"/>
              </w:rPr>
              <w:t>.</w:t>
            </w:r>
            <w:r w:rsidR="006C2E7D" w:rsidRPr="00FE5D3B">
              <w:rPr>
                <w:rStyle w:val="BodyTextitalic"/>
                <w:color w:val="005EB8"/>
              </w:rPr>
              <w:t>e. bridges and intersection projects)</w:t>
            </w:r>
            <w:r w:rsidR="004901C1" w:rsidRPr="00FE5D3B">
              <w:rPr>
                <w:rStyle w:val="BodyTextitalic"/>
                <w:color w:val="005EB8"/>
              </w:rPr>
              <w:t xml:space="preserve">. </w:t>
            </w:r>
            <w:r w:rsidR="002B5608" w:rsidRPr="00FE5D3B">
              <w:rPr>
                <w:rStyle w:val="BodyTextitalic"/>
                <w:color w:val="005EB8"/>
              </w:rPr>
              <w:t>For more complex works</w:t>
            </w:r>
            <w:r w:rsidR="006C2E7D" w:rsidRPr="00FE5D3B">
              <w:rPr>
                <w:rStyle w:val="BodyTextitalic"/>
                <w:color w:val="005EB8"/>
              </w:rPr>
              <w:t>,</w:t>
            </w:r>
            <w:r w:rsidR="002B5608" w:rsidRPr="00FE5D3B">
              <w:rPr>
                <w:rStyle w:val="BodyTextitalic"/>
                <w:color w:val="005EB8"/>
              </w:rPr>
              <w:t xml:space="preserve"> </w:t>
            </w:r>
            <w:r w:rsidR="001664D2" w:rsidRPr="00FE5D3B">
              <w:rPr>
                <w:rStyle w:val="BodyTextitalic"/>
                <w:color w:val="005EB8"/>
              </w:rPr>
              <w:t xml:space="preserve">the </w:t>
            </w:r>
            <w:r w:rsidR="002B5608" w:rsidRPr="00FE5D3B">
              <w:rPr>
                <w:rStyle w:val="BodyTextitalic"/>
                <w:color w:val="005EB8"/>
              </w:rPr>
              <w:t xml:space="preserve">NTO </w:t>
            </w:r>
            <w:r w:rsidR="00000A43" w:rsidRPr="00FE5D3B">
              <w:rPr>
                <w:rStyle w:val="BodyTextitalic"/>
                <w:color w:val="005EB8"/>
              </w:rPr>
              <w:t>shall</w:t>
            </w:r>
            <w:r w:rsidR="002B5608" w:rsidRPr="00FE5D3B">
              <w:rPr>
                <w:rStyle w:val="BodyTextitalic"/>
                <w:color w:val="005EB8"/>
              </w:rPr>
              <w:t xml:space="preserve"> demonstrate </w:t>
            </w:r>
            <w:r w:rsidR="001664D2" w:rsidRPr="00FE5D3B">
              <w:rPr>
                <w:rStyle w:val="BodyTextitalic"/>
                <w:color w:val="005EB8"/>
              </w:rPr>
              <w:t xml:space="preserve">a </w:t>
            </w:r>
            <w:r w:rsidR="002B5608" w:rsidRPr="00FE5D3B">
              <w:rPr>
                <w:rStyle w:val="BodyTextitalic"/>
                <w:color w:val="005EB8"/>
              </w:rPr>
              <w:t xml:space="preserve">minimum </w:t>
            </w:r>
            <w:r w:rsidR="00000A43" w:rsidRPr="00FE5D3B">
              <w:rPr>
                <w:rStyle w:val="BodyTextitalic"/>
                <w:color w:val="005EB8"/>
              </w:rPr>
              <w:t xml:space="preserve">of </w:t>
            </w:r>
            <w:r w:rsidR="002B5608" w:rsidRPr="00FE5D3B">
              <w:rPr>
                <w:rStyle w:val="BodyTextitalic"/>
                <w:color w:val="005EB8"/>
              </w:rPr>
              <w:t xml:space="preserve">3 years of </w:t>
            </w:r>
            <w:r w:rsidR="003879A8" w:rsidRPr="00FE5D3B">
              <w:rPr>
                <w:rStyle w:val="BodyTextitalic"/>
                <w:color w:val="005EB8"/>
              </w:rPr>
              <w:t xml:space="preserve">recent, </w:t>
            </w:r>
            <w:r w:rsidR="002B5608" w:rsidRPr="00FE5D3B">
              <w:rPr>
                <w:rStyle w:val="BodyTextitalic"/>
                <w:color w:val="005EB8"/>
              </w:rPr>
              <w:t>relevant experience for the scope of works.</w:t>
            </w:r>
          </w:p>
          <w:p w14:paraId="515ACB88" w14:textId="77777777" w:rsidR="00FE5D3B" w:rsidRDefault="00FE5D3B" w:rsidP="00EB7BFA">
            <w:pPr>
              <w:pStyle w:val="BodyText"/>
              <w:keepNext w:val="0"/>
              <w:keepLines w:val="0"/>
              <w:widowControl w:val="0"/>
            </w:pPr>
          </w:p>
        </w:tc>
      </w:tr>
    </w:tbl>
    <w:p w14:paraId="43D66041" w14:textId="77777777" w:rsidR="00147AF0" w:rsidRPr="00B17D31" w:rsidRDefault="00147AF0" w:rsidP="00EB7BFA">
      <w:pPr>
        <w:pStyle w:val="TableBodyTextsmall"/>
        <w:widowControl w:val="0"/>
        <w:spacing w:before="0" w:after="0"/>
      </w:pPr>
    </w:p>
    <w:tbl>
      <w:tblPr>
        <w:tblStyle w:val="TableGrid"/>
        <w:tblW w:w="5000" w:type="pct"/>
        <w:tblLook w:val="04A0" w:firstRow="1" w:lastRow="0" w:firstColumn="1" w:lastColumn="0" w:noHBand="0" w:noVBand="1"/>
      </w:tblPr>
      <w:tblGrid>
        <w:gridCol w:w="639"/>
        <w:gridCol w:w="9565"/>
      </w:tblGrid>
      <w:tr w:rsidR="00902405" w14:paraId="422EAC46" w14:textId="77777777" w:rsidTr="00E246FE">
        <w:tc>
          <w:tcPr>
            <w:tcW w:w="5000" w:type="pct"/>
            <w:gridSpan w:val="2"/>
            <w:tcBorders>
              <w:top w:val="nil"/>
              <w:left w:val="nil"/>
              <w:bottom w:val="nil"/>
              <w:right w:val="nil"/>
            </w:tcBorders>
            <w:vAlign w:val="top"/>
          </w:tcPr>
          <w:p w14:paraId="20E70846" w14:textId="559A1E0E" w:rsidR="00902405" w:rsidRDefault="00902405" w:rsidP="00E6494C">
            <w:pPr>
              <w:pStyle w:val="Heading1"/>
            </w:pPr>
            <w:r>
              <w:lastRenderedPageBreak/>
              <w:t>Traffic Management Plan</w:t>
            </w:r>
            <w:r w:rsidR="001947A7">
              <w:t xml:space="preserve"> </w:t>
            </w:r>
            <w:r>
              <w:t>(Clause 5.3)</w:t>
            </w:r>
          </w:p>
          <w:p w14:paraId="5A3519E1" w14:textId="265860BA" w:rsidR="00902405" w:rsidRPr="002910BE" w:rsidRDefault="00902405" w:rsidP="00EB7BFA">
            <w:pPr>
              <w:pStyle w:val="BodyText"/>
              <w:keepNext w:val="0"/>
              <w:keepLines w:val="0"/>
              <w:widowControl w:val="0"/>
              <w:overflowPunct w:val="0"/>
              <w:autoSpaceDE w:val="0"/>
              <w:autoSpaceDN w:val="0"/>
              <w:adjustRightInd w:val="0"/>
              <w:ind w:left="437"/>
              <w:textAlignment w:val="baseline"/>
            </w:pPr>
            <w:r w:rsidRPr="00980A22">
              <w:t>The following specific requirements shall apply to the Traffic Management Plan</w:t>
            </w:r>
            <w:r w:rsidRPr="00D1351D">
              <w:t>:</w:t>
            </w:r>
          </w:p>
        </w:tc>
      </w:tr>
      <w:tr w:rsidR="00902405" w14:paraId="49DDEBE7" w14:textId="77777777" w:rsidTr="007A7551">
        <w:trPr>
          <w:trHeight w:hRule="exact" w:val="8354"/>
        </w:trPr>
        <w:tc>
          <w:tcPr>
            <w:tcW w:w="313" w:type="pct"/>
            <w:tcBorders>
              <w:top w:val="nil"/>
              <w:left w:val="nil"/>
              <w:bottom w:val="nil"/>
            </w:tcBorders>
            <w:vAlign w:val="top"/>
          </w:tcPr>
          <w:p w14:paraId="1393C39D" w14:textId="77777777" w:rsidR="00902405" w:rsidRDefault="00902405" w:rsidP="00EB7BFA">
            <w:pPr>
              <w:pStyle w:val="BodyText"/>
              <w:keepNext w:val="0"/>
              <w:keepLines w:val="0"/>
              <w:widowControl w:val="0"/>
            </w:pPr>
          </w:p>
        </w:tc>
        <w:tc>
          <w:tcPr>
            <w:tcW w:w="4687" w:type="pct"/>
            <w:tcBorders>
              <w:top w:val="single" w:sz="4" w:space="0" w:color="auto"/>
            </w:tcBorders>
            <w:vAlign w:val="top"/>
          </w:tcPr>
          <w:p w14:paraId="4B53F597" w14:textId="77777777" w:rsidR="00815BAD" w:rsidRPr="00FE5D3B" w:rsidRDefault="00815BAD"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7A018D8B" w14:textId="77777777" w:rsidR="009D32F2" w:rsidRDefault="00676524" w:rsidP="006F5499">
            <w:pPr>
              <w:keepNext w:val="0"/>
              <w:keepLines w:val="0"/>
              <w:widowControl w:val="0"/>
              <w:spacing w:before="60" w:after="60"/>
              <w:rPr>
                <w:rStyle w:val="BodyTextitalic"/>
                <w:color w:val="005EB8"/>
              </w:rPr>
            </w:pPr>
            <w:r w:rsidRPr="00FE5D3B">
              <w:rPr>
                <w:rStyle w:val="BodyTextitalic"/>
                <w:color w:val="005EB8"/>
              </w:rPr>
              <w:t>The default approach to TTM is to maintain two-lane, two-way traffic flow at all times, unless approval has been received from the E</w:t>
            </w:r>
            <w:r w:rsidR="004332A8" w:rsidRPr="00FE5D3B">
              <w:rPr>
                <w:rStyle w:val="BodyTextitalic"/>
                <w:color w:val="005EB8"/>
              </w:rPr>
              <w:t xml:space="preserve">xecutive </w:t>
            </w:r>
            <w:r w:rsidRPr="00FE5D3B">
              <w:rPr>
                <w:rStyle w:val="BodyTextitalic"/>
                <w:color w:val="005EB8"/>
              </w:rPr>
              <w:t>D</w:t>
            </w:r>
            <w:r w:rsidR="004332A8" w:rsidRPr="00FE5D3B">
              <w:rPr>
                <w:rStyle w:val="BodyTextitalic"/>
                <w:color w:val="005EB8"/>
              </w:rPr>
              <w:t xml:space="preserve">irector (ED) </w:t>
            </w:r>
            <w:r w:rsidRPr="00FE5D3B">
              <w:rPr>
                <w:rStyle w:val="BodyTextitalic"/>
                <w:color w:val="005EB8"/>
              </w:rPr>
              <w:t xml:space="preserve">(BHTSP). Items listed in Appendix </w:t>
            </w:r>
            <w:r w:rsidR="00450C22" w:rsidRPr="00FE5D3B">
              <w:rPr>
                <w:rStyle w:val="BodyTextitalic"/>
                <w:color w:val="005EB8"/>
              </w:rPr>
              <w:t>C</w:t>
            </w:r>
            <w:r w:rsidRPr="00FE5D3B">
              <w:rPr>
                <w:rStyle w:val="BodyTextitalic"/>
                <w:color w:val="005EB8"/>
              </w:rPr>
              <w:t xml:space="preserve"> of the </w:t>
            </w:r>
            <w:r w:rsidR="00D4315E" w:rsidRPr="00FE5D3B">
              <w:rPr>
                <w:rStyle w:val="BodyTextitalic"/>
                <w:color w:val="005EB8"/>
              </w:rPr>
              <w:t xml:space="preserve">BHTSP </w:t>
            </w:r>
            <w:r w:rsidRPr="00FE5D3B">
              <w:rPr>
                <w:rStyle w:val="BodyTextitalic"/>
                <w:color w:val="005EB8"/>
              </w:rPr>
              <w:t>TTM PN are exempt from this approval.</w:t>
            </w:r>
          </w:p>
          <w:p w14:paraId="27F5E1B3" w14:textId="1D6D0265" w:rsidR="00D4315E" w:rsidRPr="00FE5D3B" w:rsidRDefault="008E30D9" w:rsidP="00EB7BFA">
            <w:pPr>
              <w:keepNext w:val="0"/>
              <w:keepLines w:val="0"/>
              <w:widowControl w:val="0"/>
              <w:spacing w:before="60" w:after="60"/>
              <w:rPr>
                <w:rStyle w:val="BodyTextitalic"/>
                <w:color w:val="005EB8"/>
              </w:rPr>
            </w:pPr>
            <w:r w:rsidRPr="00FE5D3B">
              <w:rPr>
                <w:rStyle w:val="BodyTextitalic"/>
                <w:color w:val="005EB8"/>
              </w:rPr>
              <w:t xml:space="preserve">Approval will only be granted </w:t>
            </w:r>
            <w:r w:rsidR="00021FAA" w:rsidRPr="00FE5D3B">
              <w:rPr>
                <w:rStyle w:val="BodyTextitalic"/>
                <w:color w:val="005EB8"/>
              </w:rPr>
              <w:t xml:space="preserve">for </w:t>
            </w:r>
            <w:r w:rsidRPr="00FE5D3B">
              <w:rPr>
                <w:rStyle w:val="BodyTextitalic"/>
                <w:color w:val="005EB8"/>
              </w:rPr>
              <w:t>depart</w:t>
            </w:r>
            <w:r w:rsidR="00021FAA" w:rsidRPr="00FE5D3B">
              <w:rPr>
                <w:rStyle w:val="BodyTextitalic"/>
                <w:color w:val="005EB8"/>
              </w:rPr>
              <w:t>ures</w:t>
            </w:r>
            <w:r w:rsidRPr="00FE5D3B">
              <w:rPr>
                <w:rStyle w:val="BodyTextitalic"/>
                <w:color w:val="005EB8"/>
              </w:rPr>
              <w:t xml:space="preserve"> from this standard where suitable justification is provided to the </w:t>
            </w:r>
            <w:r w:rsidR="004332A8" w:rsidRPr="00FE5D3B">
              <w:rPr>
                <w:rStyle w:val="BodyTextitalic"/>
                <w:color w:val="005EB8"/>
              </w:rPr>
              <w:t>ED(</w:t>
            </w:r>
            <w:r w:rsidRPr="00FE5D3B">
              <w:rPr>
                <w:rStyle w:val="BodyTextitalic"/>
                <w:color w:val="005EB8"/>
              </w:rPr>
              <w:t>BHTSP</w:t>
            </w:r>
            <w:r w:rsidR="004332A8" w:rsidRPr="00FE5D3B">
              <w:rPr>
                <w:rStyle w:val="BodyTextitalic"/>
                <w:color w:val="005EB8"/>
              </w:rPr>
              <w:t>)</w:t>
            </w:r>
            <w:r w:rsidR="00021FAA" w:rsidRPr="00FE5D3B">
              <w:rPr>
                <w:rStyle w:val="BodyTextitalic"/>
                <w:color w:val="005EB8"/>
              </w:rPr>
              <w:t>,</w:t>
            </w:r>
            <w:r w:rsidRPr="00FE5D3B">
              <w:rPr>
                <w:rStyle w:val="BodyTextitalic"/>
                <w:color w:val="005EB8"/>
              </w:rPr>
              <w:t xml:space="preserve"> as documented in a </w:t>
            </w:r>
            <w:r w:rsidRPr="00FE5D3B">
              <w:rPr>
                <w:rStyle w:val="BodyTextitalicsbold"/>
                <w:color w:val="005EB8"/>
              </w:rPr>
              <w:t>BHTSP TTM Departures – Approval Request Form</w:t>
            </w:r>
            <w:r w:rsidR="00021FAA" w:rsidRPr="00FE5D3B">
              <w:rPr>
                <w:rStyle w:val="BodyTextitalicsbold"/>
                <w:color w:val="005EB8"/>
              </w:rPr>
              <w:t>.</w:t>
            </w:r>
            <w:r w:rsidRPr="00FE5D3B">
              <w:rPr>
                <w:rStyle w:val="BodyTextitalic"/>
                <w:color w:val="005EB8"/>
              </w:rPr>
              <w:t xml:space="preserve"> </w:t>
            </w:r>
            <w:r w:rsidR="004915FE" w:rsidRPr="00FE5D3B">
              <w:rPr>
                <w:rStyle w:val="BodyTextitalic"/>
                <w:color w:val="005EB8"/>
              </w:rPr>
              <w:t xml:space="preserve">Refer to Section </w:t>
            </w:r>
            <w:r w:rsidR="00DF0FA8" w:rsidRPr="00FE5D3B">
              <w:rPr>
                <w:rStyle w:val="BodyTextitalic"/>
                <w:color w:val="005EB8"/>
              </w:rPr>
              <w:t>2</w:t>
            </w:r>
            <w:r w:rsidR="004915FE" w:rsidRPr="00FE5D3B">
              <w:rPr>
                <w:rStyle w:val="BodyTextitalic"/>
                <w:color w:val="005EB8"/>
              </w:rPr>
              <w:t xml:space="preserve">.2.4 of the BHTSP TTM PN for </w:t>
            </w:r>
            <w:r w:rsidR="00C65180" w:rsidRPr="00FE5D3B">
              <w:rPr>
                <w:rStyle w:val="BodyTextitalic"/>
                <w:color w:val="005EB8"/>
              </w:rPr>
              <w:t xml:space="preserve">the </w:t>
            </w:r>
            <w:r w:rsidR="00250A34" w:rsidRPr="00FE5D3B">
              <w:rPr>
                <w:rStyle w:val="BodyTextitalic"/>
                <w:color w:val="005EB8"/>
              </w:rPr>
              <w:t xml:space="preserve">approval </w:t>
            </w:r>
            <w:r w:rsidR="00B67776" w:rsidRPr="00FE5D3B">
              <w:rPr>
                <w:rStyle w:val="BodyTextitalic"/>
                <w:color w:val="005EB8"/>
              </w:rPr>
              <w:t>process</w:t>
            </w:r>
            <w:r w:rsidR="00250A34" w:rsidRPr="00FE5D3B">
              <w:rPr>
                <w:rStyle w:val="BodyTextitalic"/>
                <w:color w:val="005EB8"/>
              </w:rPr>
              <w:t>.</w:t>
            </w:r>
          </w:p>
          <w:p w14:paraId="1EE04FCB" w14:textId="322E491F" w:rsidR="001178E0" w:rsidRPr="00FE5D3B" w:rsidRDefault="001178E0" w:rsidP="00EB7BFA">
            <w:pPr>
              <w:keepNext w:val="0"/>
              <w:keepLines w:val="0"/>
              <w:widowControl w:val="0"/>
              <w:spacing w:before="60" w:after="60"/>
              <w:rPr>
                <w:rStyle w:val="BodyTextitalic"/>
                <w:color w:val="005EB8"/>
              </w:rPr>
            </w:pPr>
            <w:r w:rsidRPr="00FE5D3B">
              <w:rPr>
                <w:rStyle w:val="BodyTextitalic"/>
                <w:color w:val="005EB8"/>
              </w:rPr>
              <w:t>In addition to the requirements included in the BHTSP TTM Program Note and Clause</w:t>
            </w:r>
            <w:r w:rsidR="00E6494C">
              <w:rPr>
                <w:rStyle w:val="BodyTextitalic"/>
                <w:color w:val="005EB8"/>
              </w:rPr>
              <w:t> </w:t>
            </w:r>
            <w:r w:rsidRPr="00FE5D3B">
              <w:rPr>
                <w:rStyle w:val="BodyTextitalic"/>
                <w:color w:val="005EB8"/>
              </w:rPr>
              <w:t>5.4 of MRTS02, the TMP shall include:</w:t>
            </w:r>
          </w:p>
          <w:p w14:paraId="1E61E854" w14:textId="77777777" w:rsidR="001178E0" w:rsidRPr="00FE5D3B" w:rsidRDefault="001178E0" w:rsidP="00EB7BFA">
            <w:pPr>
              <w:pStyle w:val="ListB1dotonly"/>
              <w:keepNext w:val="0"/>
              <w:keepLines w:val="0"/>
              <w:widowControl w:val="0"/>
              <w:rPr>
                <w:rStyle w:val="BodyTextitalic"/>
                <w:color w:val="005EB8"/>
              </w:rPr>
            </w:pPr>
            <w:r w:rsidRPr="00FE5D3B">
              <w:rPr>
                <w:rStyle w:val="BodyTextitalic"/>
                <w:color w:val="005EB8"/>
              </w:rPr>
              <w:t>The method for maintaining TTM implementation outside working hours.</w:t>
            </w:r>
          </w:p>
          <w:p w14:paraId="2D1AA03B" w14:textId="77777777" w:rsidR="001178E0" w:rsidRPr="00FE5D3B" w:rsidRDefault="001178E0" w:rsidP="00EB7BFA">
            <w:pPr>
              <w:pStyle w:val="ListB1dotonly"/>
              <w:keepNext w:val="0"/>
              <w:keepLines w:val="0"/>
              <w:widowControl w:val="0"/>
              <w:rPr>
                <w:rStyle w:val="BodyTextitalic"/>
                <w:color w:val="005EB8"/>
              </w:rPr>
            </w:pPr>
            <w:r w:rsidRPr="00FE5D3B">
              <w:rPr>
                <w:rStyle w:val="BodyTextitalic"/>
                <w:color w:val="005EB8"/>
              </w:rPr>
              <w:t>The method for the safe installation, change and/or removal of TTM signage or devices.</w:t>
            </w:r>
          </w:p>
          <w:p w14:paraId="1BF3038A" w14:textId="77777777" w:rsidR="009D32F2" w:rsidRDefault="001178E0" w:rsidP="00EB7BFA">
            <w:pPr>
              <w:pStyle w:val="ListB1dotonly"/>
              <w:keepNext w:val="0"/>
              <w:keepLines w:val="0"/>
              <w:widowControl w:val="0"/>
              <w:rPr>
                <w:rStyle w:val="BodyTextitalic"/>
                <w:color w:val="005EB8"/>
              </w:rPr>
            </w:pPr>
            <w:r w:rsidRPr="00FE5D3B">
              <w:rPr>
                <w:rStyle w:val="BodyTextitalic"/>
                <w:color w:val="005EB8"/>
              </w:rPr>
              <w:t>Where single-lane shuttle flow is approved for use by the ED(BHTSP), the method of monitoring, communicating and managing queue lengths onsite between Traffic Controllers, Portable Traffic Signals Systems and site supervisory personnel.</w:t>
            </w:r>
          </w:p>
          <w:p w14:paraId="183E4A88" w14:textId="289FF7D2" w:rsidR="001178E0" w:rsidRPr="00FE5D3B" w:rsidRDefault="001178E0" w:rsidP="00EB7BFA">
            <w:pPr>
              <w:pStyle w:val="ListB1dotonly"/>
              <w:keepNext w:val="0"/>
              <w:keepLines w:val="0"/>
              <w:widowControl w:val="0"/>
              <w:rPr>
                <w:rStyle w:val="BodyTextitalic"/>
                <w:color w:val="005EB8"/>
              </w:rPr>
            </w:pPr>
            <w:r w:rsidRPr="00FE5D3B">
              <w:rPr>
                <w:rStyle w:val="BodyTextitalic"/>
                <w:color w:val="005EB8"/>
              </w:rPr>
              <w:t>Method for managing OSOM movements past the worksite including identification of pull over areas in advance of site if required.</w:t>
            </w:r>
          </w:p>
          <w:p w14:paraId="33D13466" w14:textId="380B23A0" w:rsidR="00902405" w:rsidRPr="009D32F2" w:rsidRDefault="001178E0" w:rsidP="00EB7BFA">
            <w:pPr>
              <w:pStyle w:val="ListB1dotonly"/>
              <w:keepNext w:val="0"/>
              <w:keepLines w:val="0"/>
              <w:widowControl w:val="0"/>
              <w:rPr>
                <w:i/>
                <w:color w:val="005EB8"/>
                <w:szCs w:val="22"/>
              </w:rPr>
            </w:pPr>
            <w:r w:rsidRPr="00FE5D3B">
              <w:rPr>
                <w:rStyle w:val="BodyTextitalic"/>
                <w:color w:val="005EB8"/>
              </w:rPr>
              <w:t>Access and egress arrangements for rest areas, formal stopping bays and the worksite within the project extents.</w:t>
            </w:r>
          </w:p>
          <w:p w14:paraId="26C40AC5" w14:textId="77777777" w:rsidR="009D32F2" w:rsidRDefault="009D32F2" w:rsidP="00EB7BFA">
            <w:pPr>
              <w:pStyle w:val="BodyText"/>
              <w:keepNext w:val="0"/>
              <w:keepLines w:val="0"/>
              <w:widowControl w:val="0"/>
            </w:pPr>
          </w:p>
        </w:tc>
      </w:tr>
    </w:tbl>
    <w:p w14:paraId="11BEC22B" w14:textId="77777777" w:rsidR="00902405" w:rsidRDefault="00902405" w:rsidP="00EB7BFA">
      <w:pPr>
        <w:pStyle w:val="TableBodyTextsmall"/>
        <w:widowControl w:val="0"/>
        <w:spacing w:before="0" w:after="0"/>
      </w:pPr>
    </w:p>
    <w:tbl>
      <w:tblPr>
        <w:tblW w:w="5000" w:type="pct"/>
        <w:tblBorders>
          <w:top w:val="single" w:sz="8" w:space="0" w:color="000000"/>
          <w:bottom w:val="single" w:sz="8" w:space="0" w:color="000000"/>
          <w:right w:val="single" w:sz="8" w:space="0" w:color="000000"/>
          <w:insideH w:val="single" w:sz="8" w:space="0" w:color="000000"/>
        </w:tblBorders>
        <w:tblCellMar>
          <w:left w:w="85" w:type="dxa"/>
          <w:right w:w="85" w:type="dxa"/>
        </w:tblCellMar>
        <w:tblLook w:val="0000" w:firstRow="0" w:lastRow="0" w:firstColumn="0" w:lastColumn="0" w:noHBand="0" w:noVBand="0"/>
      </w:tblPr>
      <w:tblGrid>
        <w:gridCol w:w="321"/>
        <w:gridCol w:w="7477"/>
        <w:gridCol w:w="802"/>
        <w:gridCol w:w="802"/>
        <w:gridCol w:w="802"/>
      </w:tblGrid>
      <w:tr w:rsidR="007733F3" w:rsidRPr="006728FC" w14:paraId="68007ECF" w14:textId="77777777" w:rsidTr="009D32F2">
        <w:trPr>
          <w:cantSplit/>
          <w:trHeight w:hRule="exact" w:val="930"/>
        </w:trPr>
        <w:tc>
          <w:tcPr>
            <w:tcW w:w="157" w:type="pct"/>
            <w:tcBorders>
              <w:top w:val="nil"/>
              <w:left w:val="nil"/>
              <w:bottom w:val="nil"/>
              <w:right w:val="nil"/>
            </w:tcBorders>
          </w:tcPr>
          <w:p w14:paraId="3D383406" w14:textId="77777777" w:rsidR="007733F3" w:rsidRPr="006728FC" w:rsidRDefault="007733F3" w:rsidP="00EB7BFA">
            <w:pPr>
              <w:pStyle w:val="BodyText"/>
              <w:widowControl w:val="0"/>
            </w:pPr>
          </w:p>
        </w:tc>
        <w:tc>
          <w:tcPr>
            <w:tcW w:w="3664" w:type="pct"/>
            <w:tcBorders>
              <w:top w:val="nil"/>
              <w:left w:val="nil"/>
              <w:bottom w:val="nil"/>
              <w:right w:val="nil"/>
            </w:tcBorders>
          </w:tcPr>
          <w:p w14:paraId="30309B67" w14:textId="72AC1563" w:rsidR="007733F3" w:rsidRPr="001947A7" w:rsidRDefault="007733F3" w:rsidP="00EB7BFA">
            <w:pPr>
              <w:pStyle w:val="BodyText"/>
              <w:widowControl w:val="0"/>
            </w:pPr>
            <w:r w:rsidRPr="001947A7">
              <w:t>TMP review period (Hold Point 1)</w:t>
            </w:r>
            <w:r w:rsidR="001947A7">
              <w:t xml:space="preserve"> </w:t>
            </w:r>
            <w:r w:rsidRPr="001947A7">
              <w:t>–</w:t>
            </w:r>
            <w:r w:rsidR="001947A7">
              <w:t xml:space="preserve"> </w:t>
            </w:r>
            <w:r w:rsidRPr="001947A7">
              <w:t>21</w:t>
            </w:r>
            <w:r w:rsidR="001947A7">
              <w:t xml:space="preserve"> </w:t>
            </w:r>
            <w:r w:rsidRPr="001947A7">
              <w:t>days</w:t>
            </w:r>
            <w:r w:rsidR="000B5825" w:rsidRPr="001947A7">
              <w:t>,</w:t>
            </w:r>
            <w:r w:rsidRPr="001947A7">
              <w:t xml:space="preserve"> unless an alternative requirement is specified here</w:t>
            </w:r>
            <w:r w:rsidR="007918B0" w:rsidRPr="001947A7">
              <w:t>.</w:t>
            </w:r>
          </w:p>
          <w:p w14:paraId="53C6945C" w14:textId="77777777" w:rsidR="009D070F" w:rsidRDefault="009D070F" w:rsidP="00EB7BFA">
            <w:pPr>
              <w:pStyle w:val="BodyText"/>
              <w:widowControl w:val="0"/>
            </w:pPr>
          </w:p>
          <w:p w14:paraId="04367461" w14:textId="77777777" w:rsidR="00D840CE" w:rsidRDefault="00D840CE" w:rsidP="00EB7BFA">
            <w:pPr>
              <w:pStyle w:val="BodyText"/>
              <w:widowControl w:val="0"/>
            </w:pPr>
          </w:p>
          <w:p w14:paraId="381B5061" w14:textId="77777777" w:rsidR="007733F3" w:rsidRPr="00D840CE" w:rsidDel="00C531EE" w:rsidRDefault="007733F3" w:rsidP="00EB7BFA">
            <w:pPr>
              <w:pStyle w:val="BodyText"/>
              <w:widowControl w:val="0"/>
            </w:pPr>
          </w:p>
        </w:tc>
        <w:tc>
          <w:tcPr>
            <w:tcW w:w="393" w:type="pct"/>
            <w:tcBorders>
              <w:top w:val="nil"/>
              <w:left w:val="nil"/>
              <w:bottom w:val="nil"/>
              <w:right w:val="single" w:sz="4" w:space="0" w:color="auto"/>
            </w:tcBorders>
          </w:tcPr>
          <w:p w14:paraId="0AE77A59" w14:textId="77777777" w:rsidR="007733F3" w:rsidRPr="006728FC" w:rsidRDefault="007733F3" w:rsidP="00EB7BFA">
            <w:pPr>
              <w:pStyle w:val="BodyText"/>
              <w:widowControl w:val="0"/>
            </w:pPr>
          </w:p>
        </w:tc>
        <w:tc>
          <w:tcPr>
            <w:tcW w:w="393" w:type="pct"/>
            <w:tcBorders>
              <w:top w:val="single" w:sz="4" w:space="0" w:color="auto"/>
              <w:left w:val="single" w:sz="4" w:space="0" w:color="auto"/>
              <w:bottom w:val="single" w:sz="4" w:space="0" w:color="auto"/>
              <w:right w:val="single" w:sz="4" w:space="0" w:color="auto"/>
            </w:tcBorders>
          </w:tcPr>
          <w:p w14:paraId="6D4D6B64" w14:textId="77777777" w:rsidR="007733F3" w:rsidRPr="006728FC" w:rsidRDefault="007733F3" w:rsidP="00EB7BFA">
            <w:pPr>
              <w:pStyle w:val="BodyText"/>
              <w:widowControl w:val="0"/>
            </w:pPr>
          </w:p>
        </w:tc>
        <w:tc>
          <w:tcPr>
            <w:tcW w:w="393" w:type="pct"/>
            <w:tcBorders>
              <w:top w:val="nil"/>
              <w:left w:val="single" w:sz="4" w:space="0" w:color="auto"/>
              <w:bottom w:val="nil"/>
              <w:right w:val="nil"/>
            </w:tcBorders>
          </w:tcPr>
          <w:p w14:paraId="4E1DCAF9" w14:textId="77777777" w:rsidR="007733F3" w:rsidRPr="00D1351D" w:rsidRDefault="007733F3" w:rsidP="00EB7BFA">
            <w:pPr>
              <w:widowControl w:val="0"/>
              <w:rPr>
                <w:rStyle w:val="BodyTextbold"/>
              </w:rPr>
            </w:pPr>
            <w:r w:rsidRPr="00D1351D">
              <w:rPr>
                <w:rStyle w:val="BodyTextbold"/>
              </w:rPr>
              <w:t>days</w:t>
            </w:r>
          </w:p>
        </w:tc>
      </w:tr>
    </w:tbl>
    <w:p w14:paraId="236C77B7" w14:textId="77777777" w:rsidR="00B17D31" w:rsidRDefault="00B17D31"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1D6DAB" w14:paraId="05085C3B" w14:textId="77777777" w:rsidTr="000702AC">
        <w:tc>
          <w:tcPr>
            <w:tcW w:w="5000" w:type="pct"/>
            <w:gridSpan w:val="2"/>
            <w:tcBorders>
              <w:top w:val="nil"/>
              <w:left w:val="nil"/>
              <w:bottom w:val="nil"/>
              <w:right w:val="nil"/>
            </w:tcBorders>
            <w:vAlign w:val="top"/>
          </w:tcPr>
          <w:p w14:paraId="760DA88F" w14:textId="599ED9BA" w:rsidR="001D6DAB" w:rsidRDefault="001D6DAB" w:rsidP="00E6494C">
            <w:pPr>
              <w:pStyle w:val="Heading1"/>
            </w:pPr>
            <w:r>
              <w:lastRenderedPageBreak/>
              <w:t>Traffic Management Provisions</w:t>
            </w:r>
            <w:r w:rsidR="002A27E0">
              <w:t xml:space="preserve"> </w:t>
            </w:r>
            <w:r>
              <w:t>(Clause</w:t>
            </w:r>
            <w:r w:rsidR="007918B0">
              <w:t> </w:t>
            </w:r>
            <w:r>
              <w:t>5.7)</w:t>
            </w:r>
          </w:p>
        </w:tc>
      </w:tr>
      <w:tr w:rsidR="001D6DAB" w14:paraId="3AED0619" w14:textId="77777777" w:rsidTr="000702AC">
        <w:tc>
          <w:tcPr>
            <w:tcW w:w="5000" w:type="pct"/>
            <w:gridSpan w:val="2"/>
            <w:tcBorders>
              <w:top w:val="nil"/>
              <w:left w:val="nil"/>
              <w:bottom w:val="nil"/>
              <w:right w:val="nil"/>
            </w:tcBorders>
            <w:vAlign w:val="top"/>
          </w:tcPr>
          <w:p w14:paraId="2CC6F4AA" w14:textId="0F59832C" w:rsidR="001D6DAB" w:rsidRDefault="001D6DAB" w:rsidP="00EB7BFA">
            <w:pPr>
              <w:pStyle w:val="Heading2"/>
            </w:pPr>
            <w:r>
              <w:t>Specific Restrictions on work</w:t>
            </w:r>
            <w:r w:rsidR="002A27E0">
              <w:t xml:space="preserve"> </w:t>
            </w:r>
            <w:r>
              <w:t>(Clause</w:t>
            </w:r>
            <w:r w:rsidR="007918B0">
              <w:t> </w:t>
            </w:r>
            <w:r>
              <w:t>5.7.2)</w:t>
            </w:r>
          </w:p>
          <w:p w14:paraId="67A4DE32" w14:textId="33BBF1E3" w:rsidR="001D6DAB" w:rsidRPr="001D6DAB" w:rsidRDefault="001D6DAB" w:rsidP="006F5499">
            <w:pPr>
              <w:pStyle w:val="BodyText"/>
              <w:keepNext w:val="0"/>
              <w:keepLines w:val="0"/>
              <w:widowControl w:val="0"/>
              <w:ind w:left="595"/>
            </w:pPr>
            <w:r w:rsidRPr="006728FC">
              <w:t>Days on which work may not occur</w:t>
            </w:r>
            <w:r w:rsidR="002A27E0">
              <w:t xml:space="preserve"> – </w:t>
            </w:r>
            <w:r w:rsidRPr="006728FC">
              <w:t>major commercial, sporting</w:t>
            </w:r>
            <w:r w:rsidR="007918B0">
              <w:t>,</w:t>
            </w:r>
            <w:r w:rsidRPr="006728FC">
              <w:t xml:space="preserve"> or cultural event where the </w:t>
            </w:r>
            <w:r>
              <w:t>Administrator</w:t>
            </w:r>
            <w:r w:rsidRPr="006728FC">
              <w:t xml:space="preserve"> considers that such closure would cause an unacceptable level of disruption to the traffic operations associated with such events:</w:t>
            </w:r>
          </w:p>
        </w:tc>
      </w:tr>
      <w:tr w:rsidR="001D6DAB" w14:paraId="6E43CF84" w14:textId="77777777" w:rsidTr="000702AC">
        <w:trPr>
          <w:trHeight w:val="2552"/>
        </w:trPr>
        <w:tc>
          <w:tcPr>
            <w:tcW w:w="391" w:type="pct"/>
            <w:tcBorders>
              <w:top w:val="nil"/>
              <w:left w:val="nil"/>
              <w:bottom w:val="nil"/>
            </w:tcBorders>
            <w:vAlign w:val="top"/>
          </w:tcPr>
          <w:p w14:paraId="320FB012" w14:textId="77777777" w:rsidR="001D6DAB" w:rsidRDefault="001D6DAB" w:rsidP="00EB7BFA">
            <w:pPr>
              <w:pStyle w:val="BodyText"/>
              <w:keepNext w:val="0"/>
              <w:keepLines w:val="0"/>
              <w:widowControl w:val="0"/>
            </w:pPr>
          </w:p>
        </w:tc>
        <w:tc>
          <w:tcPr>
            <w:tcW w:w="4609" w:type="pct"/>
            <w:tcBorders>
              <w:top w:val="single" w:sz="4" w:space="0" w:color="auto"/>
            </w:tcBorders>
            <w:vAlign w:val="top"/>
          </w:tcPr>
          <w:p w14:paraId="163AF3E4" w14:textId="77777777" w:rsidR="000745FE" w:rsidRPr="00FE5D3B" w:rsidRDefault="000745FE"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63306CB4" w14:textId="77777777" w:rsidR="009D32F2" w:rsidRDefault="00AF7A25" w:rsidP="00EB7BFA">
            <w:pPr>
              <w:keepNext w:val="0"/>
              <w:keepLines w:val="0"/>
              <w:widowControl w:val="0"/>
              <w:spacing w:before="60" w:after="60"/>
              <w:rPr>
                <w:rStyle w:val="BodyTextitalic"/>
                <w:color w:val="005EB8"/>
              </w:rPr>
            </w:pP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.4.2 of the BHTSP TTM PN for details</w:t>
            </w:r>
            <w:r w:rsidR="00FB42EE" w:rsidRPr="00FE5D3B">
              <w:rPr>
                <w:rStyle w:val="BodyTextitalic"/>
                <w:color w:val="005EB8"/>
              </w:rPr>
              <w:t xml:space="preserve"> of days when works shall not occur</w:t>
            </w:r>
            <w:r w:rsidRPr="00FE5D3B">
              <w:rPr>
                <w:rStyle w:val="BodyTextitalic"/>
                <w:color w:val="005EB8"/>
              </w:rPr>
              <w:t>.</w:t>
            </w:r>
          </w:p>
          <w:p w14:paraId="1EE264DA" w14:textId="3744BDC1" w:rsidR="009D32F2" w:rsidRDefault="009D32F2" w:rsidP="00EB7BFA">
            <w:pPr>
              <w:pStyle w:val="BodyText"/>
              <w:keepNext w:val="0"/>
              <w:keepLines w:val="0"/>
              <w:widowControl w:val="0"/>
            </w:pPr>
          </w:p>
        </w:tc>
      </w:tr>
    </w:tbl>
    <w:p w14:paraId="3A7CF05E" w14:textId="77777777" w:rsidR="007733F3" w:rsidRDefault="007733F3" w:rsidP="00EB7BFA">
      <w:pPr>
        <w:pStyle w:val="TableBodyTextsmall"/>
        <w:widowControl w:val="0"/>
        <w:spacing w:before="0" w:after="0"/>
      </w:pPr>
    </w:p>
    <w:tbl>
      <w:tblPr>
        <w:tblStyle w:val="TableGrid"/>
        <w:tblW w:w="5000" w:type="pct"/>
        <w:tblLook w:val="04A0" w:firstRow="1" w:lastRow="0" w:firstColumn="1" w:lastColumn="0" w:noHBand="0" w:noVBand="1"/>
      </w:tblPr>
      <w:tblGrid>
        <w:gridCol w:w="473"/>
        <w:gridCol w:w="6551"/>
        <w:gridCol w:w="959"/>
        <w:gridCol w:w="798"/>
        <w:gridCol w:w="639"/>
        <w:gridCol w:w="784"/>
      </w:tblGrid>
      <w:tr w:rsidR="001D6DAB" w14:paraId="1426B014" w14:textId="77777777" w:rsidTr="000702AC">
        <w:tc>
          <w:tcPr>
            <w:tcW w:w="5000" w:type="pct"/>
            <w:gridSpan w:val="6"/>
            <w:tcBorders>
              <w:top w:val="nil"/>
              <w:left w:val="nil"/>
              <w:bottom w:val="nil"/>
              <w:right w:val="nil"/>
            </w:tcBorders>
            <w:vAlign w:val="top"/>
          </w:tcPr>
          <w:p w14:paraId="661E11E6" w14:textId="7A97F3D6" w:rsidR="001D6DAB" w:rsidRDefault="001D6DAB" w:rsidP="00EB7BFA">
            <w:pPr>
              <w:pStyle w:val="Heading2"/>
            </w:pPr>
            <w:r>
              <w:t>Traffic lane restrictions</w:t>
            </w:r>
            <w:r w:rsidR="002A27E0">
              <w:t xml:space="preserve"> </w:t>
            </w:r>
            <w:r>
              <w:t>–</w:t>
            </w:r>
            <w:r w:rsidR="002A27E0">
              <w:t xml:space="preserve"> </w:t>
            </w:r>
            <w:r>
              <w:t>midblock</w:t>
            </w:r>
            <w:r w:rsidR="002A27E0">
              <w:t xml:space="preserve"> </w:t>
            </w:r>
            <w:r>
              <w:t>(Clause</w:t>
            </w:r>
            <w:r w:rsidR="007918B0">
              <w:t> </w:t>
            </w:r>
            <w:r>
              <w:t>5.7.3)</w:t>
            </w:r>
          </w:p>
          <w:p w14:paraId="62632E46" w14:textId="2B454859" w:rsidR="005A4FCC" w:rsidRPr="00FE5D3B" w:rsidRDefault="005A4FCC" w:rsidP="006F5499">
            <w:pPr>
              <w:pStyle w:val="BodyText"/>
              <w:keepNext w:val="0"/>
              <w:keepLines w:val="0"/>
              <w:widowControl w:val="0"/>
              <w:ind w:left="595"/>
              <w:rPr>
                <w:rStyle w:val="BodyTextitalic"/>
              </w:rPr>
            </w:pPr>
            <w:r w:rsidRPr="00FE5D3B">
              <w:rPr>
                <w:rStyle w:val="BodyTextitalic"/>
                <w:color w:val="005EB8"/>
              </w:rPr>
              <w:t xml:space="preserve">Should any of the following requirements be unable to be achieved, a </w:t>
            </w:r>
            <w:r w:rsidR="001D0B5D" w:rsidRPr="00FE5D3B">
              <w:rPr>
                <w:rStyle w:val="BodyTextitalic"/>
                <w:color w:val="005EB8"/>
              </w:rPr>
              <w:t xml:space="preserve">BHTSP TTM </w:t>
            </w:r>
            <w:r w:rsidR="00B072A1" w:rsidRPr="00FE5D3B">
              <w:rPr>
                <w:rStyle w:val="BodyTextitalic"/>
                <w:color w:val="005EB8"/>
              </w:rPr>
              <w:t>D</w:t>
            </w:r>
            <w:r w:rsidRPr="00FE5D3B">
              <w:rPr>
                <w:rStyle w:val="BodyTextitalic"/>
                <w:color w:val="005EB8"/>
              </w:rPr>
              <w:t>eparture</w:t>
            </w:r>
            <w:r w:rsidR="001D0B5D" w:rsidRPr="00FE5D3B">
              <w:rPr>
                <w:rStyle w:val="BodyTextitalic"/>
                <w:color w:val="005EB8"/>
              </w:rPr>
              <w:t>s –</w:t>
            </w:r>
            <w:r w:rsidRPr="00FE5D3B">
              <w:rPr>
                <w:rStyle w:val="BodyTextitalic"/>
                <w:color w:val="005EB8"/>
              </w:rPr>
              <w:t xml:space="preserve"> </w:t>
            </w:r>
            <w:r w:rsidR="001D0B5D" w:rsidRPr="00FE5D3B">
              <w:rPr>
                <w:rStyle w:val="BodyTextitalic"/>
                <w:color w:val="005EB8"/>
              </w:rPr>
              <w:t xml:space="preserve">Approval </w:t>
            </w:r>
            <w:r w:rsidR="00B072A1" w:rsidRPr="00FE5D3B">
              <w:rPr>
                <w:rStyle w:val="BodyTextitalic"/>
                <w:color w:val="005EB8"/>
              </w:rPr>
              <w:t>R</w:t>
            </w:r>
            <w:r w:rsidRPr="00FE5D3B">
              <w:rPr>
                <w:rStyle w:val="BodyTextitalic"/>
                <w:color w:val="005EB8"/>
              </w:rPr>
              <w:t xml:space="preserve">equest </w:t>
            </w:r>
            <w:r w:rsidR="00B072A1" w:rsidRPr="00FE5D3B">
              <w:rPr>
                <w:rStyle w:val="BodyTextitalic"/>
                <w:color w:val="005EB8"/>
              </w:rPr>
              <w:t>F</w:t>
            </w:r>
            <w:r w:rsidRPr="00FE5D3B">
              <w:rPr>
                <w:rStyle w:val="BodyTextitalic"/>
                <w:color w:val="005EB8"/>
              </w:rPr>
              <w:t xml:space="preserve">orm must be submitted and approved by the </w:t>
            </w:r>
            <w:r w:rsidR="004332A8" w:rsidRPr="00FE5D3B">
              <w:rPr>
                <w:rStyle w:val="BodyTextitalic"/>
                <w:color w:val="005EB8"/>
              </w:rPr>
              <w:t>ED</w:t>
            </w:r>
            <w:r w:rsidRPr="00FE5D3B">
              <w:rPr>
                <w:rStyle w:val="BodyTextitalic"/>
                <w:color w:val="005EB8"/>
              </w:rPr>
              <w:t>(BHTSP) prior to works commencing.</w:t>
            </w:r>
          </w:p>
          <w:p w14:paraId="2AA196E6" w14:textId="1F2826BF" w:rsidR="00460CEC" w:rsidRPr="005A4FCC" w:rsidRDefault="001D6DAB" w:rsidP="006F5499">
            <w:pPr>
              <w:pStyle w:val="BodyText"/>
              <w:keepNext w:val="0"/>
              <w:keepLines w:val="0"/>
              <w:widowControl w:val="0"/>
              <w:ind w:left="595"/>
            </w:pPr>
            <w:r w:rsidRPr="00154DD5">
              <w:t>The minimum number of lanes to be maintained on midblock sections of road will be determined as per the me</w:t>
            </w:r>
            <w:r>
              <w:t>thod</w:t>
            </w:r>
            <w:r w:rsidR="002A27E0">
              <w:t xml:space="preserve"> </w:t>
            </w:r>
            <w:r>
              <w:t>(a),</w:t>
            </w:r>
            <w:r w:rsidR="002A27E0">
              <w:t xml:space="preserve"> </w:t>
            </w:r>
            <w:r>
              <w:t>(b)</w:t>
            </w:r>
            <w:r w:rsidR="002A27E0">
              <w:t xml:space="preserve"> </w:t>
            </w:r>
            <w:r>
              <w:t>or</w:t>
            </w:r>
            <w:r w:rsidR="002A27E0">
              <w:t xml:space="preserve"> </w:t>
            </w:r>
            <w:r>
              <w:t>(c)</w:t>
            </w:r>
            <w:r w:rsidRPr="006728FC">
              <w:t>:</w:t>
            </w:r>
          </w:p>
        </w:tc>
      </w:tr>
      <w:tr w:rsidR="00770124" w14:paraId="51A561FB" w14:textId="77777777" w:rsidTr="000702AC">
        <w:trPr>
          <w:trHeight w:val="539"/>
        </w:trPr>
        <w:tc>
          <w:tcPr>
            <w:tcW w:w="232" w:type="pct"/>
            <w:tcBorders>
              <w:top w:val="nil"/>
              <w:left w:val="nil"/>
              <w:bottom w:val="nil"/>
              <w:right w:val="nil"/>
            </w:tcBorders>
            <w:vAlign w:val="top"/>
          </w:tcPr>
          <w:p w14:paraId="2B3D9D6C" w14:textId="77777777" w:rsidR="001D6DAB" w:rsidRPr="000702AC" w:rsidRDefault="001D6DAB" w:rsidP="00EB7BFA">
            <w:pPr>
              <w:pStyle w:val="BodyText"/>
              <w:keepNext w:val="0"/>
              <w:keepLines w:val="0"/>
              <w:widowControl w:val="0"/>
            </w:pPr>
          </w:p>
        </w:tc>
        <w:tc>
          <w:tcPr>
            <w:tcW w:w="3210" w:type="pct"/>
            <w:tcBorders>
              <w:top w:val="nil"/>
              <w:left w:val="nil"/>
              <w:bottom w:val="nil"/>
              <w:right w:val="nil"/>
            </w:tcBorders>
            <w:vAlign w:val="top"/>
          </w:tcPr>
          <w:p w14:paraId="75CD0DE0" w14:textId="2996C774" w:rsidR="001D6DAB" w:rsidRDefault="0005074D" w:rsidP="006F5499">
            <w:pPr>
              <w:pStyle w:val="BodyText"/>
              <w:keepNext w:val="0"/>
              <w:keepLines w:val="0"/>
              <w:widowControl w:val="0"/>
              <w:numPr>
                <w:ilvl w:val="0"/>
                <w:numId w:val="12"/>
              </w:numPr>
              <w:overflowPunct w:val="0"/>
              <w:autoSpaceDE w:val="0"/>
              <w:autoSpaceDN w:val="0"/>
              <w:adjustRightInd w:val="0"/>
              <w:ind w:left="584" w:hanging="425"/>
              <w:textAlignment w:val="baseline"/>
            </w:pPr>
            <w:r w:rsidRPr="00D1351D">
              <w:t>In accordance with the following minimum requirements</w:t>
            </w:r>
            <w:r w:rsidR="007918B0">
              <w:t>.</w:t>
            </w:r>
          </w:p>
        </w:tc>
        <w:tc>
          <w:tcPr>
            <w:tcW w:w="470" w:type="pct"/>
            <w:tcBorders>
              <w:top w:val="nil"/>
              <w:left w:val="nil"/>
              <w:bottom w:val="nil"/>
            </w:tcBorders>
            <w:vAlign w:val="top"/>
          </w:tcPr>
          <w:p w14:paraId="569A3BD1" w14:textId="77777777" w:rsidR="001D6DAB" w:rsidRPr="0005074D" w:rsidRDefault="0005074D" w:rsidP="00EB7BFA">
            <w:pPr>
              <w:pStyle w:val="BodyText"/>
              <w:keepNext w:val="0"/>
              <w:keepLines w:val="0"/>
              <w:widowControl w:val="0"/>
              <w:overflowPunct w:val="0"/>
              <w:autoSpaceDE w:val="0"/>
              <w:autoSpaceDN w:val="0"/>
              <w:adjustRightInd w:val="0"/>
              <w:ind w:left="19"/>
              <w:textAlignment w:val="baseline"/>
              <w:rPr>
                <w:rStyle w:val="BodyTextbold"/>
              </w:rPr>
            </w:pPr>
            <w:r w:rsidRPr="0005074D">
              <w:rPr>
                <w:rStyle w:val="BodyTextbold"/>
              </w:rPr>
              <w:t>Yes</w:t>
            </w:r>
          </w:p>
        </w:tc>
        <w:tc>
          <w:tcPr>
            <w:tcW w:w="391" w:type="pct"/>
            <w:tcBorders>
              <w:top w:val="single" w:sz="4" w:space="0" w:color="auto"/>
            </w:tcBorders>
            <w:vAlign w:val="top"/>
          </w:tcPr>
          <w:p w14:paraId="75F59B10" w14:textId="34CBBC9C" w:rsidR="001D6DAB" w:rsidRPr="00FE5D3B" w:rsidRDefault="00696EF8" w:rsidP="00EB7BFA">
            <w:pPr>
              <w:pStyle w:val="BodyText"/>
              <w:keepNext w:val="0"/>
              <w:keepLines w:val="0"/>
              <w:widowControl w:val="0"/>
              <w:rPr>
                <w:rStyle w:val="BodyTextbold"/>
              </w:rPr>
            </w:pPr>
            <w:r w:rsidRPr="00FE5D3B">
              <w:rPr>
                <w:rStyle w:val="BodyTextbold"/>
                <w:color w:val="005EB8"/>
              </w:rPr>
              <w:t>X</w:t>
            </w:r>
          </w:p>
        </w:tc>
        <w:tc>
          <w:tcPr>
            <w:tcW w:w="313" w:type="pct"/>
            <w:tcBorders>
              <w:top w:val="nil"/>
              <w:bottom w:val="nil"/>
            </w:tcBorders>
            <w:vAlign w:val="top"/>
          </w:tcPr>
          <w:p w14:paraId="6A4AA25B" w14:textId="77777777" w:rsidR="001D6DAB" w:rsidRPr="000702AC" w:rsidRDefault="0005074D" w:rsidP="00EB7BFA">
            <w:pPr>
              <w:pStyle w:val="BodyText"/>
              <w:keepNext w:val="0"/>
              <w:keepLines w:val="0"/>
              <w:widowControl w:val="0"/>
              <w:rPr>
                <w:rStyle w:val="BodyTextbold"/>
              </w:rPr>
            </w:pPr>
            <w:r w:rsidRPr="000702AC">
              <w:rPr>
                <w:rStyle w:val="BodyTextbold"/>
              </w:rPr>
              <w:t>No</w:t>
            </w:r>
          </w:p>
        </w:tc>
        <w:tc>
          <w:tcPr>
            <w:tcW w:w="384" w:type="pct"/>
            <w:tcBorders>
              <w:top w:val="single" w:sz="4" w:space="0" w:color="auto"/>
              <w:bottom w:val="single" w:sz="2" w:space="0" w:color="auto"/>
            </w:tcBorders>
            <w:vAlign w:val="top"/>
          </w:tcPr>
          <w:p w14:paraId="4C436C7A" w14:textId="77777777" w:rsidR="001D6DAB" w:rsidRDefault="001D6DAB" w:rsidP="00EB7BFA">
            <w:pPr>
              <w:pStyle w:val="BodyText"/>
              <w:keepNext w:val="0"/>
              <w:keepLines w:val="0"/>
              <w:widowControl w:val="0"/>
            </w:pPr>
          </w:p>
        </w:tc>
      </w:tr>
    </w:tbl>
    <w:p w14:paraId="50ACB5F8" w14:textId="77777777" w:rsidR="007733F3" w:rsidRDefault="007733F3" w:rsidP="00EB7BFA">
      <w:pPr>
        <w:pStyle w:val="TableBodyTextsmall"/>
        <w:widowControl w:val="0"/>
        <w:spacing w:before="0" w:after="0"/>
      </w:pPr>
    </w:p>
    <w:tbl>
      <w:tblPr>
        <w:tblStyle w:val="TableGrid"/>
        <w:tblW w:w="5000" w:type="pct"/>
        <w:tblLook w:val="04A0" w:firstRow="1" w:lastRow="0" w:firstColumn="1" w:lastColumn="0" w:noHBand="0" w:noVBand="1"/>
      </w:tblPr>
      <w:tblGrid>
        <w:gridCol w:w="1224"/>
        <w:gridCol w:w="781"/>
        <w:gridCol w:w="973"/>
        <w:gridCol w:w="1382"/>
        <w:gridCol w:w="1346"/>
        <w:gridCol w:w="1348"/>
        <w:gridCol w:w="1572"/>
        <w:gridCol w:w="1568"/>
      </w:tblGrid>
      <w:tr w:rsidR="00EC5BFB" w14:paraId="586A8FF7" w14:textId="77777777" w:rsidTr="004401B3">
        <w:trPr>
          <w:tblHeader/>
        </w:trPr>
        <w:tc>
          <w:tcPr>
            <w:tcW w:w="600" w:type="pct"/>
            <w:tcBorders>
              <w:top w:val="single" w:sz="4" w:space="0" w:color="auto"/>
              <w:left w:val="single" w:sz="4" w:space="0" w:color="auto"/>
              <w:bottom w:val="single" w:sz="4" w:space="0" w:color="auto"/>
            </w:tcBorders>
            <w:vAlign w:val="top"/>
          </w:tcPr>
          <w:p w14:paraId="0CCDD87E" w14:textId="77777777" w:rsidR="00EC5BFB" w:rsidRPr="00A87763" w:rsidRDefault="00EC5BFB" w:rsidP="00A87763">
            <w:pPr>
              <w:pStyle w:val="TableHeading"/>
            </w:pPr>
            <w:r w:rsidRPr="00A87763">
              <w:t>Location</w:t>
            </w:r>
          </w:p>
        </w:tc>
        <w:tc>
          <w:tcPr>
            <w:tcW w:w="383" w:type="pct"/>
            <w:vAlign w:val="top"/>
          </w:tcPr>
          <w:p w14:paraId="4FF714BE" w14:textId="77777777" w:rsidR="00EC5BFB" w:rsidRPr="00A87763" w:rsidRDefault="00EC5BFB" w:rsidP="00A87763">
            <w:pPr>
              <w:pStyle w:val="TableHeading"/>
            </w:pPr>
            <w:r w:rsidRPr="00A87763">
              <w:t>Days</w:t>
            </w:r>
          </w:p>
        </w:tc>
        <w:tc>
          <w:tcPr>
            <w:tcW w:w="477" w:type="pct"/>
            <w:vAlign w:val="top"/>
          </w:tcPr>
          <w:p w14:paraId="54E394FD" w14:textId="77777777" w:rsidR="00EC5BFB" w:rsidRPr="00A87763" w:rsidRDefault="00EC5BFB" w:rsidP="00A87763">
            <w:pPr>
              <w:pStyle w:val="TableHeading"/>
            </w:pPr>
            <w:r w:rsidRPr="00A87763">
              <w:t>Time period</w:t>
            </w:r>
          </w:p>
        </w:tc>
        <w:tc>
          <w:tcPr>
            <w:tcW w:w="678" w:type="pct"/>
            <w:vAlign w:val="top"/>
          </w:tcPr>
          <w:p w14:paraId="39D79131" w14:textId="77777777" w:rsidR="00EC5BFB" w:rsidRPr="00A87763" w:rsidRDefault="00EC5BFB" w:rsidP="00A87763">
            <w:pPr>
              <w:pStyle w:val="TableHeading"/>
            </w:pPr>
            <w:r w:rsidRPr="00A87763">
              <w:t>Number of lanes in each direction</w:t>
            </w:r>
          </w:p>
        </w:tc>
        <w:tc>
          <w:tcPr>
            <w:tcW w:w="660" w:type="pct"/>
            <w:vAlign w:val="top"/>
          </w:tcPr>
          <w:p w14:paraId="1DE9D221" w14:textId="77777777" w:rsidR="00EC5BFB" w:rsidRPr="00A87763" w:rsidRDefault="00EC5BFB" w:rsidP="00A87763">
            <w:pPr>
              <w:pStyle w:val="TableHeading"/>
            </w:pPr>
            <w:r w:rsidRPr="00A87763">
              <w:t>Minimum lane width (metres)</w:t>
            </w:r>
          </w:p>
        </w:tc>
        <w:tc>
          <w:tcPr>
            <w:tcW w:w="661" w:type="pct"/>
            <w:vAlign w:val="top"/>
          </w:tcPr>
          <w:p w14:paraId="2E2F00D9" w14:textId="77777777" w:rsidR="00EC5BFB" w:rsidRPr="00A87763" w:rsidRDefault="00EC5BFB" w:rsidP="00A87763">
            <w:pPr>
              <w:pStyle w:val="TableHeading"/>
            </w:pPr>
            <w:r w:rsidRPr="00A87763">
              <w:t>Minimum clearance of objects (metres)</w:t>
            </w:r>
          </w:p>
        </w:tc>
        <w:tc>
          <w:tcPr>
            <w:tcW w:w="771" w:type="pct"/>
            <w:vAlign w:val="top"/>
          </w:tcPr>
          <w:p w14:paraId="5C405BE6" w14:textId="00E4550E" w:rsidR="00EC5BFB" w:rsidRPr="00A87763" w:rsidRDefault="00EC5BFB" w:rsidP="00A87763">
            <w:pPr>
              <w:pStyle w:val="TableHeading"/>
            </w:pPr>
            <w:r w:rsidRPr="00A87763">
              <w:t>Minimum posted speed when site active (kilometres per</w:t>
            </w:r>
            <w:r w:rsidR="007918B0" w:rsidRPr="00A87763">
              <w:t> </w:t>
            </w:r>
            <w:r w:rsidRPr="00A87763">
              <w:t>hour)</w:t>
            </w:r>
          </w:p>
        </w:tc>
        <w:tc>
          <w:tcPr>
            <w:tcW w:w="769" w:type="pct"/>
            <w:vAlign w:val="top"/>
          </w:tcPr>
          <w:p w14:paraId="2C1262F1" w14:textId="53DD92F5" w:rsidR="00EC5BFB" w:rsidRPr="00A87763" w:rsidRDefault="00EC5BFB" w:rsidP="00A87763">
            <w:pPr>
              <w:pStyle w:val="TableHeading"/>
            </w:pPr>
            <w:r w:rsidRPr="00A87763">
              <w:t>Minimum posted speed when site inactive (kilometres per</w:t>
            </w:r>
            <w:r w:rsidR="007918B0" w:rsidRPr="00A87763">
              <w:t> </w:t>
            </w:r>
            <w:r w:rsidRPr="00A87763">
              <w:t>hour)</w:t>
            </w:r>
          </w:p>
        </w:tc>
      </w:tr>
      <w:tr w:rsidR="008932A2" w14:paraId="08C8956B" w14:textId="77777777" w:rsidTr="004401B3">
        <w:trPr>
          <w:trHeight w:val="1055"/>
        </w:trPr>
        <w:tc>
          <w:tcPr>
            <w:tcW w:w="600" w:type="pct"/>
            <w:tcBorders>
              <w:top w:val="single" w:sz="4" w:space="0" w:color="auto"/>
              <w:left w:val="single" w:sz="4" w:space="0" w:color="auto"/>
              <w:bottom w:val="single" w:sz="4" w:space="0" w:color="auto"/>
            </w:tcBorders>
            <w:vAlign w:val="top"/>
          </w:tcPr>
          <w:p w14:paraId="0B21DD76" w14:textId="4F7E409C" w:rsidR="008932A2" w:rsidRPr="00282A54" w:rsidRDefault="008932A2" w:rsidP="00EB7BFA">
            <w:pPr>
              <w:pStyle w:val="TableBodyText"/>
              <w:keepNext w:val="0"/>
              <w:keepLines w:val="0"/>
              <w:widowControl w:val="0"/>
              <w:rPr>
                <w:i/>
                <w:iCs/>
                <w:color w:val="005EB8"/>
              </w:rPr>
            </w:pPr>
            <w:r w:rsidRPr="00282A54">
              <w:rPr>
                <w:i/>
                <w:iCs/>
                <w:color w:val="005EB8"/>
              </w:rPr>
              <w:t>All</w:t>
            </w:r>
          </w:p>
        </w:tc>
        <w:tc>
          <w:tcPr>
            <w:tcW w:w="383" w:type="pct"/>
            <w:vAlign w:val="top"/>
          </w:tcPr>
          <w:p w14:paraId="2D39AC78" w14:textId="3911B092" w:rsidR="008932A2" w:rsidRPr="00282A54" w:rsidRDefault="008932A2" w:rsidP="00EB7BFA">
            <w:pPr>
              <w:pStyle w:val="TableBodyText"/>
              <w:keepNext w:val="0"/>
              <w:keepLines w:val="0"/>
              <w:widowControl w:val="0"/>
              <w:rPr>
                <w:color w:val="005EB8"/>
              </w:rPr>
            </w:pPr>
            <w:r w:rsidRPr="00282A54">
              <w:rPr>
                <w:i/>
                <w:iCs/>
                <w:color w:val="005EB8"/>
              </w:rPr>
              <w:t>All</w:t>
            </w:r>
          </w:p>
        </w:tc>
        <w:tc>
          <w:tcPr>
            <w:tcW w:w="477" w:type="pct"/>
            <w:vAlign w:val="top"/>
          </w:tcPr>
          <w:p w14:paraId="189A3EB4" w14:textId="4B16189A" w:rsidR="008932A2" w:rsidRPr="00282A54" w:rsidRDefault="008932A2" w:rsidP="00EB7BFA">
            <w:pPr>
              <w:pStyle w:val="TableBodyText"/>
              <w:keepNext w:val="0"/>
              <w:keepLines w:val="0"/>
              <w:widowControl w:val="0"/>
              <w:rPr>
                <w:color w:val="005EB8"/>
              </w:rPr>
            </w:pPr>
            <w:r w:rsidRPr="00282A54">
              <w:rPr>
                <w:i/>
                <w:iCs/>
                <w:color w:val="005EB8"/>
              </w:rPr>
              <w:t>All</w:t>
            </w:r>
          </w:p>
        </w:tc>
        <w:tc>
          <w:tcPr>
            <w:tcW w:w="678" w:type="pct"/>
            <w:vAlign w:val="top"/>
          </w:tcPr>
          <w:p w14:paraId="70644153" w14:textId="7826654F" w:rsidR="008932A2" w:rsidRPr="00282A54" w:rsidRDefault="008932A2" w:rsidP="00EB7BFA">
            <w:pPr>
              <w:pStyle w:val="TableBodyText"/>
              <w:keepNext w:val="0"/>
              <w:keepLines w:val="0"/>
              <w:widowControl w:val="0"/>
              <w:rPr>
                <w:i/>
                <w:iCs/>
                <w:color w:val="005EB8"/>
              </w:rPr>
            </w:pPr>
            <w:r w:rsidRPr="00282A54">
              <w:rPr>
                <w:i/>
                <w:iCs/>
                <w:color w:val="005EB8"/>
              </w:rPr>
              <w:t>1 lane per direction (continuous two-way traffic flow)</w:t>
            </w:r>
          </w:p>
        </w:tc>
        <w:tc>
          <w:tcPr>
            <w:tcW w:w="660" w:type="pct"/>
            <w:vAlign w:val="top"/>
          </w:tcPr>
          <w:p w14:paraId="512B075C" w14:textId="2CA9BAED" w:rsidR="008932A2" w:rsidRPr="00282A54" w:rsidRDefault="008932A2" w:rsidP="00EB7BFA">
            <w:pPr>
              <w:pStyle w:val="TableBodyText"/>
              <w:keepNext w:val="0"/>
              <w:keepLines w:val="0"/>
              <w:widowControl w:val="0"/>
              <w:rPr>
                <w:i/>
                <w:iCs/>
                <w:color w:val="005EB8"/>
              </w:rPr>
            </w:pPr>
            <w:r w:rsidRPr="00282A54">
              <w:rPr>
                <w:i/>
                <w:iCs/>
                <w:color w:val="005EB8"/>
              </w:rPr>
              <w:t>As per Table 2.5 of QGTTM Part 3</w:t>
            </w:r>
          </w:p>
        </w:tc>
        <w:tc>
          <w:tcPr>
            <w:tcW w:w="661" w:type="pct"/>
            <w:vAlign w:val="top"/>
          </w:tcPr>
          <w:p w14:paraId="7AC63826" w14:textId="4B9F0478" w:rsidR="008932A2" w:rsidRPr="00282A54" w:rsidRDefault="008932A2" w:rsidP="00EB7BFA">
            <w:pPr>
              <w:pStyle w:val="TableBodyText"/>
              <w:keepNext w:val="0"/>
              <w:keepLines w:val="0"/>
              <w:widowControl w:val="0"/>
              <w:rPr>
                <w:i/>
                <w:iCs/>
                <w:color w:val="005EB8"/>
              </w:rPr>
            </w:pPr>
            <w:r w:rsidRPr="00282A54">
              <w:rPr>
                <w:i/>
                <w:iCs/>
                <w:color w:val="005EB8"/>
              </w:rPr>
              <w:t>0.5m both sides</w:t>
            </w:r>
          </w:p>
        </w:tc>
        <w:tc>
          <w:tcPr>
            <w:tcW w:w="771" w:type="pct"/>
            <w:vAlign w:val="top"/>
          </w:tcPr>
          <w:p w14:paraId="491F0B9E" w14:textId="77777777" w:rsidR="008932A2" w:rsidRPr="00282A54" w:rsidRDefault="008932A2" w:rsidP="00EB7BFA">
            <w:pPr>
              <w:pStyle w:val="TableBodyText"/>
              <w:keepNext w:val="0"/>
              <w:keepLines w:val="0"/>
              <w:widowControl w:val="0"/>
              <w:jc w:val="center"/>
              <w:rPr>
                <w:i/>
                <w:iCs/>
                <w:color w:val="005EB8"/>
              </w:rPr>
            </w:pPr>
            <w:r w:rsidRPr="00282A54">
              <w:rPr>
                <w:i/>
                <w:iCs/>
                <w:color w:val="005EB8"/>
              </w:rPr>
              <w:t>60 (minimum)</w:t>
            </w:r>
          </w:p>
          <w:p w14:paraId="216500F1" w14:textId="470D97C5" w:rsidR="008932A2" w:rsidRPr="00282A54" w:rsidRDefault="008932A2" w:rsidP="00EB7BFA">
            <w:pPr>
              <w:pStyle w:val="TableBodyText"/>
              <w:keepNext w:val="0"/>
              <w:keepLines w:val="0"/>
              <w:widowControl w:val="0"/>
              <w:jc w:val="center"/>
              <w:rPr>
                <w:i/>
                <w:iCs/>
                <w:color w:val="005EB8"/>
              </w:rPr>
            </w:pPr>
            <w:r w:rsidRPr="00282A54">
              <w:rPr>
                <w:i/>
                <w:iCs/>
                <w:color w:val="005EB8"/>
              </w:rPr>
              <w:t>80 (desirable)</w:t>
            </w:r>
          </w:p>
        </w:tc>
        <w:tc>
          <w:tcPr>
            <w:tcW w:w="769" w:type="pct"/>
            <w:vAlign w:val="top"/>
          </w:tcPr>
          <w:p w14:paraId="406DC62F" w14:textId="77777777" w:rsidR="008932A2" w:rsidRPr="00282A54" w:rsidRDefault="008932A2" w:rsidP="00EB7BFA">
            <w:pPr>
              <w:pStyle w:val="TableBodyText"/>
              <w:keepNext w:val="0"/>
              <w:keepLines w:val="0"/>
              <w:widowControl w:val="0"/>
              <w:jc w:val="center"/>
              <w:rPr>
                <w:i/>
                <w:iCs/>
                <w:color w:val="005EB8"/>
              </w:rPr>
            </w:pPr>
            <w:r w:rsidRPr="00282A54">
              <w:rPr>
                <w:i/>
                <w:iCs/>
                <w:color w:val="005EB8"/>
              </w:rPr>
              <w:t>60 (minimum)</w:t>
            </w:r>
          </w:p>
          <w:p w14:paraId="3AE1F033" w14:textId="4E58D250" w:rsidR="008932A2" w:rsidRPr="00282A54" w:rsidRDefault="008932A2" w:rsidP="00EB7BFA">
            <w:pPr>
              <w:pStyle w:val="TableBodyText"/>
              <w:keepNext w:val="0"/>
              <w:keepLines w:val="0"/>
              <w:widowControl w:val="0"/>
              <w:jc w:val="center"/>
              <w:rPr>
                <w:color w:val="005EB8"/>
              </w:rPr>
            </w:pPr>
            <w:r w:rsidRPr="00282A54">
              <w:rPr>
                <w:i/>
                <w:iCs/>
                <w:color w:val="005EB8"/>
              </w:rPr>
              <w:t>80 (desirable)</w:t>
            </w:r>
          </w:p>
        </w:tc>
      </w:tr>
      <w:tr w:rsidR="008932A2" w14:paraId="2D472E22" w14:textId="77777777" w:rsidTr="004401B3">
        <w:trPr>
          <w:trHeight w:val="1055"/>
        </w:trPr>
        <w:tc>
          <w:tcPr>
            <w:tcW w:w="600" w:type="pct"/>
            <w:tcBorders>
              <w:top w:val="single" w:sz="4" w:space="0" w:color="auto"/>
              <w:left w:val="single" w:sz="4" w:space="0" w:color="auto"/>
              <w:bottom w:val="single" w:sz="4" w:space="0" w:color="auto"/>
            </w:tcBorders>
            <w:vAlign w:val="top"/>
          </w:tcPr>
          <w:p w14:paraId="1218E8E4" w14:textId="77777777" w:rsidR="008932A2" w:rsidRDefault="008932A2" w:rsidP="00EB7BFA">
            <w:pPr>
              <w:pStyle w:val="TableBodyText"/>
              <w:keepNext w:val="0"/>
              <w:keepLines w:val="0"/>
              <w:widowControl w:val="0"/>
            </w:pPr>
          </w:p>
        </w:tc>
        <w:tc>
          <w:tcPr>
            <w:tcW w:w="383" w:type="pct"/>
            <w:vAlign w:val="top"/>
          </w:tcPr>
          <w:p w14:paraId="60AB1D16" w14:textId="77777777" w:rsidR="008932A2" w:rsidRDefault="008932A2" w:rsidP="00EB7BFA">
            <w:pPr>
              <w:pStyle w:val="TableBodyText"/>
              <w:keepNext w:val="0"/>
              <w:keepLines w:val="0"/>
              <w:widowControl w:val="0"/>
            </w:pPr>
          </w:p>
        </w:tc>
        <w:tc>
          <w:tcPr>
            <w:tcW w:w="477" w:type="pct"/>
            <w:vAlign w:val="top"/>
          </w:tcPr>
          <w:p w14:paraId="1F87BFEB" w14:textId="77777777" w:rsidR="008932A2" w:rsidRDefault="008932A2" w:rsidP="00EB7BFA">
            <w:pPr>
              <w:pStyle w:val="TableBodyText"/>
              <w:keepNext w:val="0"/>
              <w:keepLines w:val="0"/>
              <w:widowControl w:val="0"/>
            </w:pPr>
          </w:p>
        </w:tc>
        <w:tc>
          <w:tcPr>
            <w:tcW w:w="678" w:type="pct"/>
            <w:vAlign w:val="top"/>
          </w:tcPr>
          <w:p w14:paraId="35DA5591" w14:textId="77777777" w:rsidR="008932A2" w:rsidRDefault="008932A2" w:rsidP="00EB7BFA">
            <w:pPr>
              <w:pStyle w:val="TableBodyText"/>
              <w:keepNext w:val="0"/>
              <w:keepLines w:val="0"/>
              <w:widowControl w:val="0"/>
            </w:pPr>
          </w:p>
        </w:tc>
        <w:tc>
          <w:tcPr>
            <w:tcW w:w="660" w:type="pct"/>
            <w:vAlign w:val="top"/>
          </w:tcPr>
          <w:p w14:paraId="14116230" w14:textId="77777777" w:rsidR="008932A2" w:rsidRDefault="008932A2" w:rsidP="00EB7BFA">
            <w:pPr>
              <w:pStyle w:val="TableBodyText"/>
              <w:keepNext w:val="0"/>
              <w:keepLines w:val="0"/>
              <w:widowControl w:val="0"/>
            </w:pPr>
          </w:p>
        </w:tc>
        <w:tc>
          <w:tcPr>
            <w:tcW w:w="661" w:type="pct"/>
            <w:vAlign w:val="top"/>
          </w:tcPr>
          <w:p w14:paraId="79F07BFD" w14:textId="77777777" w:rsidR="008932A2" w:rsidRDefault="008932A2" w:rsidP="00EB7BFA">
            <w:pPr>
              <w:pStyle w:val="TableBodyText"/>
              <w:keepNext w:val="0"/>
              <w:keepLines w:val="0"/>
              <w:widowControl w:val="0"/>
            </w:pPr>
          </w:p>
        </w:tc>
        <w:tc>
          <w:tcPr>
            <w:tcW w:w="771" w:type="pct"/>
            <w:vAlign w:val="top"/>
          </w:tcPr>
          <w:p w14:paraId="19D18DBA" w14:textId="77777777" w:rsidR="008932A2" w:rsidRDefault="008932A2" w:rsidP="00EB7BFA">
            <w:pPr>
              <w:pStyle w:val="TableBodyText"/>
              <w:keepNext w:val="0"/>
              <w:keepLines w:val="0"/>
              <w:widowControl w:val="0"/>
            </w:pPr>
          </w:p>
        </w:tc>
        <w:tc>
          <w:tcPr>
            <w:tcW w:w="769" w:type="pct"/>
            <w:vAlign w:val="top"/>
          </w:tcPr>
          <w:p w14:paraId="1736D2F1" w14:textId="77777777" w:rsidR="008932A2" w:rsidRDefault="008932A2" w:rsidP="00EB7BFA">
            <w:pPr>
              <w:pStyle w:val="TableBodyText"/>
              <w:keepNext w:val="0"/>
              <w:keepLines w:val="0"/>
              <w:widowControl w:val="0"/>
            </w:pPr>
          </w:p>
        </w:tc>
      </w:tr>
      <w:tr w:rsidR="008932A2" w14:paraId="37605C53" w14:textId="77777777" w:rsidTr="004401B3">
        <w:trPr>
          <w:trHeight w:val="1055"/>
        </w:trPr>
        <w:tc>
          <w:tcPr>
            <w:tcW w:w="600" w:type="pct"/>
            <w:tcBorders>
              <w:top w:val="single" w:sz="4" w:space="0" w:color="auto"/>
              <w:left w:val="single" w:sz="4" w:space="0" w:color="auto"/>
              <w:bottom w:val="single" w:sz="4" w:space="0" w:color="auto"/>
            </w:tcBorders>
            <w:vAlign w:val="top"/>
          </w:tcPr>
          <w:p w14:paraId="1EC1AC3D" w14:textId="77777777" w:rsidR="008932A2" w:rsidRDefault="008932A2" w:rsidP="00EB7BFA">
            <w:pPr>
              <w:pStyle w:val="TableBodyText"/>
              <w:keepNext w:val="0"/>
              <w:keepLines w:val="0"/>
              <w:widowControl w:val="0"/>
            </w:pPr>
          </w:p>
        </w:tc>
        <w:tc>
          <w:tcPr>
            <w:tcW w:w="383" w:type="pct"/>
            <w:vAlign w:val="top"/>
          </w:tcPr>
          <w:p w14:paraId="06F96A7E" w14:textId="77777777" w:rsidR="008932A2" w:rsidRDefault="008932A2" w:rsidP="00EB7BFA">
            <w:pPr>
              <w:pStyle w:val="TableBodyText"/>
              <w:keepNext w:val="0"/>
              <w:keepLines w:val="0"/>
              <w:widowControl w:val="0"/>
            </w:pPr>
          </w:p>
        </w:tc>
        <w:tc>
          <w:tcPr>
            <w:tcW w:w="477" w:type="pct"/>
            <w:vAlign w:val="top"/>
          </w:tcPr>
          <w:p w14:paraId="29771E72" w14:textId="77777777" w:rsidR="008932A2" w:rsidRDefault="008932A2" w:rsidP="00EB7BFA">
            <w:pPr>
              <w:pStyle w:val="TableBodyText"/>
              <w:keepNext w:val="0"/>
              <w:keepLines w:val="0"/>
              <w:widowControl w:val="0"/>
            </w:pPr>
          </w:p>
        </w:tc>
        <w:tc>
          <w:tcPr>
            <w:tcW w:w="678" w:type="pct"/>
            <w:vAlign w:val="top"/>
          </w:tcPr>
          <w:p w14:paraId="59D7B781" w14:textId="77777777" w:rsidR="008932A2" w:rsidRDefault="008932A2" w:rsidP="00EB7BFA">
            <w:pPr>
              <w:pStyle w:val="TableBodyText"/>
              <w:keepNext w:val="0"/>
              <w:keepLines w:val="0"/>
              <w:widowControl w:val="0"/>
            </w:pPr>
          </w:p>
        </w:tc>
        <w:tc>
          <w:tcPr>
            <w:tcW w:w="660" w:type="pct"/>
            <w:vAlign w:val="top"/>
          </w:tcPr>
          <w:p w14:paraId="43A7C3A1" w14:textId="77777777" w:rsidR="008932A2" w:rsidRDefault="008932A2" w:rsidP="00EB7BFA">
            <w:pPr>
              <w:pStyle w:val="TableBodyText"/>
              <w:keepNext w:val="0"/>
              <w:keepLines w:val="0"/>
              <w:widowControl w:val="0"/>
            </w:pPr>
          </w:p>
        </w:tc>
        <w:tc>
          <w:tcPr>
            <w:tcW w:w="661" w:type="pct"/>
            <w:vAlign w:val="top"/>
          </w:tcPr>
          <w:p w14:paraId="1608C352" w14:textId="77777777" w:rsidR="008932A2" w:rsidRDefault="008932A2" w:rsidP="00EB7BFA">
            <w:pPr>
              <w:pStyle w:val="TableBodyText"/>
              <w:keepNext w:val="0"/>
              <w:keepLines w:val="0"/>
              <w:widowControl w:val="0"/>
            </w:pPr>
          </w:p>
        </w:tc>
        <w:tc>
          <w:tcPr>
            <w:tcW w:w="771" w:type="pct"/>
            <w:vAlign w:val="top"/>
          </w:tcPr>
          <w:p w14:paraId="6939CD5F" w14:textId="77777777" w:rsidR="008932A2" w:rsidRDefault="008932A2" w:rsidP="00EB7BFA">
            <w:pPr>
              <w:pStyle w:val="TableBodyText"/>
              <w:keepNext w:val="0"/>
              <w:keepLines w:val="0"/>
              <w:widowControl w:val="0"/>
            </w:pPr>
          </w:p>
        </w:tc>
        <w:tc>
          <w:tcPr>
            <w:tcW w:w="769" w:type="pct"/>
            <w:vAlign w:val="top"/>
          </w:tcPr>
          <w:p w14:paraId="69889245" w14:textId="77777777" w:rsidR="008932A2" w:rsidRDefault="008932A2" w:rsidP="00EB7BFA">
            <w:pPr>
              <w:pStyle w:val="TableBodyText"/>
              <w:keepNext w:val="0"/>
              <w:keepLines w:val="0"/>
              <w:widowControl w:val="0"/>
            </w:pPr>
          </w:p>
        </w:tc>
      </w:tr>
      <w:tr w:rsidR="008932A2" w14:paraId="42C799E1" w14:textId="77777777" w:rsidTr="004401B3">
        <w:trPr>
          <w:trHeight w:val="1055"/>
        </w:trPr>
        <w:tc>
          <w:tcPr>
            <w:tcW w:w="600" w:type="pct"/>
            <w:tcBorders>
              <w:top w:val="single" w:sz="4" w:space="0" w:color="auto"/>
              <w:left w:val="single" w:sz="4" w:space="0" w:color="auto"/>
              <w:bottom w:val="single" w:sz="4" w:space="0" w:color="auto"/>
            </w:tcBorders>
            <w:vAlign w:val="top"/>
          </w:tcPr>
          <w:p w14:paraId="06C2AE47" w14:textId="77777777" w:rsidR="008932A2" w:rsidRDefault="008932A2" w:rsidP="00EB7BFA">
            <w:pPr>
              <w:pStyle w:val="TableBodyText"/>
              <w:keepNext w:val="0"/>
              <w:keepLines w:val="0"/>
              <w:widowControl w:val="0"/>
            </w:pPr>
          </w:p>
        </w:tc>
        <w:tc>
          <w:tcPr>
            <w:tcW w:w="383" w:type="pct"/>
            <w:vAlign w:val="top"/>
          </w:tcPr>
          <w:p w14:paraId="75A49043" w14:textId="77777777" w:rsidR="008932A2" w:rsidRDefault="008932A2" w:rsidP="00EB7BFA">
            <w:pPr>
              <w:pStyle w:val="TableBodyText"/>
              <w:keepNext w:val="0"/>
              <w:keepLines w:val="0"/>
              <w:widowControl w:val="0"/>
            </w:pPr>
          </w:p>
        </w:tc>
        <w:tc>
          <w:tcPr>
            <w:tcW w:w="477" w:type="pct"/>
            <w:vAlign w:val="top"/>
          </w:tcPr>
          <w:p w14:paraId="453F5C91" w14:textId="77777777" w:rsidR="008932A2" w:rsidRDefault="008932A2" w:rsidP="00EB7BFA">
            <w:pPr>
              <w:pStyle w:val="TableBodyText"/>
              <w:keepNext w:val="0"/>
              <w:keepLines w:val="0"/>
              <w:widowControl w:val="0"/>
            </w:pPr>
          </w:p>
        </w:tc>
        <w:tc>
          <w:tcPr>
            <w:tcW w:w="678" w:type="pct"/>
            <w:vAlign w:val="top"/>
          </w:tcPr>
          <w:p w14:paraId="2ACEF4D4" w14:textId="77777777" w:rsidR="008932A2" w:rsidRDefault="008932A2" w:rsidP="00EB7BFA">
            <w:pPr>
              <w:pStyle w:val="TableBodyText"/>
              <w:keepNext w:val="0"/>
              <w:keepLines w:val="0"/>
              <w:widowControl w:val="0"/>
            </w:pPr>
          </w:p>
        </w:tc>
        <w:tc>
          <w:tcPr>
            <w:tcW w:w="660" w:type="pct"/>
            <w:vAlign w:val="top"/>
          </w:tcPr>
          <w:p w14:paraId="60932DCC" w14:textId="77777777" w:rsidR="008932A2" w:rsidRDefault="008932A2" w:rsidP="00EB7BFA">
            <w:pPr>
              <w:pStyle w:val="TableBodyText"/>
              <w:keepNext w:val="0"/>
              <w:keepLines w:val="0"/>
              <w:widowControl w:val="0"/>
            </w:pPr>
          </w:p>
        </w:tc>
        <w:tc>
          <w:tcPr>
            <w:tcW w:w="661" w:type="pct"/>
            <w:vAlign w:val="top"/>
          </w:tcPr>
          <w:p w14:paraId="0950E193" w14:textId="77777777" w:rsidR="008932A2" w:rsidRDefault="008932A2" w:rsidP="00EB7BFA">
            <w:pPr>
              <w:pStyle w:val="TableBodyText"/>
              <w:keepNext w:val="0"/>
              <w:keepLines w:val="0"/>
              <w:widowControl w:val="0"/>
            </w:pPr>
          </w:p>
        </w:tc>
        <w:tc>
          <w:tcPr>
            <w:tcW w:w="771" w:type="pct"/>
            <w:vAlign w:val="top"/>
          </w:tcPr>
          <w:p w14:paraId="7EEA7E8B" w14:textId="77777777" w:rsidR="008932A2" w:rsidRDefault="008932A2" w:rsidP="00EB7BFA">
            <w:pPr>
              <w:pStyle w:val="TableBodyText"/>
              <w:keepNext w:val="0"/>
              <w:keepLines w:val="0"/>
              <w:widowControl w:val="0"/>
            </w:pPr>
          </w:p>
        </w:tc>
        <w:tc>
          <w:tcPr>
            <w:tcW w:w="769" w:type="pct"/>
            <w:vAlign w:val="top"/>
          </w:tcPr>
          <w:p w14:paraId="050598E7" w14:textId="77777777" w:rsidR="008932A2" w:rsidRDefault="008932A2" w:rsidP="00EB7BFA">
            <w:pPr>
              <w:pStyle w:val="TableBodyText"/>
              <w:keepNext w:val="0"/>
              <w:keepLines w:val="0"/>
              <w:widowControl w:val="0"/>
            </w:pPr>
          </w:p>
        </w:tc>
      </w:tr>
    </w:tbl>
    <w:p w14:paraId="7E671CE8" w14:textId="77777777" w:rsidR="00770124" w:rsidRPr="002A27E0" w:rsidRDefault="00770124" w:rsidP="00EB7BFA">
      <w:pPr>
        <w:pStyle w:val="TableBodyTextsmall"/>
        <w:widowControl w:val="0"/>
        <w:spacing w:before="0" w:after="0"/>
      </w:pPr>
    </w:p>
    <w:tbl>
      <w:tblPr>
        <w:tblStyle w:val="TableGrid"/>
        <w:tblW w:w="5000" w:type="pct"/>
        <w:tblLook w:val="04A0" w:firstRow="1" w:lastRow="0" w:firstColumn="1" w:lastColumn="0" w:noHBand="0" w:noVBand="1"/>
      </w:tblPr>
      <w:tblGrid>
        <w:gridCol w:w="474"/>
        <w:gridCol w:w="6707"/>
        <w:gridCol w:w="793"/>
        <w:gridCol w:w="798"/>
        <w:gridCol w:w="638"/>
        <w:gridCol w:w="789"/>
      </w:tblGrid>
      <w:tr w:rsidR="009A1A44" w14:paraId="6F148D69" w14:textId="77777777" w:rsidTr="002A27E0">
        <w:tc>
          <w:tcPr>
            <w:tcW w:w="232" w:type="pct"/>
            <w:tcBorders>
              <w:top w:val="nil"/>
              <w:left w:val="nil"/>
              <w:bottom w:val="nil"/>
              <w:right w:val="nil"/>
            </w:tcBorders>
            <w:vAlign w:val="top"/>
          </w:tcPr>
          <w:p w14:paraId="54CCFE1F" w14:textId="77777777" w:rsidR="009A1A44" w:rsidRDefault="009A1A44" w:rsidP="00EB7BFA">
            <w:pPr>
              <w:pStyle w:val="BodyText"/>
              <w:keepNext w:val="0"/>
              <w:keepLines w:val="0"/>
              <w:widowControl w:val="0"/>
            </w:pPr>
          </w:p>
        </w:tc>
        <w:tc>
          <w:tcPr>
            <w:tcW w:w="3288" w:type="pct"/>
            <w:tcBorders>
              <w:top w:val="nil"/>
              <w:left w:val="nil"/>
              <w:bottom w:val="nil"/>
              <w:right w:val="nil"/>
            </w:tcBorders>
            <w:vAlign w:val="top"/>
          </w:tcPr>
          <w:p w14:paraId="573DBF41" w14:textId="14620E0B" w:rsidR="009A1A44" w:rsidRDefault="00B611C2" w:rsidP="00A87763">
            <w:pPr>
              <w:pStyle w:val="BodyText"/>
              <w:keepNext w:val="0"/>
              <w:keepLines w:val="0"/>
              <w:widowControl w:val="0"/>
              <w:numPr>
                <w:ilvl w:val="0"/>
                <w:numId w:val="12"/>
              </w:numPr>
              <w:overflowPunct w:val="0"/>
              <w:autoSpaceDE w:val="0"/>
              <w:autoSpaceDN w:val="0"/>
              <w:adjustRightInd w:val="0"/>
              <w:ind w:left="586" w:hanging="426"/>
              <w:textAlignment w:val="baseline"/>
            </w:pPr>
            <w:r>
              <w:t xml:space="preserve">In accordance with the requirements of </w:t>
            </w:r>
            <w:r w:rsidR="00FD1402" w:rsidRPr="00467E87">
              <w:rPr>
                <w:rStyle w:val="BodyTextitalic"/>
              </w:rPr>
              <w:t>Queensland Guide to Temporary Traffic Management</w:t>
            </w:r>
            <w:r w:rsidR="002A27E0">
              <w:rPr>
                <w:rStyle w:val="BodyTextitalic"/>
              </w:rPr>
              <w:t xml:space="preserve"> </w:t>
            </w:r>
            <w:r w:rsidR="00FD1402">
              <w:t xml:space="preserve">(QGTTM) </w:t>
            </w:r>
            <w:r w:rsidR="00792ADD">
              <w:t>Part 3</w:t>
            </w:r>
            <w:r w:rsidR="002A27E0">
              <w:t xml:space="preserve"> </w:t>
            </w:r>
            <w:r>
              <w:t>Table </w:t>
            </w:r>
            <w:r w:rsidR="00792ADD">
              <w:t>2.4</w:t>
            </w:r>
            <w:r w:rsidR="007918B0">
              <w:t>.</w:t>
            </w:r>
          </w:p>
        </w:tc>
        <w:tc>
          <w:tcPr>
            <w:tcW w:w="389" w:type="pct"/>
            <w:tcBorders>
              <w:top w:val="nil"/>
              <w:left w:val="nil"/>
              <w:bottom w:val="nil"/>
            </w:tcBorders>
            <w:vAlign w:val="top"/>
          </w:tcPr>
          <w:p w14:paraId="76DF1234" w14:textId="77777777" w:rsidR="009A1A44" w:rsidRPr="002A27E0" w:rsidRDefault="00B611C2" w:rsidP="00EB7BFA">
            <w:pPr>
              <w:pStyle w:val="BodyText"/>
              <w:keepNext w:val="0"/>
              <w:keepLines w:val="0"/>
              <w:widowControl w:val="0"/>
              <w:rPr>
                <w:rStyle w:val="BodyTextbold"/>
              </w:rPr>
            </w:pPr>
            <w:r w:rsidRPr="002A27E0">
              <w:rPr>
                <w:rStyle w:val="BodyTextbold"/>
              </w:rPr>
              <w:t>Yes</w:t>
            </w:r>
          </w:p>
        </w:tc>
        <w:tc>
          <w:tcPr>
            <w:tcW w:w="391" w:type="pct"/>
            <w:tcBorders>
              <w:top w:val="single" w:sz="4" w:space="0" w:color="auto"/>
              <w:bottom w:val="single" w:sz="4" w:space="0" w:color="auto"/>
            </w:tcBorders>
            <w:vAlign w:val="top"/>
          </w:tcPr>
          <w:p w14:paraId="66CA3CD0" w14:textId="77777777" w:rsidR="009A1A44" w:rsidRDefault="009A1A44" w:rsidP="00EB7BFA">
            <w:pPr>
              <w:pStyle w:val="BodyText"/>
              <w:keepNext w:val="0"/>
              <w:keepLines w:val="0"/>
              <w:widowControl w:val="0"/>
            </w:pPr>
          </w:p>
        </w:tc>
        <w:tc>
          <w:tcPr>
            <w:tcW w:w="313" w:type="pct"/>
            <w:tcBorders>
              <w:top w:val="nil"/>
              <w:bottom w:val="nil"/>
            </w:tcBorders>
            <w:vAlign w:val="top"/>
          </w:tcPr>
          <w:p w14:paraId="778BF55D" w14:textId="77777777" w:rsidR="009A1A44" w:rsidRPr="002A27E0" w:rsidRDefault="00B611C2" w:rsidP="00EB7BFA">
            <w:pPr>
              <w:pStyle w:val="BodyText"/>
              <w:keepNext w:val="0"/>
              <w:keepLines w:val="0"/>
              <w:widowControl w:val="0"/>
              <w:rPr>
                <w:rStyle w:val="BodyTextbold"/>
              </w:rPr>
            </w:pPr>
            <w:r w:rsidRPr="002A27E0">
              <w:rPr>
                <w:rStyle w:val="BodyTextbold"/>
              </w:rPr>
              <w:t>No</w:t>
            </w:r>
          </w:p>
        </w:tc>
        <w:tc>
          <w:tcPr>
            <w:tcW w:w="387" w:type="pct"/>
            <w:tcBorders>
              <w:top w:val="single" w:sz="4" w:space="0" w:color="auto"/>
              <w:bottom w:val="single" w:sz="4" w:space="0" w:color="auto"/>
            </w:tcBorders>
            <w:vAlign w:val="top"/>
          </w:tcPr>
          <w:p w14:paraId="4F50F003" w14:textId="6228B481" w:rsidR="009A1A44" w:rsidRPr="00FE5D3B" w:rsidRDefault="00AF0265" w:rsidP="00EB7BFA">
            <w:pPr>
              <w:pStyle w:val="BodyText"/>
              <w:keepNext w:val="0"/>
              <w:keepLines w:val="0"/>
              <w:widowControl w:val="0"/>
              <w:rPr>
                <w:rStyle w:val="BodyTextbold"/>
              </w:rPr>
            </w:pPr>
            <w:r w:rsidRPr="00FE5D3B">
              <w:rPr>
                <w:rStyle w:val="BodyTextbold"/>
                <w:color w:val="005EB8"/>
              </w:rPr>
              <w:t>X</w:t>
            </w:r>
          </w:p>
        </w:tc>
      </w:tr>
      <w:tr w:rsidR="00B611C2" w14:paraId="4D3B59D6" w14:textId="77777777" w:rsidTr="002A27E0">
        <w:tc>
          <w:tcPr>
            <w:tcW w:w="5000" w:type="pct"/>
            <w:gridSpan w:val="6"/>
            <w:tcBorders>
              <w:top w:val="nil"/>
              <w:left w:val="nil"/>
              <w:bottom w:val="nil"/>
              <w:right w:val="nil"/>
            </w:tcBorders>
            <w:vAlign w:val="top"/>
          </w:tcPr>
          <w:p w14:paraId="0281EBAF" w14:textId="77777777" w:rsidR="00B611C2" w:rsidRPr="002A27E0" w:rsidRDefault="00B611C2" w:rsidP="00EB7BFA">
            <w:pPr>
              <w:pStyle w:val="TableBodyTextsmall"/>
              <w:keepNext w:val="0"/>
              <w:keepLines w:val="0"/>
              <w:widowControl w:val="0"/>
              <w:spacing w:before="0" w:after="0"/>
              <w:rPr>
                <w:rStyle w:val="BodyTextbold"/>
                <w:b w:val="0"/>
                <w:sz w:val="20"/>
                <w:szCs w:val="20"/>
              </w:rPr>
            </w:pPr>
          </w:p>
        </w:tc>
      </w:tr>
      <w:tr w:rsidR="009A1A44" w14:paraId="1C1CF009" w14:textId="77777777" w:rsidTr="002A27E0">
        <w:tc>
          <w:tcPr>
            <w:tcW w:w="232" w:type="pct"/>
            <w:tcBorders>
              <w:top w:val="nil"/>
              <w:left w:val="nil"/>
              <w:bottom w:val="nil"/>
              <w:right w:val="nil"/>
            </w:tcBorders>
            <w:vAlign w:val="top"/>
          </w:tcPr>
          <w:p w14:paraId="78F24899" w14:textId="77777777" w:rsidR="009A1A44" w:rsidRDefault="009A1A44" w:rsidP="00EB7BFA">
            <w:pPr>
              <w:pStyle w:val="BodyText"/>
              <w:keepNext w:val="0"/>
              <w:keepLines w:val="0"/>
              <w:widowControl w:val="0"/>
            </w:pPr>
          </w:p>
        </w:tc>
        <w:tc>
          <w:tcPr>
            <w:tcW w:w="3288" w:type="pct"/>
            <w:tcBorders>
              <w:top w:val="nil"/>
              <w:left w:val="nil"/>
              <w:bottom w:val="nil"/>
              <w:right w:val="nil"/>
            </w:tcBorders>
            <w:vAlign w:val="top"/>
          </w:tcPr>
          <w:p w14:paraId="01D80EF8" w14:textId="71EF3286" w:rsidR="009A1A44" w:rsidRDefault="00B611C2" w:rsidP="00A87763">
            <w:pPr>
              <w:pStyle w:val="BodyText"/>
              <w:keepNext w:val="0"/>
              <w:keepLines w:val="0"/>
              <w:widowControl w:val="0"/>
              <w:numPr>
                <w:ilvl w:val="0"/>
                <w:numId w:val="12"/>
              </w:numPr>
              <w:overflowPunct w:val="0"/>
              <w:autoSpaceDE w:val="0"/>
              <w:autoSpaceDN w:val="0"/>
              <w:adjustRightInd w:val="0"/>
              <w:ind w:left="586" w:hanging="426"/>
              <w:textAlignment w:val="baseline"/>
            </w:pPr>
            <w:r>
              <w:t xml:space="preserve">Through an operational assessment as per </w:t>
            </w:r>
            <w:r w:rsidR="00792ADD" w:rsidRPr="00792ADD">
              <w:rPr>
                <w:rStyle w:val="BodyTextitalic"/>
                <w:lang w:eastAsia="en-US"/>
              </w:rPr>
              <w:t>Guidelines</w:t>
            </w:r>
            <w:r w:rsidR="002A27E0">
              <w:rPr>
                <w:rStyle w:val="BodyTextitalic"/>
                <w:lang w:eastAsia="en-US"/>
              </w:rPr>
              <w:t xml:space="preserve"> </w:t>
            </w:r>
            <w:r w:rsidR="00792ADD" w:rsidRPr="00792ADD">
              <w:rPr>
                <w:rStyle w:val="BodyTextitalic"/>
                <w:lang w:eastAsia="en-US"/>
              </w:rPr>
              <w:t>–</w:t>
            </w:r>
            <w:r w:rsidR="002A27E0">
              <w:rPr>
                <w:rStyle w:val="BodyTextitalic"/>
                <w:lang w:eastAsia="en-US"/>
              </w:rPr>
              <w:t xml:space="preserve"> </w:t>
            </w:r>
            <w:r w:rsidR="00792ADD" w:rsidRPr="00792ADD">
              <w:rPr>
                <w:rStyle w:val="BodyTextitalic"/>
                <w:lang w:eastAsia="en-US"/>
              </w:rPr>
              <w:t>Traffic Management at Works on Roads</w:t>
            </w:r>
            <w:r w:rsidR="00792ADD" w:rsidRPr="00792ADD">
              <w:t xml:space="preserve"> (TMWOR)</w:t>
            </w:r>
            <w:r w:rsidR="002A27E0">
              <w:t xml:space="preserve"> </w:t>
            </w:r>
            <w:r w:rsidR="00792ADD" w:rsidRPr="00792ADD">
              <w:t>Chapter</w:t>
            </w:r>
            <w:r w:rsidR="00792ADD">
              <w:t> </w:t>
            </w:r>
            <w:r w:rsidR="00792ADD" w:rsidRPr="00792ADD">
              <w:t>2 Section</w:t>
            </w:r>
            <w:r w:rsidR="00792ADD">
              <w:t> </w:t>
            </w:r>
            <w:r w:rsidR="00792ADD" w:rsidRPr="00792ADD">
              <w:t>3</w:t>
            </w:r>
            <w:r w:rsidR="007918B0">
              <w:t>.</w:t>
            </w:r>
          </w:p>
        </w:tc>
        <w:tc>
          <w:tcPr>
            <w:tcW w:w="389" w:type="pct"/>
            <w:tcBorders>
              <w:top w:val="nil"/>
              <w:left w:val="nil"/>
              <w:bottom w:val="nil"/>
            </w:tcBorders>
            <w:vAlign w:val="top"/>
          </w:tcPr>
          <w:p w14:paraId="58C2FD75" w14:textId="77777777" w:rsidR="009A1A44" w:rsidRPr="002A27E0" w:rsidRDefault="00B611C2" w:rsidP="00EB7BFA">
            <w:pPr>
              <w:pStyle w:val="BodyText"/>
              <w:keepNext w:val="0"/>
              <w:keepLines w:val="0"/>
              <w:widowControl w:val="0"/>
              <w:rPr>
                <w:rStyle w:val="BodyTextbold"/>
              </w:rPr>
            </w:pPr>
            <w:r w:rsidRPr="002A27E0">
              <w:rPr>
                <w:rStyle w:val="BodyTextbold"/>
              </w:rPr>
              <w:t>Yes</w:t>
            </w:r>
          </w:p>
        </w:tc>
        <w:tc>
          <w:tcPr>
            <w:tcW w:w="391" w:type="pct"/>
            <w:tcBorders>
              <w:top w:val="single" w:sz="4" w:space="0" w:color="auto"/>
            </w:tcBorders>
            <w:vAlign w:val="top"/>
          </w:tcPr>
          <w:p w14:paraId="4B8268A4" w14:textId="77777777" w:rsidR="009A1A44" w:rsidRDefault="009A1A44" w:rsidP="00EB7BFA">
            <w:pPr>
              <w:pStyle w:val="BodyText"/>
              <w:keepNext w:val="0"/>
              <w:keepLines w:val="0"/>
              <w:widowControl w:val="0"/>
            </w:pPr>
          </w:p>
        </w:tc>
        <w:tc>
          <w:tcPr>
            <w:tcW w:w="313" w:type="pct"/>
            <w:tcBorders>
              <w:top w:val="nil"/>
              <w:bottom w:val="nil"/>
            </w:tcBorders>
            <w:vAlign w:val="top"/>
          </w:tcPr>
          <w:p w14:paraId="64F54513" w14:textId="77777777" w:rsidR="009A1A44" w:rsidRPr="002A27E0" w:rsidRDefault="00B611C2" w:rsidP="00EB7BFA">
            <w:pPr>
              <w:pStyle w:val="BodyText"/>
              <w:keepNext w:val="0"/>
              <w:keepLines w:val="0"/>
              <w:widowControl w:val="0"/>
              <w:rPr>
                <w:rStyle w:val="BodyTextbold"/>
              </w:rPr>
            </w:pPr>
            <w:r w:rsidRPr="002A27E0">
              <w:rPr>
                <w:rStyle w:val="BodyTextbold"/>
              </w:rPr>
              <w:t>No</w:t>
            </w:r>
          </w:p>
        </w:tc>
        <w:tc>
          <w:tcPr>
            <w:tcW w:w="387" w:type="pct"/>
            <w:tcBorders>
              <w:top w:val="single" w:sz="4" w:space="0" w:color="auto"/>
            </w:tcBorders>
            <w:vAlign w:val="top"/>
          </w:tcPr>
          <w:p w14:paraId="3067E084" w14:textId="0B8860EC" w:rsidR="009A1A44" w:rsidRPr="00FE5D3B" w:rsidRDefault="00AF0265" w:rsidP="00EB7BFA">
            <w:pPr>
              <w:pStyle w:val="BodyText"/>
              <w:keepNext w:val="0"/>
              <w:keepLines w:val="0"/>
              <w:widowControl w:val="0"/>
              <w:rPr>
                <w:rStyle w:val="BodyTextbold"/>
              </w:rPr>
            </w:pPr>
            <w:r w:rsidRPr="00FE5D3B">
              <w:rPr>
                <w:rStyle w:val="BodyTextbold"/>
                <w:color w:val="005EB8"/>
              </w:rPr>
              <w:t>X</w:t>
            </w:r>
          </w:p>
        </w:tc>
      </w:tr>
    </w:tbl>
    <w:p w14:paraId="1D315912" w14:textId="77777777" w:rsidR="009A1A44" w:rsidRPr="002A27E0" w:rsidRDefault="009A1A44" w:rsidP="00EB7BFA">
      <w:pPr>
        <w:pStyle w:val="TableBodyTextsmall"/>
        <w:widowControl w:val="0"/>
        <w:spacing w:before="0" w:after="0"/>
      </w:pPr>
    </w:p>
    <w:tbl>
      <w:tblPr>
        <w:tblStyle w:val="TableGrid"/>
        <w:tblW w:w="5000" w:type="pct"/>
        <w:tblLook w:val="04A0" w:firstRow="1" w:lastRow="0" w:firstColumn="1" w:lastColumn="0" w:noHBand="0" w:noVBand="1"/>
      </w:tblPr>
      <w:tblGrid>
        <w:gridCol w:w="473"/>
        <w:gridCol w:w="6710"/>
        <w:gridCol w:w="798"/>
        <w:gridCol w:w="798"/>
        <w:gridCol w:w="639"/>
        <w:gridCol w:w="786"/>
      </w:tblGrid>
      <w:tr w:rsidR="008874F0" w:rsidRPr="001D6DAB" w14:paraId="43B40FFA" w14:textId="77777777" w:rsidTr="002A27E0">
        <w:tc>
          <w:tcPr>
            <w:tcW w:w="5000" w:type="pct"/>
            <w:gridSpan w:val="6"/>
            <w:tcBorders>
              <w:top w:val="nil"/>
              <w:left w:val="nil"/>
              <w:bottom w:val="nil"/>
              <w:right w:val="nil"/>
            </w:tcBorders>
            <w:vAlign w:val="top"/>
          </w:tcPr>
          <w:p w14:paraId="0932CC2D" w14:textId="11D99292" w:rsidR="008874F0" w:rsidRDefault="008874F0" w:rsidP="00EB7BFA">
            <w:pPr>
              <w:pStyle w:val="Heading2"/>
            </w:pPr>
            <w:r>
              <w:t>Traffic lane restrictions</w:t>
            </w:r>
            <w:r w:rsidR="002A27E0">
              <w:t xml:space="preserve"> </w:t>
            </w:r>
            <w:r>
              <w:t>–</w:t>
            </w:r>
            <w:r w:rsidR="002A27E0">
              <w:t xml:space="preserve"> </w:t>
            </w:r>
            <w:r>
              <w:t>intersections</w:t>
            </w:r>
            <w:r w:rsidR="002A27E0">
              <w:t xml:space="preserve"> </w:t>
            </w:r>
            <w:r>
              <w:t>(Clause</w:t>
            </w:r>
            <w:r w:rsidR="007918B0">
              <w:t> </w:t>
            </w:r>
            <w:r>
              <w:t>5.7.3)</w:t>
            </w:r>
          </w:p>
          <w:p w14:paraId="353DFBCD" w14:textId="3B7DAA1C" w:rsidR="005A4FCC" w:rsidRPr="00FE5D3B" w:rsidRDefault="005A4FCC" w:rsidP="00EB7BFA">
            <w:pPr>
              <w:pStyle w:val="BodyText"/>
              <w:keepNext w:val="0"/>
              <w:keepLines w:val="0"/>
              <w:widowControl w:val="0"/>
              <w:ind w:left="595"/>
              <w:rPr>
                <w:rStyle w:val="BodyTextitalic"/>
              </w:rPr>
            </w:pPr>
            <w:r w:rsidRPr="00FE5D3B">
              <w:rPr>
                <w:rStyle w:val="BodyTextitalic"/>
                <w:color w:val="005EB8"/>
              </w:rPr>
              <w:t xml:space="preserve">Should any of the following requirements be unable to be achieved, a </w:t>
            </w:r>
            <w:r w:rsidR="001D0B5D" w:rsidRPr="00FE5D3B">
              <w:rPr>
                <w:rStyle w:val="BodyTextitalic"/>
                <w:color w:val="005EB8"/>
              </w:rPr>
              <w:t xml:space="preserve">BHTSP TTM Departures – Approval Request Form </w:t>
            </w:r>
            <w:r w:rsidRPr="00FE5D3B">
              <w:rPr>
                <w:rStyle w:val="BodyTextitalic"/>
                <w:color w:val="005EB8"/>
              </w:rPr>
              <w:t xml:space="preserve">must be submitted and approved by the </w:t>
            </w:r>
            <w:r w:rsidR="00CA72B1" w:rsidRPr="00FE5D3B">
              <w:rPr>
                <w:rStyle w:val="BodyTextitalic"/>
                <w:color w:val="005EB8"/>
              </w:rPr>
              <w:t>ED</w:t>
            </w:r>
            <w:r w:rsidRPr="00FE5D3B">
              <w:rPr>
                <w:rStyle w:val="BodyTextitalic"/>
                <w:color w:val="005EB8"/>
              </w:rPr>
              <w:t>(BHTSP) prior to works commencing.</w:t>
            </w:r>
          </w:p>
          <w:p w14:paraId="7CCF9C82" w14:textId="2BE2C21F" w:rsidR="008874F0" w:rsidRPr="001D6DAB" w:rsidRDefault="008874F0" w:rsidP="00EB7BFA">
            <w:pPr>
              <w:pStyle w:val="BodyText"/>
              <w:keepNext w:val="0"/>
              <w:keepLines w:val="0"/>
              <w:widowControl w:val="0"/>
              <w:ind w:left="595"/>
            </w:pPr>
            <w:r w:rsidRPr="00175F6D">
              <w:t>The minimum number of lanes to be maintained at intersections will be determined as per the method</w:t>
            </w:r>
            <w:r w:rsidR="002A27E0">
              <w:t xml:space="preserve"> </w:t>
            </w:r>
            <w:r w:rsidRPr="00175F6D">
              <w:t>(</w:t>
            </w:r>
            <w:r>
              <w:t>a</w:t>
            </w:r>
            <w:r w:rsidRPr="00175F6D">
              <w:t>),</w:t>
            </w:r>
            <w:r w:rsidR="002A27E0">
              <w:t xml:space="preserve"> </w:t>
            </w:r>
            <w:r w:rsidRPr="00175F6D">
              <w:t>(</w:t>
            </w:r>
            <w:r>
              <w:t>b</w:t>
            </w:r>
            <w:r w:rsidRPr="00175F6D">
              <w:t>)</w:t>
            </w:r>
            <w:r w:rsidR="002A27E0">
              <w:t xml:space="preserve"> </w:t>
            </w:r>
            <w:r w:rsidRPr="00175F6D">
              <w:t>or</w:t>
            </w:r>
            <w:r w:rsidR="002A27E0">
              <w:t xml:space="preserve"> </w:t>
            </w:r>
            <w:r w:rsidRPr="00175F6D">
              <w:t>(</w:t>
            </w:r>
            <w:r>
              <w:t>c</w:t>
            </w:r>
            <w:r w:rsidRPr="00175F6D">
              <w:t>)</w:t>
            </w:r>
            <w:r>
              <w:t>:</w:t>
            </w:r>
          </w:p>
        </w:tc>
      </w:tr>
      <w:tr w:rsidR="008874F0" w14:paraId="12231D8C" w14:textId="77777777" w:rsidTr="002A27E0">
        <w:trPr>
          <w:trHeight w:val="295"/>
        </w:trPr>
        <w:tc>
          <w:tcPr>
            <w:tcW w:w="232" w:type="pct"/>
            <w:tcBorders>
              <w:top w:val="nil"/>
              <w:left w:val="nil"/>
              <w:bottom w:val="nil"/>
              <w:right w:val="nil"/>
            </w:tcBorders>
            <w:vAlign w:val="top"/>
          </w:tcPr>
          <w:p w14:paraId="6DD5C142" w14:textId="77777777" w:rsidR="008874F0" w:rsidRDefault="008874F0" w:rsidP="00EB7BFA">
            <w:pPr>
              <w:pStyle w:val="BodyText"/>
              <w:keepNext w:val="0"/>
              <w:keepLines w:val="0"/>
              <w:widowControl w:val="0"/>
            </w:pPr>
          </w:p>
        </w:tc>
        <w:tc>
          <w:tcPr>
            <w:tcW w:w="3288" w:type="pct"/>
            <w:tcBorders>
              <w:top w:val="nil"/>
              <w:left w:val="nil"/>
              <w:bottom w:val="nil"/>
              <w:right w:val="nil"/>
            </w:tcBorders>
            <w:vAlign w:val="top"/>
          </w:tcPr>
          <w:p w14:paraId="3C640035" w14:textId="158C1DFD" w:rsidR="008874F0" w:rsidRDefault="008874F0" w:rsidP="00A87763">
            <w:pPr>
              <w:pStyle w:val="BodyText"/>
              <w:keepNext w:val="0"/>
              <w:keepLines w:val="0"/>
              <w:widowControl w:val="0"/>
              <w:numPr>
                <w:ilvl w:val="0"/>
                <w:numId w:val="10"/>
              </w:numPr>
              <w:overflowPunct w:val="0"/>
              <w:autoSpaceDE w:val="0"/>
              <w:autoSpaceDN w:val="0"/>
              <w:adjustRightInd w:val="0"/>
              <w:ind w:left="605" w:hanging="425"/>
              <w:textAlignment w:val="baseline"/>
            </w:pPr>
            <w:r>
              <w:t>Maintaining the same number of lanes as the pre-works situation</w:t>
            </w:r>
            <w:r w:rsidR="007918B0">
              <w:t>.</w:t>
            </w:r>
          </w:p>
        </w:tc>
        <w:tc>
          <w:tcPr>
            <w:tcW w:w="391" w:type="pct"/>
            <w:tcBorders>
              <w:top w:val="nil"/>
              <w:left w:val="nil"/>
              <w:bottom w:val="nil"/>
            </w:tcBorders>
            <w:vAlign w:val="top"/>
          </w:tcPr>
          <w:p w14:paraId="6368B536" w14:textId="77777777" w:rsidR="008874F0" w:rsidRPr="0005074D" w:rsidRDefault="008874F0" w:rsidP="00EB7BFA">
            <w:pPr>
              <w:pStyle w:val="BodyText"/>
              <w:keepNext w:val="0"/>
              <w:keepLines w:val="0"/>
              <w:widowControl w:val="0"/>
              <w:overflowPunct w:val="0"/>
              <w:autoSpaceDE w:val="0"/>
              <w:autoSpaceDN w:val="0"/>
              <w:adjustRightInd w:val="0"/>
              <w:ind w:left="19"/>
              <w:textAlignment w:val="baseline"/>
              <w:rPr>
                <w:rStyle w:val="BodyTextbold"/>
              </w:rPr>
            </w:pPr>
            <w:r w:rsidRPr="0005074D">
              <w:rPr>
                <w:rStyle w:val="BodyTextbold"/>
              </w:rPr>
              <w:t>Yes</w:t>
            </w:r>
          </w:p>
        </w:tc>
        <w:tc>
          <w:tcPr>
            <w:tcW w:w="391" w:type="pct"/>
            <w:tcBorders>
              <w:top w:val="single" w:sz="4" w:space="0" w:color="auto"/>
              <w:bottom w:val="single" w:sz="4" w:space="0" w:color="auto"/>
            </w:tcBorders>
            <w:vAlign w:val="top"/>
          </w:tcPr>
          <w:p w14:paraId="42FCCF27" w14:textId="77777777" w:rsidR="008874F0" w:rsidRDefault="008874F0" w:rsidP="00EB7BFA">
            <w:pPr>
              <w:pStyle w:val="BodyText"/>
              <w:keepNext w:val="0"/>
              <w:keepLines w:val="0"/>
              <w:widowControl w:val="0"/>
            </w:pPr>
          </w:p>
        </w:tc>
        <w:tc>
          <w:tcPr>
            <w:tcW w:w="313" w:type="pct"/>
            <w:tcBorders>
              <w:top w:val="nil"/>
              <w:bottom w:val="nil"/>
            </w:tcBorders>
            <w:vAlign w:val="top"/>
          </w:tcPr>
          <w:p w14:paraId="77A3F2A4" w14:textId="77777777" w:rsidR="008874F0" w:rsidRPr="0005074D" w:rsidRDefault="008874F0" w:rsidP="00EB7BFA">
            <w:pPr>
              <w:pStyle w:val="BodyText"/>
              <w:keepNext w:val="0"/>
              <w:keepLines w:val="0"/>
              <w:widowControl w:val="0"/>
              <w:rPr>
                <w:b/>
              </w:rPr>
            </w:pPr>
            <w:r w:rsidRPr="002A27E0">
              <w:rPr>
                <w:rStyle w:val="BodyTextbold"/>
              </w:rPr>
              <w:t>No</w:t>
            </w:r>
          </w:p>
        </w:tc>
        <w:tc>
          <w:tcPr>
            <w:tcW w:w="384" w:type="pct"/>
            <w:tcBorders>
              <w:top w:val="single" w:sz="4" w:space="0" w:color="auto"/>
              <w:bottom w:val="single" w:sz="4" w:space="0" w:color="auto"/>
            </w:tcBorders>
            <w:vAlign w:val="top"/>
          </w:tcPr>
          <w:p w14:paraId="67A077DC" w14:textId="77777777" w:rsidR="008874F0" w:rsidRDefault="008874F0" w:rsidP="00EB7BFA">
            <w:pPr>
              <w:pStyle w:val="BodyText"/>
              <w:keepNext w:val="0"/>
              <w:keepLines w:val="0"/>
              <w:widowControl w:val="0"/>
            </w:pPr>
          </w:p>
        </w:tc>
      </w:tr>
      <w:tr w:rsidR="005B3A34" w14:paraId="45DF307D" w14:textId="77777777" w:rsidTr="002A27E0">
        <w:trPr>
          <w:trHeight w:val="57"/>
        </w:trPr>
        <w:tc>
          <w:tcPr>
            <w:tcW w:w="5000" w:type="pct"/>
            <w:gridSpan w:val="6"/>
            <w:tcBorders>
              <w:top w:val="nil"/>
              <w:left w:val="nil"/>
              <w:bottom w:val="nil"/>
              <w:right w:val="nil"/>
            </w:tcBorders>
            <w:vAlign w:val="top"/>
          </w:tcPr>
          <w:p w14:paraId="6831498A" w14:textId="77777777" w:rsidR="005B3A34" w:rsidRDefault="005B3A34" w:rsidP="00EB7BFA">
            <w:pPr>
              <w:pStyle w:val="TableBodyTextsmall"/>
              <w:keepNext w:val="0"/>
              <w:keepLines w:val="0"/>
              <w:widowControl w:val="0"/>
              <w:spacing w:before="0" w:after="0"/>
            </w:pPr>
          </w:p>
        </w:tc>
      </w:tr>
      <w:tr w:rsidR="008874F0" w14:paraId="3109AC46" w14:textId="77777777" w:rsidTr="002A27E0">
        <w:trPr>
          <w:trHeight w:val="680"/>
        </w:trPr>
        <w:tc>
          <w:tcPr>
            <w:tcW w:w="232" w:type="pct"/>
            <w:tcBorders>
              <w:top w:val="nil"/>
              <w:left w:val="nil"/>
              <w:bottom w:val="nil"/>
              <w:right w:val="nil"/>
            </w:tcBorders>
            <w:vAlign w:val="top"/>
          </w:tcPr>
          <w:p w14:paraId="1E5400D5" w14:textId="77777777" w:rsidR="008874F0" w:rsidRDefault="008874F0" w:rsidP="00EB7BFA">
            <w:pPr>
              <w:pStyle w:val="BodyText"/>
              <w:keepNext w:val="0"/>
              <w:keepLines w:val="0"/>
              <w:widowControl w:val="0"/>
            </w:pPr>
          </w:p>
        </w:tc>
        <w:tc>
          <w:tcPr>
            <w:tcW w:w="3288" w:type="pct"/>
            <w:tcBorders>
              <w:top w:val="nil"/>
              <w:left w:val="nil"/>
              <w:bottom w:val="nil"/>
              <w:right w:val="nil"/>
            </w:tcBorders>
            <w:vAlign w:val="top"/>
          </w:tcPr>
          <w:p w14:paraId="17B0A18E" w14:textId="3B673812" w:rsidR="008874F0" w:rsidRDefault="008874F0" w:rsidP="00A87763">
            <w:pPr>
              <w:pStyle w:val="BodyText"/>
              <w:keepNext w:val="0"/>
              <w:keepLines w:val="0"/>
              <w:widowControl w:val="0"/>
              <w:numPr>
                <w:ilvl w:val="0"/>
                <w:numId w:val="10"/>
              </w:numPr>
              <w:overflowPunct w:val="0"/>
              <w:autoSpaceDE w:val="0"/>
              <w:autoSpaceDN w:val="0"/>
              <w:adjustRightInd w:val="0"/>
              <w:ind w:left="605" w:hanging="425"/>
              <w:textAlignment w:val="baseline"/>
            </w:pPr>
            <w:r w:rsidRPr="00341560">
              <w:t>In accordance with following minimum requirements</w:t>
            </w:r>
            <w:r w:rsidR="007918B0">
              <w:t>.</w:t>
            </w:r>
          </w:p>
        </w:tc>
        <w:tc>
          <w:tcPr>
            <w:tcW w:w="391" w:type="pct"/>
            <w:tcBorders>
              <w:top w:val="nil"/>
              <w:left w:val="nil"/>
              <w:bottom w:val="nil"/>
            </w:tcBorders>
            <w:vAlign w:val="top"/>
          </w:tcPr>
          <w:p w14:paraId="6E328492" w14:textId="77777777" w:rsidR="008874F0" w:rsidRPr="008874F0" w:rsidRDefault="008874F0" w:rsidP="00EB7BFA">
            <w:pPr>
              <w:pStyle w:val="BodyText"/>
              <w:keepNext w:val="0"/>
              <w:keepLines w:val="0"/>
              <w:widowControl w:val="0"/>
              <w:overflowPunct w:val="0"/>
              <w:autoSpaceDE w:val="0"/>
              <w:autoSpaceDN w:val="0"/>
              <w:adjustRightInd w:val="0"/>
              <w:ind w:left="19"/>
              <w:textAlignment w:val="baseline"/>
              <w:rPr>
                <w:rStyle w:val="BodyTextbold"/>
              </w:rPr>
            </w:pPr>
            <w:r w:rsidRPr="008874F0">
              <w:rPr>
                <w:rStyle w:val="BodyTextbold"/>
              </w:rPr>
              <w:t>Yes</w:t>
            </w:r>
          </w:p>
        </w:tc>
        <w:tc>
          <w:tcPr>
            <w:tcW w:w="391" w:type="pct"/>
            <w:tcBorders>
              <w:top w:val="single" w:sz="4" w:space="0" w:color="auto"/>
            </w:tcBorders>
            <w:vAlign w:val="top"/>
          </w:tcPr>
          <w:p w14:paraId="2314D9E4" w14:textId="77777777" w:rsidR="008874F0" w:rsidRDefault="008874F0" w:rsidP="00EB7BFA">
            <w:pPr>
              <w:pStyle w:val="BodyText"/>
              <w:keepNext w:val="0"/>
              <w:keepLines w:val="0"/>
              <w:widowControl w:val="0"/>
            </w:pPr>
          </w:p>
        </w:tc>
        <w:tc>
          <w:tcPr>
            <w:tcW w:w="313" w:type="pct"/>
            <w:tcBorders>
              <w:top w:val="nil"/>
              <w:bottom w:val="nil"/>
            </w:tcBorders>
            <w:vAlign w:val="top"/>
          </w:tcPr>
          <w:p w14:paraId="71F7B540" w14:textId="77777777" w:rsidR="008874F0" w:rsidRPr="0005074D" w:rsidRDefault="008874F0" w:rsidP="00EB7BFA">
            <w:pPr>
              <w:pStyle w:val="BodyText"/>
              <w:keepNext w:val="0"/>
              <w:keepLines w:val="0"/>
              <w:widowControl w:val="0"/>
              <w:rPr>
                <w:b/>
              </w:rPr>
            </w:pPr>
            <w:r w:rsidRPr="002A27E0">
              <w:rPr>
                <w:rStyle w:val="BodyTextbold"/>
              </w:rPr>
              <w:t>No</w:t>
            </w:r>
          </w:p>
        </w:tc>
        <w:tc>
          <w:tcPr>
            <w:tcW w:w="384" w:type="pct"/>
            <w:tcBorders>
              <w:top w:val="single" w:sz="4" w:space="0" w:color="auto"/>
              <w:bottom w:val="single" w:sz="2" w:space="0" w:color="auto"/>
            </w:tcBorders>
            <w:vAlign w:val="top"/>
          </w:tcPr>
          <w:p w14:paraId="46F145A5" w14:textId="77777777" w:rsidR="008874F0" w:rsidRDefault="008874F0" w:rsidP="00EB7BFA">
            <w:pPr>
              <w:pStyle w:val="BodyText"/>
              <w:keepNext w:val="0"/>
              <w:keepLines w:val="0"/>
              <w:widowControl w:val="0"/>
            </w:pPr>
          </w:p>
        </w:tc>
      </w:tr>
    </w:tbl>
    <w:p w14:paraId="5B22D165" w14:textId="77777777" w:rsidR="008874F0" w:rsidRDefault="008874F0" w:rsidP="00EB7BFA">
      <w:pPr>
        <w:pStyle w:val="TableBodyTextsmall"/>
        <w:widowControl w:val="0"/>
        <w:spacing w:before="0" w:after="0"/>
      </w:pPr>
    </w:p>
    <w:tbl>
      <w:tblPr>
        <w:tblStyle w:val="TableGrid"/>
        <w:tblW w:w="5000" w:type="pct"/>
        <w:tblLook w:val="04A0" w:firstRow="1" w:lastRow="0" w:firstColumn="1" w:lastColumn="0" w:noHBand="0" w:noVBand="1"/>
      </w:tblPr>
      <w:tblGrid>
        <w:gridCol w:w="1787"/>
        <w:gridCol w:w="898"/>
        <w:gridCol w:w="1200"/>
        <w:gridCol w:w="1496"/>
        <w:gridCol w:w="1425"/>
        <w:gridCol w:w="1694"/>
        <w:gridCol w:w="1694"/>
      </w:tblGrid>
      <w:tr w:rsidR="00BC09F3" w14:paraId="0E1E69E0" w14:textId="77777777" w:rsidTr="006F5499">
        <w:trPr>
          <w:tblHeader/>
        </w:trPr>
        <w:tc>
          <w:tcPr>
            <w:tcW w:w="876" w:type="pct"/>
            <w:tcBorders>
              <w:top w:val="single" w:sz="4" w:space="0" w:color="auto"/>
              <w:left w:val="single" w:sz="4" w:space="0" w:color="auto"/>
              <w:bottom w:val="single" w:sz="4" w:space="0" w:color="auto"/>
            </w:tcBorders>
            <w:vAlign w:val="top"/>
          </w:tcPr>
          <w:p w14:paraId="61C7F2F8" w14:textId="77777777" w:rsidR="00BC09F3" w:rsidRPr="00A87763" w:rsidRDefault="00BC09F3" w:rsidP="00A87763">
            <w:pPr>
              <w:pStyle w:val="TableHeading"/>
            </w:pPr>
            <w:r w:rsidRPr="00A87763">
              <w:t>Intersection</w:t>
            </w:r>
          </w:p>
        </w:tc>
        <w:tc>
          <w:tcPr>
            <w:tcW w:w="440" w:type="pct"/>
            <w:vAlign w:val="top"/>
          </w:tcPr>
          <w:p w14:paraId="4EC107C8" w14:textId="77777777" w:rsidR="00BC09F3" w:rsidRPr="00A87763" w:rsidRDefault="00BC09F3" w:rsidP="00A87763">
            <w:pPr>
              <w:pStyle w:val="TableHeading"/>
            </w:pPr>
            <w:r w:rsidRPr="00A87763">
              <w:t>Days</w:t>
            </w:r>
          </w:p>
        </w:tc>
        <w:tc>
          <w:tcPr>
            <w:tcW w:w="588" w:type="pct"/>
            <w:vAlign w:val="top"/>
          </w:tcPr>
          <w:p w14:paraId="5E546EE1" w14:textId="77777777" w:rsidR="00BC09F3" w:rsidRPr="00A87763" w:rsidRDefault="00BC09F3" w:rsidP="00A87763">
            <w:pPr>
              <w:pStyle w:val="TableHeading"/>
            </w:pPr>
            <w:r w:rsidRPr="00A87763">
              <w:t>Time Period</w:t>
            </w:r>
          </w:p>
        </w:tc>
        <w:tc>
          <w:tcPr>
            <w:tcW w:w="734" w:type="pct"/>
            <w:vAlign w:val="top"/>
          </w:tcPr>
          <w:p w14:paraId="682E84CE" w14:textId="77777777" w:rsidR="00BC09F3" w:rsidRPr="00A87763" w:rsidRDefault="00BC09F3" w:rsidP="00A87763">
            <w:pPr>
              <w:pStyle w:val="TableHeading"/>
            </w:pPr>
            <w:r w:rsidRPr="00A87763">
              <w:t>Number of lanes on each approach</w:t>
            </w:r>
          </w:p>
        </w:tc>
        <w:tc>
          <w:tcPr>
            <w:tcW w:w="699" w:type="pct"/>
            <w:vAlign w:val="top"/>
          </w:tcPr>
          <w:p w14:paraId="5BA9AF39" w14:textId="77777777" w:rsidR="00BC09F3" w:rsidRPr="00A87763" w:rsidRDefault="00BC09F3" w:rsidP="00A87763">
            <w:pPr>
              <w:pStyle w:val="TableHeading"/>
            </w:pPr>
            <w:r w:rsidRPr="00A87763">
              <w:t>Traffic control method on each approach</w:t>
            </w:r>
          </w:p>
        </w:tc>
        <w:tc>
          <w:tcPr>
            <w:tcW w:w="831" w:type="pct"/>
            <w:vAlign w:val="top"/>
          </w:tcPr>
          <w:p w14:paraId="17B3F620" w14:textId="1679A0CF" w:rsidR="00BC09F3" w:rsidRPr="00A87763" w:rsidRDefault="00BC09F3" w:rsidP="00A87763">
            <w:pPr>
              <w:pStyle w:val="TableHeading"/>
            </w:pPr>
            <w:r w:rsidRPr="00A87763">
              <w:t>Minimum posted speed when site active (kilometres per</w:t>
            </w:r>
            <w:r w:rsidR="007918B0" w:rsidRPr="00A87763">
              <w:t> </w:t>
            </w:r>
            <w:r w:rsidRPr="00A87763">
              <w:t>hour)</w:t>
            </w:r>
          </w:p>
        </w:tc>
        <w:tc>
          <w:tcPr>
            <w:tcW w:w="831" w:type="pct"/>
            <w:vAlign w:val="top"/>
          </w:tcPr>
          <w:p w14:paraId="6DF5E9FC" w14:textId="49CEA14F" w:rsidR="00BC09F3" w:rsidRPr="00A87763" w:rsidRDefault="00BC09F3" w:rsidP="00A87763">
            <w:pPr>
              <w:pStyle w:val="TableHeading"/>
            </w:pPr>
            <w:r w:rsidRPr="00A87763">
              <w:t>Minimum posted speed when site inactive (kilometres per</w:t>
            </w:r>
            <w:r w:rsidR="007918B0" w:rsidRPr="00A87763">
              <w:t> </w:t>
            </w:r>
            <w:r w:rsidRPr="00A87763">
              <w:t>hour)</w:t>
            </w:r>
          </w:p>
        </w:tc>
      </w:tr>
      <w:tr w:rsidR="00BC09F3" w14:paraId="25DD8CFE" w14:textId="77777777" w:rsidTr="002A27E0">
        <w:trPr>
          <w:trHeight w:val="1225"/>
        </w:trPr>
        <w:tc>
          <w:tcPr>
            <w:tcW w:w="876" w:type="pct"/>
            <w:tcBorders>
              <w:top w:val="single" w:sz="4" w:space="0" w:color="auto"/>
              <w:left w:val="single" w:sz="4" w:space="0" w:color="auto"/>
              <w:bottom w:val="single" w:sz="4" w:space="0" w:color="auto"/>
            </w:tcBorders>
            <w:vAlign w:val="top"/>
          </w:tcPr>
          <w:p w14:paraId="3FD07DA2" w14:textId="77777777" w:rsidR="00BC09F3" w:rsidRDefault="00BC09F3" w:rsidP="00EB7BFA">
            <w:pPr>
              <w:pStyle w:val="TableBodyText"/>
              <w:keepNext w:val="0"/>
              <w:keepLines w:val="0"/>
              <w:widowControl w:val="0"/>
            </w:pPr>
          </w:p>
        </w:tc>
        <w:tc>
          <w:tcPr>
            <w:tcW w:w="440" w:type="pct"/>
            <w:vAlign w:val="top"/>
          </w:tcPr>
          <w:p w14:paraId="3C707FBA" w14:textId="77777777" w:rsidR="00BC09F3" w:rsidRDefault="00BC09F3" w:rsidP="00EB7BFA">
            <w:pPr>
              <w:pStyle w:val="TableBodyText"/>
              <w:keepNext w:val="0"/>
              <w:keepLines w:val="0"/>
              <w:widowControl w:val="0"/>
            </w:pPr>
          </w:p>
        </w:tc>
        <w:tc>
          <w:tcPr>
            <w:tcW w:w="588" w:type="pct"/>
            <w:vAlign w:val="top"/>
          </w:tcPr>
          <w:p w14:paraId="42E0CE2C" w14:textId="77777777" w:rsidR="00BC09F3" w:rsidRDefault="00BC09F3" w:rsidP="00EB7BFA">
            <w:pPr>
              <w:pStyle w:val="TableBodyText"/>
              <w:keepNext w:val="0"/>
              <w:keepLines w:val="0"/>
              <w:widowControl w:val="0"/>
            </w:pPr>
          </w:p>
        </w:tc>
        <w:tc>
          <w:tcPr>
            <w:tcW w:w="734" w:type="pct"/>
            <w:vAlign w:val="top"/>
          </w:tcPr>
          <w:p w14:paraId="45525263" w14:textId="77777777" w:rsidR="00BC09F3" w:rsidRDefault="00BC09F3" w:rsidP="00EB7BFA">
            <w:pPr>
              <w:pStyle w:val="TableBodyText"/>
              <w:keepNext w:val="0"/>
              <w:keepLines w:val="0"/>
              <w:widowControl w:val="0"/>
            </w:pPr>
          </w:p>
        </w:tc>
        <w:tc>
          <w:tcPr>
            <w:tcW w:w="699" w:type="pct"/>
            <w:vAlign w:val="top"/>
          </w:tcPr>
          <w:p w14:paraId="022F8918" w14:textId="77777777" w:rsidR="00BC09F3" w:rsidRDefault="00BC09F3" w:rsidP="00EB7BFA">
            <w:pPr>
              <w:pStyle w:val="TableBodyText"/>
              <w:keepNext w:val="0"/>
              <w:keepLines w:val="0"/>
              <w:widowControl w:val="0"/>
            </w:pPr>
          </w:p>
        </w:tc>
        <w:tc>
          <w:tcPr>
            <w:tcW w:w="831" w:type="pct"/>
            <w:vAlign w:val="top"/>
          </w:tcPr>
          <w:p w14:paraId="74AB0B1F" w14:textId="77777777" w:rsidR="00BC09F3" w:rsidRDefault="00BC09F3" w:rsidP="00EB7BFA">
            <w:pPr>
              <w:pStyle w:val="TableBodyText"/>
              <w:keepNext w:val="0"/>
              <w:keepLines w:val="0"/>
              <w:widowControl w:val="0"/>
            </w:pPr>
          </w:p>
        </w:tc>
        <w:tc>
          <w:tcPr>
            <w:tcW w:w="831" w:type="pct"/>
            <w:vAlign w:val="top"/>
          </w:tcPr>
          <w:p w14:paraId="60D6A750" w14:textId="77777777" w:rsidR="00BC09F3" w:rsidRDefault="00BC09F3" w:rsidP="00EB7BFA">
            <w:pPr>
              <w:pStyle w:val="TableBodyText"/>
              <w:keepNext w:val="0"/>
              <w:keepLines w:val="0"/>
              <w:widowControl w:val="0"/>
            </w:pPr>
          </w:p>
        </w:tc>
      </w:tr>
      <w:tr w:rsidR="00BC09F3" w14:paraId="5F4488FB" w14:textId="77777777" w:rsidTr="002A27E0">
        <w:trPr>
          <w:trHeight w:val="1225"/>
        </w:trPr>
        <w:tc>
          <w:tcPr>
            <w:tcW w:w="876" w:type="pct"/>
            <w:tcBorders>
              <w:top w:val="single" w:sz="4" w:space="0" w:color="auto"/>
              <w:left w:val="single" w:sz="4" w:space="0" w:color="auto"/>
              <w:bottom w:val="single" w:sz="4" w:space="0" w:color="auto"/>
            </w:tcBorders>
            <w:vAlign w:val="top"/>
          </w:tcPr>
          <w:p w14:paraId="3F76B973" w14:textId="77777777" w:rsidR="00BC09F3" w:rsidRDefault="00BC09F3" w:rsidP="00EB7BFA">
            <w:pPr>
              <w:pStyle w:val="TableBodyText"/>
              <w:keepNext w:val="0"/>
              <w:keepLines w:val="0"/>
              <w:widowControl w:val="0"/>
            </w:pPr>
          </w:p>
        </w:tc>
        <w:tc>
          <w:tcPr>
            <w:tcW w:w="440" w:type="pct"/>
            <w:vAlign w:val="top"/>
          </w:tcPr>
          <w:p w14:paraId="48B54E10" w14:textId="77777777" w:rsidR="00BC09F3" w:rsidRDefault="00BC09F3" w:rsidP="00EB7BFA">
            <w:pPr>
              <w:pStyle w:val="TableBodyText"/>
              <w:keepNext w:val="0"/>
              <w:keepLines w:val="0"/>
              <w:widowControl w:val="0"/>
            </w:pPr>
          </w:p>
        </w:tc>
        <w:tc>
          <w:tcPr>
            <w:tcW w:w="588" w:type="pct"/>
            <w:vAlign w:val="top"/>
          </w:tcPr>
          <w:p w14:paraId="6E809B1E" w14:textId="77777777" w:rsidR="00BC09F3" w:rsidRDefault="00BC09F3" w:rsidP="00EB7BFA">
            <w:pPr>
              <w:pStyle w:val="TableBodyText"/>
              <w:keepNext w:val="0"/>
              <w:keepLines w:val="0"/>
              <w:widowControl w:val="0"/>
            </w:pPr>
          </w:p>
        </w:tc>
        <w:tc>
          <w:tcPr>
            <w:tcW w:w="734" w:type="pct"/>
            <w:vAlign w:val="top"/>
          </w:tcPr>
          <w:p w14:paraId="56CBCFE6" w14:textId="77777777" w:rsidR="00BC09F3" w:rsidRDefault="00BC09F3" w:rsidP="00EB7BFA">
            <w:pPr>
              <w:pStyle w:val="TableBodyText"/>
              <w:keepNext w:val="0"/>
              <w:keepLines w:val="0"/>
              <w:widowControl w:val="0"/>
            </w:pPr>
          </w:p>
        </w:tc>
        <w:tc>
          <w:tcPr>
            <w:tcW w:w="699" w:type="pct"/>
            <w:vAlign w:val="top"/>
          </w:tcPr>
          <w:p w14:paraId="63F38A16" w14:textId="77777777" w:rsidR="00BC09F3" w:rsidRDefault="00BC09F3" w:rsidP="00EB7BFA">
            <w:pPr>
              <w:pStyle w:val="TableBodyText"/>
              <w:keepNext w:val="0"/>
              <w:keepLines w:val="0"/>
              <w:widowControl w:val="0"/>
            </w:pPr>
          </w:p>
        </w:tc>
        <w:tc>
          <w:tcPr>
            <w:tcW w:w="831" w:type="pct"/>
            <w:vAlign w:val="top"/>
          </w:tcPr>
          <w:p w14:paraId="11055E8A" w14:textId="77777777" w:rsidR="00BC09F3" w:rsidRDefault="00BC09F3" w:rsidP="00EB7BFA">
            <w:pPr>
              <w:pStyle w:val="TableBodyText"/>
              <w:keepNext w:val="0"/>
              <w:keepLines w:val="0"/>
              <w:widowControl w:val="0"/>
            </w:pPr>
          </w:p>
        </w:tc>
        <w:tc>
          <w:tcPr>
            <w:tcW w:w="831" w:type="pct"/>
            <w:vAlign w:val="top"/>
          </w:tcPr>
          <w:p w14:paraId="160880DE" w14:textId="77777777" w:rsidR="00BC09F3" w:rsidRDefault="00BC09F3" w:rsidP="00EB7BFA">
            <w:pPr>
              <w:pStyle w:val="TableBodyText"/>
              <w:keepNext w:val="0"/>
              <w:keepLines w:val="0"/>
              <w:widowControl w:val="0"/>
            </w:pPr>
          </w:p>
        </w:tc>
      </w:tr>
      <w:tr w:rsidR="00BC09F3" w14:paraId="2A3B4910" w14:textId="77777777" w:rsidTr="002A27E0">
        <w:trPr>
          <w:trHeight w:val="1225"/>
        </w:trPr>
        <w:tc>
          <w:tcPr>
            <w:tcW w:w="876" w:type="pct"/>
            <w:tcBorders>
              <w:top w:val="single" w:sz="4" w:space="0" w:color="auto"/>
              <w:left w:val="single" w:sz="4" w:space="0" w:color="auto"/>
              <w:bottom w:val="single" w:sz="4" w:space="0" w:color="auto"/>
            </w:tcBorders>
            <w:vAlign w:val="top"/>
          </w:tcPr>
          <w:p w14:paraId="6347F832" w14:textId="77777777" w:rsidR="00BC09F3" w:rsidRDefault="00BC09F3" w:rsidP="00EB7BFA">
            <w:pPr>
              <w:pStyle w:val="TableBodyText"/>
              <w:keepNext w:val="0"/>
              <w:keepLines w:val="0"/>
              <w:widowControl w:val="0"/>
            </w:pPr>
          </w:p>
        </w:tc>
        <w:tc>
          <w:tcPr>
            <w:tcW w:w="440" w:type="pct"/>
            <w:vAlign w:val="top"/>
          </w:tcPr>
          <w:p w14:paraId="5B098F66" w14:textId="77777777" w:rsidR="00BC09F3" w:rsidRDefault="00BC09F3" w:rsidP="00EB7BFA">
            <w:pPr>
              <w:pStyle w:val="TableBodyText"/>
              <w:keepNext w:val="0"/>
              <w:keepLines w:val="0"/>
              <w:widowControl w:val="0"/>
            </w:pPr>
          </w:p>
        </w:tc>
        <w:tc>
          <w:tcPr>
            <w:tcW w:w="588" w:type="pct"/>
            <w:vAlign w:val="top"/>
          </w:tcPr>
          <w:p w14:paraId="18CF11DA" w14:textId="77777777" w:rsidR="00BC09F3" w:rsidRDefault="00BC09F3" w:rsidP="00EB7BFA">
            <w:pPr>
              <w:pStyle w:val="TableBodyText"/>
              <w:keepNext w:val="0"/>
              <w:keepLines w:val="0"/>
              <w:widowControl w:val="0"/>
            </w:pPr>
          </w:p>
        </w:tc>
        <w:tc>
          <w:tcPr>
            <w:tcW w:w="734" w:type="pct"/>
            <w:vAlign w:val="top"/>
          </w:tcPr>
          <w:p w14:paraId="5AEC8AD8" w14:textId="77777777" w:rsidR="00BC09F3" w:rsidRDefault="00BC09F3" w:rsidP="00EB7BFA">
            <w:pPr>
              <w:pStyle w:val="TableBodyText"/>
              <w:keepNext w:val="0"/>
              <w:keepLines w:val="0"/>
              <w:widowControl w:val="0"/>
            </w:pPr>
          </w:p>
        </w:tc>
        <w:tc>
          <w:tcPr>
            <w:tcW w:w="699" w:type="pct"/>
            <w:vAlign w:val="top"/>
          </w:tcPr>
          <w:p w14:paraId="3F977894" w14:textId="77777777" w:rsidR="00BC09F3" w:rsidRDefault="00BC09F3" w:rsidP="00EB7BFA">
            <w:pPr>
              <w:pStyle w:val="TableBodyText"/>
              <w:keepNext w:val="0"/>
              <w:keepLines w:val="0"/>
              <w:widowControl w:val="0"/>
            </w:pPr>
          </w:p>
        </w:tc>
        <w:tc>
          <w:tcPr>
            <w:tcW w:w="831" w:type="pct"/>
            <w:vAlign w:val="top"/>
          </w:tcPr>
          <w:p w14:paraId="30F9A620" w14:textId="77777777" w:rsidR="00BC09F3" w:rsidRDefault="00BC09F3" w:rsidP="00EB7BFA">
            <w:pPr>
              <w:pStyle w:val="TableBodyText"/>
              <w:keepNext w:val="0"/>
              <w:keepLines w:val="0"/>
              <w:widowControl w:val="0"/>
            </w:pPr>
          </w:p>
        </w:tc>
        <w:tc>
          <w:tcPr>
            <w:tcW w:w="831" w:type="pct"/>
            <w:vAlign w:val="top"/>
          </w:tcPr>
          <w:p w14:paraId="7466E3BA" w14:textId="77777777" w:rsidR="00BC09F3" w:rsidRDefault="00BC09F3" w:rsidP="00EB7BFA">
            <w:pPr>
              <w:pStyle w:val="TableBodyText"/>
              <w:keepNext w:val="0"/>
              <w:keepLines w:val="0"/>
              <w:widowControl w:val="0"/>
            </w:pPr>
          </w:p>
        </w:tc>
      </w:tr>
      <w:tr w:rsidR="00EB6911" w14:paraId="490121F2" w14:textId="77777777" w:rsidTr="002A27E0">
        <w:trPr>
          <w:trHeight w:val="1225"/>
        </w:trPr>
        <w:tc>
          <w:tcPr>
            <w:tcW w:w="876" w:type="pct"/>
            <w:tcBorders>
              <w:top w:val="single" w:sz="4" w:space="0" w:color="auto"/>
              <w:left w:val="single" w:sz="4" w:space="0" w:color="auto"/>
              <w:bottom w:val="single" w:sz="4" w:space="0" w:color="auto"/>
            </w:tcBorders>
            <w:vAlign w:val="top"/>
          </w:tcPr>
          <w:p w14:paraId="3F6EB345" w14:textId="77777777" w:rsidR="00EB6911" w:rsidRDefault="00EB6911" w:rsidP="00EB7BFA">
            <w:pPr>
              <w:pStyle w:val="TableBodyText"/>
              <w:keepNext w:val="0"/>
              <w:keepLines w:val="0"/>
              <w:widowControl w:val="0"/>
            </w:pPr>
          </w:p>
        </w:tc>
        <w:tc>
          <w:tcPr>
            <w:tcW w:w="440" w:type="pct"/>
            <w:vAlign w:val="top"/>
          </w:tcPr>
          <w:p w14:paraId="14E02A59" w14:textId="77777777" w:rsidR="00EB6911" w:rsidRDefault="00EB6911" w:rsidP="00EB7BFA">
            <w:pPr>
              <w:pStyle w:val="TableBodyText"/>
              <w:keepNext w:val="0"/>
              <w:keepLines w:val="0"/>
              <w:widowControl w:val="0"/>
            </w:pPr>
          </w:p>
        </w:tc>
        <w:tc>
          <w:tcPr>
            <w:tcW w:w="588" w:type="pct"/>
            <w:vAlign w:val="top"/>
          </w:tcPr>
          <w:p w14:paraId="76C5485C" w14:textId="77777777" w:rsidR="00EB6911" w:rsidRDefault="00EB6911" w:rsidP="00EB7BFA">
            <w:pPr>
              <w:pStyle w:val="TableBodyText"/>
              <w:keepNext w:val="0"/>
              <w:keepLines w:val="0"/>
              <w:widowControl w:val="0"/>
            </w:pPr>
          </w:p>
        </w:tc>
        <w:tc>
          <w:tcPr>
            <w:tcW w:w="734" w:type="pct"/>
            <w:vAlign w:val="top"/>
          </w:tcPr>
          <w:p w14:paraId="0975DBD3" w14:textId="77777777" w:rsidR="00EB6911" w:rsidRDefault="00EB6911" w:rsidP="00EB7BFA">
            <w:pPr>
              <w:pStyle w:val="TableBodyText"/>
              <w:keepNext w:val="0"/>
              <w:keepLines w:val="0"/>
              <w:widowControl w:val="0"/>
            </w:pPr>
          </w:p>
        </w:tc>
        <w:tc>
          <w:tcPr>
            <w:tcW w:w="699" w:type="pct"/>
            <w:vAlign w:val="top"/>
          </w:tcPr>
          <w:p w14:paraId="097EDE6F" w14:textId="77777777" w:rsidR="00EB6911" w:rsidRDefault="00EB6911" w:rsidP="00EB7BFA">
            <w:pPr>
              <w:pStyle w:val="TableBodyText"/>
              <w:keepNext w:val="0"/>
              <w:keepLines w:val="0"/>
              <w:widowControl w:val="0"/>
            </w:pPr>
          </w:p>
        </w:tc>
        <w:tc>
          <w:tcPr>
            <w:tcW w:w="831" w:type="pct"/>
            <w:vAlign w:val="top"/>
          </w:tcPr>
          <w:p w14:paraId="63280550" w14:textId="77777777" w:rsidR="00EB6911" w:rsidRDefault="00EB6911" w:rsidP="00EB7BFA">
            <w:pPr>
              <w:pStyle w:val="TableBodyText"/>
              <w:keepNext w:val="0"/>
              <w:keepLines w:val="0"/>
              <w:widowControl w:val="0"/>
            </w:pPr>
          </w:p>
        </w:tc>
        <w:tc>
          <w:tcPr>
            <w:tcW w:w="831" w:type="pct"/>
            <w:vAlign w:val="top"/>
          </w:tcPr>
          <w:p w14:paraId="1160C8B9" w14:textId="77777777" w:rsidR="00EB6911" w:rsidRDefault="00EB6911" w:rsidP="00EB7BFA">
            <w:pPr>
              <w:pStyle w:val="TableBodyText"/>
              <w:keepNext w:val="0"/>
              <w:keepLines w:val="0"/>
              <w:widowControl w:val="0"/>
            </w:pPr>
          </w:p>
        </w:tc>
      </w:tr>
    </w:tbl>
    <w:p w14:paraId="4B80185B" w14:textId="77777777" w:rsidR="00EB6911" w:rsidRPr="002A27E0" w:rsidRDefault="00EB6911" w:rsidP="00EB7BFA">
      <w:pPr>
        <w:pStyle w:val="TableBodyTextsmall"/>
        <w:widowControl w:val="0"/>
        <w:spacing w:before="0" w:after="0"/>
      </w:pPr>
    </w:p>
    <w:tbl>
      <w:tblPr>
        <w:tblStyle w:val="TableGrid"/>
        <w:tblW w:w="5000" w:type="pct"/>
        <w:tblLook w:val="04A0" w:firstRow="1" w:lastRow="0" w:firstColumn="1" w:lastColumn="0" w:noHBand="0" w:noVBand="1"/>
      </w:tblPr>
      <w:tblGrid>
        <w:gridCol w:w="468"/>
        <w:gridCol w:w="6527"/>
        <w:gridCol w:w="771"/>
        <w:gridCol w:w="777"/>
        <w:gridCol w:w="889"/>
        <w:gridCol w:w="767"/>
      </w:tblGrid>
      <w:tr w:rsidR="00D43435" w14:paraId="7B3E50C5" w14:textId="77777777" w:rsidTr="002A27E0">
        <w:tc>
          <w:tcPr>
            <w:tcW w:w="229" w:type="pct"/>
            <w:tcBorders>
              <w:top w:val="nil"/>
              <w:left w:val="nil"/>
              <w:bottom w:val="nil"/>
              <w:right w:val="nil"/>
            </w:tcBorders>
            <w:vAlign w:val="top"/>
          </w:tcPr>
          <w:p w14:paraId="0C3333ED" w14:textId="77777777" w:rsidR="00D43435" w:rsidRDefault="00D43435" w:rsidP="00EB7BFA">
            <w:pPr>
              <w:pStyle w:val="BodyText"/>
              <w:keepNext w:val="0"/>
              <w:keepLines w:val="0"/>
              <w:widowControl w:val="0"/>
            </w:pPr>
          </w:p>
        </w:tc>
        <w:tc>
          <w:tcPr>
            <w:tcW w:w="3200" w:type="pct"/>
            <w:tcBorders>
              <w:top w:val="nil"/>
              <w:left w:val="nil"/>
              <w:bottom w:val="nil"/>
              <w:right w:val="nil"/>
            </w:tcBorders>
            <w:vAlign w:val="top"/>
          </w:tcPr>
          <w:p w14:paraId="235BCEE9" w14:textId="01DED71F" w:rsidR="00D43435" w:rsidRDefault="00D43435" w:rsidP="00A87763">
            <w:pPr>
              <w:pStyle w:val="BodyText"/>
              <w:keepNext w:val="0"/>
              <w:keepLines w:val="0"/>
              <w:widowControl w:val="0"/>
              <w:numPr>
                <w:ilvl w:val="0"/>
                <w:numId w:val="10"/>
              </w:numPr>
              <w:overflowPunct w:val="0"/>
              <w:autoSpaceDE w:val="0"/>
              <w:autoSpaceDN w:val="0"/>
              <w:adjustRightInd w:val="0"/>
              <w:ind w:left="605" w:hanging="425"/>
              <w:textAlignment w:val="baseline"/>
            </w:pPr>
            <w:r>
              <w:t xml:space="preserve">Through an operational assessment as per </w:t>
            </w:r>
            <w:r w:rsidR="00792ADD">
              <w:t>TMWOR Chapter 2 Section 3</w:t>
            </w:r>
            <w:r w:rsidR="007918B0">
              <w:t>.</w:t>
            </w:r>
          </w:p>
        </w:tc>
        <w:tc>
          <w:tcPr>
            <w:tcW w:w="378" w:type="pct"/>
            <w:tcBorders>
              <w:top w:val="nil"/>
              <w:left w:val="nil"/>
              <w:bottom w:val="nil"/>
            </w:tcBorders>
            <w:vAlign w:val="top"/>
          </w:tcPr>
          <w:p w14:paraId="141D82E2" w14:textId="77777777" w:rsidR="00D43435" w:rsidRPr="00B611C2" w:rsidRDefault="00D43435" w:rsidP="00EB7BFA">
            <w:pPr>
              <w:pStyle w:val="BodyText"/>
              <w:keepNext w:val="0"/>
              <w:keepLines w:val="0"/>
              <w:widowControl w:val="0"/>
              <w:rPr>
                <w:b/>
              </w:rPr>
            </w:pPr>
            <w:r w:rsidRPr="002A27E0">
              <w:rPr>
                <w:rStyle w:val="BodyTextbold"/>
              </w:rPr>
              <w:t>Yes</w:t>
            </w:r>
          </w:p>
        </w:tc>
        <w:tc>
          <w:tcPr>
            <w:tcW w:w="381" w:type="pct"/>
            <w:tcBorders>
              <w:top w:val="single" w:sz="4" w:space="0" w:color="auto"/>
              <w:bottom w:val="single" w:sz="4" w:space="0" w:color="auto"/>
            </w:tcBorders>
            <w:vAlign w:val="top"/>
          </w:tcPr>
          <w:p w14:paraId="4B32E175" w14:textId="77777777" w:rsidR="00D43435" w:rsidRDefault="00D43435" w:rsidP="00EB7BFA">
            <w:pPr>
              <w:pStyle w:val="BodyText"/>
              <w:keepNext w:val="0"/>
              <w:keepLines w:val="0"/>
              <w:widowControl w:val="0"/>
            </w:pPr>
          </w:p>
        </w:tc>
        <w:tc>
          <w:tcPr>
            <w:tcW w:w="436" w:type="pct"/>
            <w:tcBorders>
              <w:top w:val="nil"/>
              <w:bottom w:val="nil"/>
            </w:tcBorders>
            <w:vAlign w:val="top"/>
          </w:tcPr>
          <w:p w14:paraId="7A0018AC" w14:textId="77777777" w:rsidR="00D43435" w:rsidRPr="002A27E0" w:rsidRDefault="00D43435" w:rsidP="00EB7BFA">
            <w:pPr>
              <w:pStyle w:val="BodyText"/>
              <w:keepNext w:val="0"/>
              <w:keepLines w:val="0"/>
              <w:widowControl w:val="0"/>
              <w:rPr>
                <w:rStyle w:val="BodyTextbold"/>
              </w:rPr>
            </w:pPr>
            <w:r w:rsidRPr="00B611C2">
              <w:rPr>
                <w:b/>
              </w:rPr>
              <w:t>No</w:t>
            </w:r>
          </w:p>
        </w:tc>
        <w:tc>
          <w:tcPr>
            <w:tcW w:w="377" w:type="pct"/>
            <w:tcBorders>
              <w:top w:val="single" w:sz="4" w:space="0" w:color="auto"/>
              <w:bottom w:val="single" w:sz="4" w:space="0" w:color="auto"/>
            </w:tcBorders>
            <w:vAlign w:val="top"/>
          </w:tcPr>
          <w:p w14:paraId="70BF7026" w14:textId="77777777" w:rsidR="00D43435" w:rsidRDefault="00D43435" w:rsidP="00EB7BFA">
            <w:pPr>
              <w:pStyle w:val="BodyText"/>
              <w:keepNext w:val="0"/>
              <w:keepLines w:val="0"/>
              <w:widowControl w:val="0"/>
            </w:pPr>
          </w:p>
        </w:tc>
      </w:tr>
    </w:tbl>
    <w:p w14:paraId="6511D8A2" w14:textId="77777777" w:rsidR="002A27E0" w:rsidRDefault="002A27E0" w:rsidP="00EB7BFA">
      <w:pPr>
        <w:pStyle w:val="TableBodyTextsmall"/>
        <w:widowControl w:val="0"/>
        <w:spacing w:before="0" w:after="0"/>
      </w:pPr>
    </w:p>
    <w:tbl>
      <w:tblPr>
        <w:tblStyle w:val="TableGrid"/>
        <w:tblW w:w="5000" w:type="pct"/>
        <w:tblLook w:val="04A0" w:firstRow="1" w:lastRow="0" w:firstColumn="1" w:lastColumn="0" w:noHBand="0" w:noVBand="1"/>
      </w:tblPr>
      <w:tblGrid>
        <w:gridCol w:w="2950"/>
        <w:gridCol w:w="2486"/>
        <w:gridCol w:w="2486"/>
        <w:gridCol w:w="2282"/>
      </w:tblGrid>
      <w:tr w:rsidR="005B3A34" w14:paraId="5255F0C3" w14:textId="77777777" w:rsidTr="002A27E0">
        <w:tc>
          <w:tcPr>
            <w:tcW w:w="5000" w:type="pct"/>
            <w:gridSpan w:val="4"/>
            <w:tcBorders>
              <w:top w:val="nil"/>
              <w:left w:val="nil"/>
              <w:bottom w:val="nil"/>
              <w:right w:val="nil"/>
            </w:tcBorders>
            <w:vAlign w:val="top"/>
          </w:tcPr>
          <w:p w14:paraId="20AD9638" w14:textId="6FA51395" w:rsidR="005B3A34" w:rsidRDefault="005B3A34" w:rsidP="00EB7BFA">
            <w:pPr>
              <w:pStyle w:val="Heading2"/>
            </w:pPr>
            <w:r>
              <w:t>Single lane reversible flow (Shuttle</w:t>
            </w:r>
            <w:r w:rsidR="002A27E0">
              <w:t xml:space="preserve"> </w:t>
            </w:r>
            <w:r>
              <w:t>Flow)</w:t>
            </w:r>
            <w:r w:rsidR="002A27E0">
              <w:t xml:space="preserve"> </w:t>
            </w:r>
            <w:r>
              <w:t>(Clause</w:t>
            </w:r>
            <w:r w:rsidR="00A92558">
              <w:t> </w:t>
            </w:r>
            <w:r>
              <w:t>5.7.3)</w:t>
            </w:r>
          </w:p>
          <w:p w14:paraId="3E68B78A" w14:textId="68BC8CA0" w:rsidR="005B3A34" w:rsidRPr="005B3A34" w:rsidRDefault="005B3A34" w:rsidP="00EB7BFA">
            <w:pPr>
              <w:pStyle w:val="BodyText"/>
              <w:keepNext w:val="0"/>
              <w:keepLines w:val="0"/>
              <w:widowControl w:val="0"/>
              <w:overflowPunct w:val="0"/>
              <w:autoSpaceDE w:val="0"/>
              <w:autoSpaceDN w:val="0"/>
              <w:adjustRightInd w:val="0"/>
              <w:ind w:left="573"/>
              <w:textAlignment w:val="baseline"/>
            </w:pPr>
            <w:r>
              <w:t>The maximum delay to traffic under single lane, one</w:t>
            </w:r>
            <w:r w:rsidR="002A27E0">
              <w:t xml:space="preserve"> </w:t>
            </w:r>
            <w:r>
              <w:t>way traffic arrangement shall be as follows:</w:t>
            </w:r>
          </w:p>
        </w:tc>
      </w:tr>
      <w:tr w:rsidR="00BC09F3" w14:paraId="46580F42" w14:textId="77777777" w:rsidTr="00396A23">
        <w:tc>
          <w:tcPr>
            <w:tcW w:w="1446" w:type="pct"/>
            <w:tcBorders>
              <w:top w:val="single" w:sz="4" w:space="0" w:color="auto"/>
              <w:left w:val="single" w:sz="4" w:space="0" w:color="auto"/>
              <w:bottom w:val="single" w:sz="4" w:space="0" w:color="auto"/>
            </w:tcBorders>
            <w:vAlign w:val="top"/>
          </w:tcPr>
          <w:p w14:paraId="46025B8E" w14:textId="77777777" w:rsidR="00BC09F3" w:rsidRPr="00A87763" w:rsidRDefault="00BC09F3" w:rsidP="00A87763">
            <w:pPr>
              <w:pStyle w:val="TableHeading"/>
            </w:pPr>
            <w:r w:rsidRPr="00A87763">
              <w:t>Location</w:t>
            </w:r>
          </w:p>
        </w:tc>
        <w:tc>
          <w:tcPr>
            <w:tcW w:w="1218" w:type="pct"/>
            <w:tcBorders>
              <w:top w:val="single" w:sz="4" w:space="0" w:color="auto"/>
            </w:tcBorders>
            <w:vAlign w:val="top"/>
          </w:tcPr>
          <w:p w14:paraId="637F33F2" w14:textId="77777777" w:rsidR="00BC09F3" w:rsidRPr="00A87763" w:rsidRDefault="00BC09F3" w:rsidP="00A87763">
            <w:pPr>
              <w:pStyle w:val="TableHeading"/>
            </w:pPr>
            <w:r w:rsidRPr="00A87763">
              <w:t>Days</w:t>
            </w:r>
          </w:p>
        </w:tc>
        <w:tc>
          <w:tcPr>
            <w:tcW w:w="1218" w:type="pct"/>
            <w:tcBorders>
              <w:top w:val="single" w:sz="4" w:space="0" w:color="auto"/>
            </w:tcBorders>
            <w:vAlign w:val="top"/>
          </w:tcPr>
          <w:p w14:paraId="21F8B131" w14:textId="77777777" w:rsidR="00BC09F3" w:rsidRPr="00A87763" w:rsidRDefault="00BC09F3" w:rsidP="00A87763">
            <w:pPr>
              <w:pStyle w:val="TableHeading"/>
            </w:pPr>
            <w:r w:rsidRPr="00A87763">
              <w:t>Time period</w:t>
            </w:r>
          </w:p>
        </w:tc>
        <w:tc>
          <w:tcPr>
            <w:tcW w:w="1117" w:type="pct"/>
            <w:tcBorders>
              <w:top w:val="single" w:sz="4" w:space="0" w:color="auto"/>
            </w:tcBorders>
            <w:vAlign w:val="top"/>
          </w:tcPr>
          <w:p w14:paraId="5CB27C51" w14:textId="7B40D627" w:rsidR="00BC09F3" w:rsidRPr="00A87763" w:rsidRDefault="00BC09F3" w:rsidP="00A87763">
            <w:pPr>
              <w:pStyle w:val="TableHeading"/>
            </w:pPr>
            <w:r w:rsidRPr="00A87763">
              <w:t>Maximum delay time</w:t>
            </w:r>
            <w:r w:rsidR="00A92558" w:rsidRPr="00A87763">
              <w:t> </w:t>
            </w:r>
            <w:r w:rsidRPr="00A87763">
              <w:t>(minutes)</w:t>
            </w:r>
          </w:p>
        </w:tc>
      </w:tr>
      <w:tr w:rsidR="00BC09F3" w14:paraId="53D76179" w14:textId="77777777" w:rsidTr="00396A23">
        <w:trPr>
          <w:trHeight w:val="2552"/>
        </w:trPr>
        <w:tc>
          <w:tcPr>
            <w:tcW w:w="1446" w:type="pct"/>
            <w:tcBorders>
              <w:top w:val="single" w:sz="4" w:space="0" w:color="auto"/>
              <w:left w:val="single" w:sz="4" w:space="0" w:color="auto"/>
              <w:bottom w:val="single" w:sz="4" w:space="0" w:color="auto"/>
            </w:tcBorders>
            <w:vAlign w:val="top"/>
          </w:tcPr>
          <w:p w14:paraId="3B4E3D08" w14:textId="25E0166A" w:rsidR="00BC09F3" w:rsidRPr="00FE5D3B" w:rsidRDefault="00E22764" w:rsidP="00EB7BFA">
            <w:pPr>
              <w:pStyle w:val="TableBodyTextitalic"/>
              <w:keepNext w:val="0"/>
              <w:keepLines w:val="0"/>
              <w:widowControl w:val="0"/>
              <w:rPr>
                <w:color w:val="005EB8"/>
              </w:rPr>
            </w:pPr>
            <w:r w:rsidRPr="00FE5D3B">
              <w:rPr>
                <w:color w:val="005EB8"/>
              </w:rPr>
              <w:t xml:space="preserve">Only when approved by </w:t>
            </w:r>
            <w:r w:rsidR="00FA2450" w:rsidRPr="00FE5D3B">
              <w:rPr>
                <w:color w:val="005EB8"/>
              </w:rPr>
              <w:t>ED(</w:t>
            </w:r>
            <w:r w:rsidRPr="00FE5D3B">
              <w:rPr>
                <w:color w:val="005EB8"/>
              </w:rPr>
              <w:t>BHTSP</w:t>
            </w:r>
            <w:r w:rsidR="00FA2450" w:rsidRPr="00FE5D3B">
              <w:rPr>
                <w:color w:val="005EB8"/>
              </w:rPr>
              <w:t>)</w:t>
            </w:r>
            <w:r w:rsidRPr="00FE5D3B">
              <w:rPr>
                <w:color w:val="005EB8"/>
              </w:rPr>
              <w:t xml:space="preserve"> or approval exempt as per Appendix </w:t>
            </w:r>
            <w:r w:rsidR="00396A23" w:rsidRPr="00FE5D3B">
              <w:rPr>
                <w:color w:val="005EB8"/>
              </w:rPr>
              <w:t>C</w:t>
            </w:r>
            <w:r w:rsidRPr="00FE5D3B">
              <w:rPr>
                <w:color w:val="005EB8"/>
              </w:rPr>
              <w:t xml:space="preserve"> of</w:t>
            </w:r>
            <w:r w:rsidR="00C45E6C" w:rsidRPr="00FE5D3B">
              <w:rPr>
                <w:color w:val="005EB8"/>
              </w:rPr>
              <w:t xml:space="preserve"> BHTSP TTM PN.</w:t>
            </w:r>
          </w:p>
        </w:tc>
        <w:tc>
          <w:tcPr>
            <w:tcW w:w="1218" w:type="pct"/>
            <w:vAlign w:val="top"/>
          </w:tcPr>
          <w:p w14:paraId="43881E85" w14:textId="4C660C1E" w:rsidR="00BC09F3" w:rsidRPr="00FE5D3B" w:rsidRDefault="00C45E6C" w:rsidP="00EB7BFA">
            <w:pPr>
              <w:pStyle w:val="TableBodyTextitalic"/>
              <w:keepNext w:val="0"/>
              <w:keepLines w:val="0"/>
              <w:widowControl w:val="0"/>
              <w:rPr>
                <w:color w:val="005EB8"/>
              </w:rPr>
            </w:pPr>
            <w:r w:rsidRPr="00FE5D3B">
              <w:rPr>
                <w:color w:val="005EB8"/>
              </w:rPr>
              <w:t xml:space="preserve">Only when approved by </w:t>
            </w:r>
            <w:r w:rsidR="00FA2450" w:rsidRPr="00FE5D3B">
              <w:rPr>
                <w:color w:val="005EB8"/>
              </w:rPr>
              <w:t>ED(</w:t>
            </w:r>
            <w:r w:rsidRPr="00FE5D3B">
              <w:rPr>
                <w:color w:val="005EB8"/>
              </w:rPr>
              <w:t>BHTSP</w:t>
            </w:r>
            <w:r w:rsidR="00FA2450" w:rsidRPr="00FE5D3B">
              <w:rPr>
                <w:color w:val="005EB8"/>
              </w:rPr>
              <w:t>)</w:t>
            </w:r>
            <w:r w:rsidRPr="00FE5D3B">
              <w:rPr>
                <w:color w:val="005EB8"/>
              </w:rPr>
              <w:t xml:space="preserve"> or approval exempt as per Appendix </w:t>
            </w:r>
            <w:r w:rsidR="00396A23" w:rsidRPr="00FE5D3B">
              <w:rPr>
                <w:color w:val="005EB8"/>
              </w:rPr>
              <w:t>C</w:t>
            </w:r>
            <w:r w:rsidRPr="00FE5D3B">
              <w:rPr>
                <w:color w:val="005EB8"/>
              </w:rPr>
              <w:t xml:space="preserve"> of BHTSP TTM PN.</w:t>
            </w:r>
          </w:p>
        </w:tc>
        <w:tc>
          <w:tcPr>
            <w:tcW w:w="1218" w:type="pct"/>
            <w:vAlign w:val="top"/>
          </w:tcPr>
          <w:p w14:paraId="58079A26" w14:textId="690BD7EB" w:rsidR="00BC09F3" w:rsidRPr="00FE5D3B" w:rsidRDefault="00C45E6C" w:rsidP="00EB7BFA">
            <w:pPr>
              <w:pStyle w:val="TableBodyTextitalic"/>
              <w:keepNext w:val="0"/>
              <w:keepLines w:val="0"/>
              <w:widowControl w:val="0"/>
              <w:rPr>
                <w:color w:val="005EB8"/>
              </w:rPr>
            </w:pPr>
            <w:r w:rsidRPr="00FE5D3B">
              <w:rPr>
                <w:color w:val="005EB8"/>
              </w:rPr>
              <w:t xml:space="preserve">Only when approved by </w:t>
            </w:r>
            <w:r w:rsidR="00FA2450" w:rsidRPr="00FE5D3B">
              <w:rPr>
                <w:color w:val="005EB8"/>
              </w:rPr>
              <w:t>ED(</w:t>
            </w:r>
            <w:r w:rsidRPr="00FE5D3B">
              <w:rPr>
                <w:color w:val="005EB8"/>
              </w:rPr>
              <w:t>BHTSP</w:t>
            </w:r>
            <w:r w:rsidR="00FA2450" w:rsidRPr="00FE5D3B">
              <w:rPr>
                <w:color w:val="005EB8"/>
              </w:rPr>
              <w:t>)</w:t>
            </w:r>
            <w:r w:rsidRPr="00FE5D3B">
              <w:rPr>
                <w:color w:val="005EB8"/>
              </w:rPr>
              <w:t xml:space="preserve"> or approval exempt as per Appendix </w:t>
            </w:r>
            <w:r w:rsidR="00396A23" w:rsidRPr="00FE5D3B">
              <w:rPr>
                <w:color w:val="005EB8"/>
              </w:rPr>
              <w:t>C</w:t>
            </w:r>
            <w:r w:rsidRPr="00FE5D3B">
              <w:rPr>
                <w:color w:val="005EB8"/>
              </w:rPr>
              <w:t xml:space="preserve"> of BHTSP TTM PN.</w:t>
            </w:r>
          </w:p>
        </w:tc>
        <w:tc>
          <w:tcPr>
            <w:tcW w:w="1117" w:type="pct"/>
            <w:vAlign w:val="top"/>
          </w:tcPr>
          <w:p w14:paraId="36B188BC" w14:textId="38AEF43A" w:rsidR="00BC09F3" w:rsidRPr="00FE5D3B" w:rsidRDefault="00396A23" w:rsidP="00EB7BFA">
            <w:pPr>
              <w:pStyle w:val="TableBodyTextitalic"/>
              <w:keepNext w:val="0"/>
              <w:keepLines w:val="0"/>
              <w:widowControl w:val="0"/>
              <w:rPr>
                <w:color w:val="005EB8"/>
              </w:rPr>
            </w:pPr>
            <w:r w:rsidRPr="00FE5D3B">
              <w:rPr>
                <w:color w:val="005EB8"/>
              </w:rPr>
              <w:t>5 minutes</w:t>
            </w:r>
          </w:p>
        </w:tc>
      </w:tr>
    </w:tbl>
    <w:p w14:paraId="08C33C3F" w14:textId="77777777" w:rsidR="005B3A34" w:rsidRDefault="005B3A34" w:rsidP="00EB7BFA">
      <w:pPr>
        <w:pStyle w:val="TableBodyTextsmall"/>
        <w:widowControl w:val="0"/>
        <w:spacing w:before="0" w:after="0"/>
      </w:pPr>
    </w:p>
    <w:tbl>
      <w:tblPr>
        <w:tblStyle w:val="TableGrid"/>
        <w:tblW w:w="5000" w:type="pct"/>
        <w:tblLook w:val="04A0" w:firstRow="1" w:lastRow="0" w:firstColumn="1" w:lastColumn="0" w:noHBand="0" w:noVBand="1"/>
      </w:tblPr>
      <w:tblGrid>
        <w:gridCol w:w="1559"/>
        <w:gridCol w:w="4110"/>
        <w:gridCol w:w="1276"/>
        <w:gridCol w:w="1188"/>
        <w:gridCol w:w="2071"/>
      </w:tblGrid>
      <w:tr w:rsidR="00182BED" w14:paraId="7E3720E9" w14:textId="77777777" w:rsidTr="002A27E0">
        <w:tc>
          <w:tcPr>
            <w:tcW w:w="5000" w:type="pct"/>
            <w:gridSpan w:val="5"/>
            <w:tcBorders>
              <w:top w:val="nil"/>
              <w:left w:val="nil"/>
              <w:bottom w:val="nil"/>
              <w:right w:val="nil"/>
            </w:tcBorders>
            <w:vAlign w:val="top"/>
          </w:tcPr>
          <w:p w14:paraId="44EAF5D5" w14:textId="55EADEA1" w:rsidR="00182BED" w:rsidRDefault="00182BED" w:rsidP="00EB7BFA">
            <w:pPr>
              <w:pStyle w:val="Heading2"/>
            </w:pPr>
            <w:r>
              <w:lastRenderedPageBreak/>
              <w:t>Stopping traffic in both directions</w:t>
            </w:r>
            <w:r w:rsidR="002A27E0">
              <w:t xml:space="preserve"> </w:t>
            </w:r>
            <w:r>
              <w:t>(Clause</w:t>
            </w:r>
            <w:r w:rsidR="00A92558">
              <w:t> </w:t>
            </w:r>
            <w:r>
              <w:t>5.7.3)</w:t>
            </w:r>
          </w:p>
          <w:p w14:paraId="33D2C8DE" w14:textId="359662E6" w:rsidR="00E642EF" w:rsidRPr="00FE5D3B" w:rsidRDefault="00E642EF" w:rsidP="00EB7BFA">
            <w:pPr>
              <w:pStyle w:val="BodyText"/>
              <w:keepNext w:val="0"/>
              <w:keepLines w:val="0"/>
              <w:widowControl w:val="0"/>
              <w:overflowPunct w:val="0"/>
              <w:autoSpaceDE w:val="0"/>
              <w:autoSpaceDN w:val="0"/>
              <w:adjustRightInd w:val="0"/>
              <w:ind w:left="573"/>
              <w:textAlignment w:val="baseline"/>
              <w:rPr>
                <w:rStyle w:val="BodyTextitalic"/>
              </w:rPr>
            </w:pPr>
            <w:r w:rsidRPr="00FE5D3B">
              <w:rPr>
                <w:rStyle w:val="BodyTextitalic"/>
                <w:color w:val="005EB8"/>
              </w:rPr>
              <w:t xml:space="preserve">Should the following requirements be unable to be achieved, a </w:t>
            </w:r>
            <w:r w:rsidR="001D0B5D" w:rsidRPr="00FE5D3B">
              <w:rPr>
                <w:rStyle w:val="BodyTextitalic"/>
                <w:color w:val="005EB8"/>
              </w:rPr>
              <w:t xml:space="preserve">BHTSP TTM Departures – Approval Request Form </w:t>
            </w:r>
            <w:r w:rsidRPr="00FE5D3B">
              <w:rPr>
                <w:rStyle w:val="BodyTextitalic"/>
                <w:color w:val="005EB8"/>
              </w:rPr>
              <w:t xml:space="preserve">must be submitted and approved by the </w:t>
            </w:r>
            <w:r w:rsidR="00CA72B1" w:rsidRPr="00FE5D3B">
              <w:rPr>
                <w:rStyle w:val="BodyTextitalic"/>
                <w:color w:val="005EB8"/>
              </w:rPr>
              <w:t>ED</w:t>
            </w:r>
            <w:r w:rsidRPr="00FE5D3B">
              <w:rPr>
                <w:rStyle w:val="BodyTextitalic"/>
                <w:color w:val="005EB8"/>
              </w:rPr>
              <w:t>(BHTSP) prior to works commencing.</w:t>
            </w:r>
          </w:p>
          <w:p w14:paraId="04E5C805" w14:textId="7BC44688" w:rsidR="00182BED" w:rsidRPr="005B3A34" w:rsidRDefault="00182BED" w:rsidP="00EB7BFA">
            <w:pPr>
              <w:pStyle w:val="BodyText"/>
              <w:keepNext w:val="0"/>
              <w:keepLines w:val="0"/>
              <w:widowControl w:val="0"/>
              <w:overflowPunct w:val="0"/>
              <w:autoSpaceDE w:val="0"/>
              <w:autoSpaceDN w:val="0"/>
              <w:adjustRightInd w:val="0"/>
              <w:ind w:left="573"/>
              <w:textAlignment w:val="baseline"/>
            </w:pPr>
            <w:r w:rsidRPr="00E04CB8">
              <w:t>Traffic may be stopped in both directions simultaneously only in the situation</w:t>
            </w:r>
            <w:r w:rsidR="00C716E3">
              <w:t>(</w:t>
            </w:r>
            <w:r w:rsidRPr="00E04CB8">
              <w:t>s</w:t>
            </w:r>
            <w:r w:rsidR="00C716E3">
              <w:t>)</w:t>
            </w:r>
            <w:r w:rsidRPr="00E04CB8">
              <w:t xml:space="preserve"> described below:</w:t>
            </w:r>
          </w:p>
        </w:tc>
      </w:tr>
      <w:tr w:rsidR="001516F6" w14:paraId="4D0DC586" w14:textId="77777777" w:rsidTr="00BD0BC8">
        <w:tc>
          <w:tcPr>
            <w:tcW w:w="764" w:type="pct"/>
            <w:tcBorders>
              <w:top w:val="single" w:sz="4" w:space="0" w:color="auto"/>
              <w:left w:val="single" w:sz="4" w:space="0" w:color="auto"/>
              <w:bottom w:val="single" w:sz="4" w:space="0" w:color="auto"/>
            </w:tcBorders>
            <w:vAlign w:val="top"/>
          </w:tcPr>
          <w:p w14:paraId="23F67438" w14:textId="77777777" w:rsidR="001516F6" w:rsidRPr="00A87763" w:rsidRDefault="001516F6" w:rsidP="00A87763">
            <w:pPr>
              <w:pStyle w:val="TableHeading"/>
            </w:pPr>
            <w:r w:rsidRPr="00A87763">
              <w:t>Location</w:t>
            </w:r>
          </w:p>
        </w:tc>
        <w:tc>
          <w:tcPr>
            <w:tcW w:w="2014" w:type="pct"/>
            <w:tcBorders>
              <w:top w:val="single" w:sz="4" w:space="0" w:color="auto"/>
            </w:tcBorders>
            <w:vAlign w:val="top"/>
          </w:tcPr>
          <w:p w14:paraId="40D55FA3" w14:textId="77777777" w:rsidR="001516F6" w:rsidRPr="00A87763" w:rsidRDefault="001516F6" w:rsidP="00A87763">
            <w:pPr>
              <w:pStyle w:val="TableHeading"/>
            </w:pPr>
            <w:r w:rsidRPr="00A87763">
              <w:t>Reason</w:t>
            </w:r>
          </w:p>
        </w:tc>
        <w:tc>
          <w:tcPr>
            <w:tcW w:w="625" w:type="pct"/>
            <w:tcBorders>
              <w:top w:val="single" w:sz="4" w:space="0" w:color="auto"/>
            </w:tcBorders>
            <w:vAlign w:val="top"/>
          </w:tcPr>
          <w:p w14:paraId="54C2BB24" w14:textId="77777777" w:rsidR="001516F6" w:rsidRPr="00A87763" w:rsidRDefault="001516F6" w:rsidP="00A87763">
            <w:pPr>
              <w:pStyle w:val="TableHeading"/>
            </w:pPr>
            <w:r w:rsidRPr="00A87763">
              <w:t>Days</w:t>
            </w:r>
          </w:p>
        </w:tc>
        <w:tc>
          <w:tcPr>
            <w:tcW w:w="582" w:type="pct"/>
            <w:tcBorders>
              <w:top w:val="single" w:sz="4" w:space="0" w:color="auto"/>
            </w:tcBorders>
            <w:vAlign w:val="top"/>
          </w:tcPr>
          <w:p w14:paraId="4D92467E" w14:textId="77777777" w:rsidR="001516F6" w:rsidRPr="00A87763" w:rsidRDefault="001516F6" w:rsidP="00A87763">
            <w:pPr>
              <w:pStyle w:val="TableHeading"/>
            </w:pPr>
            <w:r w:rsidRPr="00A87763">
              <w:t>Time period</w:t>
            </w:r>
          </w:p>
        </w:tc>
        <w:tc>
          <w:tcPr>
            <w:tcW w:w="1015" w:type="pct"/>
            <w:tcBorders>
              <w:top w:val="single" w:sz="4" w:space="0" w:color="auto"/>
            </w:tcBorders>
            <w:vAlign w:val="top"/>
          </w:tcPr>
          <w:p w14:paraId="7FA7379F" w14:textId="77777777" w:rsidR="001516F6" w:rsidRPr="00A87763" w:rsidRDefault="001516F6" w:rsidP="00A87763">
            <w:pPr>
              <w:pStyle w:val="TableHeading"/>
            </w:pPr>
            <w:r w:rsidRPr="00A87763">
              <w:t>Maximum delay time (minutes)</w:t>
            </w:r>
          </w:p>
        </w:tc>
      </w:tr>
      <w:tr w:rsidR="001516F6" w14:paraId="671E07B3" w14:textId="77777777" w:rsidTr="00BD0BC8">
        <w:trPr>
          <w:trHeight w:val="2552"/>
        </w:trPr>
        <w:tc>
          <w:tcPr>
            <w:tcW w:w="764" w:type="pct"/>
            <w:tcBorders>
              <w:top w:val="single" w:sz="4" w:space="0" w:color="auto"/>
              <w:left w:val="single" w:sz="4" w:space="0" w:color="auto"/>
              <w:bottom w:val="single" w:sz="4" w:space="0" w:color="auto"/>
            </w:tcBorders>
            <w:vAlign w:val="top"/>
          </w:tcPr>
          <w:p w14:paraId="245F7BC6" w14:textId="33212665" w:rsidR="001516F6" w:rsidRPr="00FE5D3B" w:rsidRDefault="00E22764" w:rsidP="00EB7BFA">
            <w:pPr>
              <w:pStyle w:val="TableBodyTextitalic"/>
              <w:keepNext w:val="0"/>
              <w:keepLines w:val="0"/>
              <w:widowControl w:val="0"/>
              <w:rPr>
                <w:color w:val="005EB8"/>
              </w:rPr>
            </w:pPr>
            <w:r w:rsidRPr="00FE5D3B">
              <w:rPr>
                <w:color w:val="005EB8"/>
              </w:rPr>
              <w:t>All</w:t>
            </w:r>
          </w:p>
        </w:tc>
        <w:tc>
          <w:tcPr>
            <w:tcW w:w="2014" w:type="pct"/>
            <w:vAlign w:val="top"/>
          </w:tcPr>
          <w:p w14:paraId="7E1C2973" w14:textId="3713A40C" w:rsidR="001516F6" w:rsidRPr="00FE5D3B" w:rsidRDefault="00BD0BC8" w:rsidP="00EB7BFA">
            <w:pPr>
              <w:pStyle w:val="TableBodyTextitalic"/>
              <w:keepNext w:val="0"/>
              <w:keepLines w:val="0"/>
              <w:widowControl w:val="0"/>
              <w:rPr>
                <w:color w:val="005EB8"/>
              </w:rPr>
            </w:pPr>
            <w:r w:rsidRPr="00FE5D3B">
              <w:rPr>
                <w:color w:val="005EB8"/>
              </w:rPr>
              <w:t>For completion of construction activities where working under traffic would be deemed unsafe i</w:t>
            </w:r>
            <w:r w:rsidR="00EB7BFA">
              <w:rPr>
                <w:color w:val="005EB8"/>
              </w:rPr>
              <w:t>.</w:t>
            </w:r>
            <w:r w:rsidRPr="00FE5D3B">
              <w:rPr>
                <w:color w:val="005EB8"/>
              </w:rPr>
              <w:t>e. bitumen surfacing, erection of structures, etc.</w:t>
            </w:r>
          </w:p>
        </w:tc>
        <w:tc>
          <w:tcPr>
            <w:tcW w:w="625" w:type="pct"/>
            <w:vAlign w:val="top"/>
          </w:tcPr>
          <w:p w14:paraId="196F2EC5" w14:textId="6F5936B0" w:rsidR="001516F6" w:rsidRPr="00FE5D3B" w:rsidRDefault="00BD0BC8" w:rsidP="00EB7BFA">
            <w:pPr>
              <w:pStyle w:val="TableBodyTextitalic"/>
              <w:keepNext w:val="0"/>
              <w:keepLines w:val="0"/>
              <w:widowControl w:val="0"/>
              <w:rPr>
                <w:color w:val="005EB8"/>
              </w:rPr>
            </w:pPr>
            <w:r w:rsidRPr="00FE5D3B">
              <w:rPr>
                <w:color w:val="005EB8"/>
              </w:rPr>
              <w:t>All</w:t>
            </w:r>
          </w:p>
        </w:tc>
        <w:tc>
          <w:tcPr>
            <w:tcW w:w="582" w:type="pct"/>
            <w:vAlign w:val="top"/>
          </w:tcPr>
          <w:p w14:paraId="5961F722" w14:textId="6161C13D" w:rsidR="001516F6" w:rsidRPr="00FE5D3B" w:rsidRDefault="00BD0BC8" w:rsidP="00EB7BFA">
            <w:pPr>
              <w:pStyle w:val="TableBodyTextitalic"/>
              <w:keepNext w:val="0"/>
              <w:keepLines w:val="0"/>
              <w:widowControl w:val="0"/>
              <w:rPr>
                <w:color w:val="005EB8"/>
              </w:rPr>
            </w:pPr>
            <w:r w:rsidRPr="00FE5D3B">
              <w:rPr>
                <w:color w:val="005EB8"/>
              </w:rPr>
              <w:t>All</w:t>
            </w:r>
          </w:p>
        </w:tc>
        <w:tc>
          <w:tcPr>
            <w:tcW w:w="1015" w:type="pct"/>
            <w:vAlign w:val="top"/>
          </w:tcPr>
          <w:p w14:paraId="1E52BCB4" w14:textId="59121D1B" w:rsidR="001516F6" w:rsidRPr="00FE5D3B" w:rsidRDefault="00CA4B10" w:rsidP="00EB7BFA">
            <w:pPr>
              <w:pStyle w:val="TableBodyTextitalic"/>
              <w:keepNext w:val="0"/>
              <w:keepLines w:val="0"/>
              <w:widowControl w:val="0"/>
              <w:rPr>
                <w:color w:val="005EB8"/>
              </w:rPr>
            </w:pPr>
            <w:r w:rsidRPr="00FE5D3B">
              <w:rPr>
                <w:color w:val="005EB8"/>
              </w:rPr>
              <w:t>5 minutes</w:t>
            </w:r>
          </w:p>
        </w:tc>
      </w:tr>
    </w:tbl>
    <w:p w14:paraId="061A54B8" w14:textId="77777777" w:rsidR="00182BED" w:rsidRDefault="00182BED"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645BF6" w14:paraId="5A146100" w14:textId="77777777" w:rsidTr="002A27E0">
        <w:tc>
          <w:tcPr>
            <w:tcW w:w="5000" w:type="pct"/>
            <w:gridSpan w:val="2"/>
            <w:tcBorders>
              <w:top w:val="nil"/>
              <w:left w:val="nil"/>
              <w:bottom w:val="nil"/>
              <w:right w:val="nil"/>
            </w:tcBorders>
            <w:vAlign w:val="top"/>
          </w:tcPr>
          <w:p w14:paraId="3B30BF88" w14:textId="739ED4EA" w:rsidR="00645BF6" w:rsidRDefault="00645BF6" w:rsidP="00EB7BFA">
            <w:pPr>
              <w:pStyle w:val="Heading2"/>
            </w:pPr>
            <w:r>
              <w:t>Period of no lane closures</w:t>
            </w:r>
            <w:r w:rsidR="002A27E0">
              <w:t xml:space="preserve"> </w:t>
            </w:r>
            <w:r>
              <w:t>(Clause</w:t>
            </w:r>
            <w:r w:rsidR="00A92558">
              <w:t> </w:t>
            </w:r>
            <w:r>
              <w:t>5.7.3)</w:t>
            </w:r>
          </w:p>
          <w:p w14:paraId="58309015" w14:textId="3418AE2A" w:rsidR="00645BF6" w:rsidRPr="00645BF6" w:rsidRDefault="00645BF6" w:rsidP="00EB7BFA">
            <w:pPr>
              <w:pStyle w:val="BodyText"/>
              <w:keepNext w:val="0"/>
              <w:keepLines w:val="0"/>
              <w:widowControl w:val="0"/>
              <w:overflowPunct w:val="0"/>
              <w:autoSpaceDE w:val="0"/>
              <w:autoSpaceDN w:val="0"/>
              <w:adjustRightInd w:val="0"/>
              <w:ind w:left="575"/>
              <w:textAlignment w:val="baseline"/>
            </w:pPr>
            <w:r w:rsidRPr="00E04CB8">
              <w:t>Days during which lanes shall not be closed and work involving stop</w:t>
            </w:r>
            <w:r w:rsidR="00C716E3">
              <w:t> </w:t>
            </w:r>
            <w:r w:rsidRPr="00E04CB8">
              <w:t>/</w:t>
            </w:r>
            <w:r w:rsidR="00C716E3">
              <w:t> </w:t>
            </w:r>
            <w:r w:rsidRPr="00E04CB8">
              <w:t>slow arrangements shall not be carried out:</w:t>
            </w:r>
          </w:p>
        </w:tc>
      </w:tr>
      <w:tr w:rsidR="00645BF6" w14:paraId="1A51D865" w14:textId="77777777" w:rsidTr="002A27E0">
        <w:trPr>
          <w:trHeight w:val="2552"/>
        </w:trPr>
        <w:tc>
          <w:tcPr>
            <w:tcW w:w="391" w:type="pct"/>
            <w:tcBorders>
              <w:top w:val="nil"/>
              <w:left w:val="nil"/>
              <w:bottom w:val="nil"/>
            </w:tcBorders>
            <w:vAlign w:val="top"/>
          </w:tcPr>
          <w:p w14:paraId="5ADA2201" w14:textId="77777777" w:rsidR="00645BF6" w:rsidRDefault="00645BF6"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7D575481" w14:textId="77777777" w:rsidR="00645BF6" w:rsidRDefault="00645BF6" w:rsidP="00EB7BFA">
            <w:pPr>
              <w:pStyle w:val="BodyText"/>
              <w:keepNext w:val="0"/>
              <w:keepLines w:val="0"/>
              <w:widowControl w:val="0"/>
              <w:overflowPunct w:val="0"/>
              <w:autoSpaceDE w:val="0"/>
              <w:autoSpaceDN w:val="0"/>
              <w:adjustRightInd w:val="0"/>
              <w:textAlignment w:val="baseline"/>
            </w:pPr>
          </w:p>
        </w:tc>
      </w:tr>
    </w:tbl>
    <w:p w14:paraId="50E75429" w14:textId="77777777" w:rsidR="002C64D3" w:rsidRDefault="002C64D3" w:rsidP="00EB7BFA">
      <w:pPr>
        <w:pStyle w:val="TableBodyTextsmall"/>
        <w:widowControl w:val="0"/>
        <w:spacing w:before="0" w:after="0"/>
      </w:pPr>
    </w:p>
    <w:tbl>
      <w:tblPr>
        <w:tblStyle w:val="TableGrid"/>
        <w:tblW w:w="5000" w:type="pct"/>
        <w:tblLook w:val="04A0" w:firstRow="1" w:lastRow="0" w:firstColumn="1" w:lastColumn="0" w:noHBand="0" w:noVBand="1"/>
      </w:tblPr>
      <w:tblGrid>
        <w:gridCol w:w="797"/>
        <w:gridCol w:w="6386"/>
        <w:gridCol w:w="798"/>
        <w:gridCol w:w="798"/>
        <w:gridCol w:w="639"/>
        <w:gridCol w:w="786"/>
      </w:tblGrid>
      <w:tr w:rsidR="00F776DC" w14:paraId="190D6AAA" w14:textId="77777777" w:rsidTr="002A27E0">
        <w:tc>
          <w:tcPr>
            <w:tcW w:w="5000" w:type="pct"/>
            <w:gridSpan w:val="6"/>
            <w:tcBorders>
              <w:top w:val="nil"/>
              <w:left w:val="nil"/>
              <w:bottom w:val="nil"/>
              <w:right w:val="nil"/>
            </w:tcBorders>
            <w:vAlign w:val="top"/>
          </w:tcPr>
          <w:p w14:paraId="55948EF2" w14:textId="1942F8FA" w:rsidR="00F776DC" w:rsidRDefault="00F776DC" w:rsidP="00EB7BFA">
            <w:pPr>
              <w:pStyle w:val="Heading2"/>
            </w:pPr>
            <w:r>
              <w:t>Travel time surveys</w:t>
            </w:r>
            <w:r w:rsidR="002A27E0">
              <w:t xml:space="preserve"> </w:t>
            </w:r>
            <w:r>
              <w:t>(Clause</w:t>
            </w:r>
            <w:r w:rsidR="00A92558">
              <w:t> </w:t>
            </w:r>
            <w:r>
              <w:t>5.7.3)</w:t>
            </w:r>
          </w:p>
          <w:p w14:paraId="3F3CC2E4" w14:textId="40E904DD" w:rsidR="00F776DC" w:rsidRPr="00F776DC" w:rsidRDefault="00F776DC" w:rsidP="00EB7BFA">
            <w:pPr>
              <w:pStyle w:val="BodyText"/>
              <w:keepNext w:val="0"/>
              <w:keepLines w:val="0"/>
              <w:widowControl w:val="0"/>
              <w:overflowPunct w:val="0"/>
              <w:autoSpaceDE w:val="0"/>
              <w:autoSpaceDN w:val="0"/>
              <w:adjustRightInd w:val="0"/>
              <w:ind w:left="573"/>
              <w:textAlignment w:val="baseline"/>
            </w:pPr>
            <w:r w:rsidRPr="009C55B1">
              <w:t>The following minimum requirements shall apply to the provision of traffic control devices and installation of</w:t>
            </w:r>
            <w:r w:rsidR="002A27E0">
              <w:t xml:space="preserve"> </w:t>
            </w:r>
            <w:r w:rsidRPr="009C55B1">
              <w:t>ITS components:</w:t>
            </w:r>
          </w:p>
        </w:tc>
      </w:tr>
      <w:tr w:rsidR="00940100" w14:paraId="4941EDB4" w14:textId="77777777" w:rsidTr="00867F61">
        <w:trPr>
          <w:trHeight w:val="539"/>
        </w:trPr>
        <w:tc>
          <w:tcPr>
            <w:tcW w:w="3520" w:type="pct"/>
            <w:gridSpan w:val="2"/>
            <w:tcBorders>
              <w:top w:val="nil"/>
              <w:left w:val="nil"/>
              <w:bottom w:val="nil"/>
              <w:right w:val="nil"/>
            </w:tcBorders>
            <w:vAlign w:val="top"/>
          </w:tcPr>
          <w:p w14:paraId="32C1BA53" w14:textId="5CEF65CD" w:rsidR="00940100" w:rsidRDefault="00940100" w:rsidP="00EB7BFA">
            <w:pPr>
              <w:pStyle w:val="BodyText"/>
              <w:keepNext w:val="0"/>
              <w:keepLines w:val="0"/>
              <w:widowControl w:val="0"/>
              <w:overflowPunct w:val="0"/>
              <w:autoSpaceDE w:val="0"/>
              <w:autoSpaceDN w:val="0"/>
              <w:adjustRightInd w:val="0"/>
              <w:ind w:left="575"/>
              <w:textAlignment w:val="baseline"/>
            </w:pPr>
            <w:r>
              <w:t>The Contractor shall undertake travel time surveys</w:t>
            </w:r>
            <w:r w:rsidR="007918B0">
              <w:t>.</w:t>
            </w:r>
          </w:p>
        </w:tc>
        <w:tc>
          <w:tcPr>
            <w:tcW w:w="391" w:type="pct"/>
            <w:tcBorders>
              <w:top w:val="nil"/>
              <w:left w:val="nil"/>
              <w:bottom w:val="nil"/>
            </w:tcBorders>
            <w:vAlign w:val="top"/>
          </w:tcPr>
          <w:p w14:paraId="4D15CF54" w14:textId="77777777" w:rsidR="00940100" w:rsidRPr="00B611C2" w:rsidRDefault="00940100" w:rsidP="00EB7BFA">
            <w:pPr>
              <w:pStyle w:val="BodyText"/>
              <w:keepNext w:val="0"/>
              <w:keepLines w:val="0"/>
              <w:widowControl w:val="0"/>
              <w:rPr>
                <w:b/>
              </w:rPr>
            </w:pPr>
            <w:r w:rsidRPr="002A27E0">
              <w:rPr>
                <w:rStyle w:val="BodyTextbold"/>
              </w:rPr>
              <w:t>Yes</w:t>
            </w:r>
          </w:p>
        </w:tc>
        <w:tc>
          <w:tcPr>
            <w:tcW w:w="391" w:type="pct"/>
            <w:tcBorders>
              <w:top w:val="single" w:sz="4" w:space="0" w:color="auto"/>
              <w:bottom w:val="single" w:sz="4" w:space="0" w:color="auto"/>
            </w:tcBorders>
            <w:vAlign w:val="top"/>
          </w:tcPr>
          <w:p w14:paraId="58BFA6CD" w14:textId="67E8FE97" w:rsidR="00940100" w:rsidRPr="00EB7BFA" w:rsidRDefault="00E43AA4" w:rsidP="00EB7BFA">
            <w:pPr>
              <w:pStyle w:val="BodyText"/>
              <w:keepNext w:val="0"/>
              <w:keepLines w:val="0"/>
              <w:widowControl w:val="0"/>
              <w:rPr>
                <w:rStyle w:val="BodyTextbold"/>
              </w:rPr>
            </w:pPr>
            <w:r w:rsidRPr="00EB7BFA">
              <w:rPr>
                <w:rStyle w:val="BodyTextbold"/>
                <w:color w:val="005EB8"/>
              </w:rPr>
              <w:t>X</w:t>
            </w:r>
          </w:p>
        </w:tc>
        <w:tc>
          <w:tcPr>
            <w:tcW w:w="313" w:type="pct"/>
            <w:tcBorders>
              <w:top w:val="nil"/>
              <w:bottom w:val="nil"/>
            </w:tcBorders>
            <w:vAlign w:val="top"/>
          </w:tcPr>
          <w:p w14:paraId="4B6EE5C8" w14:textId="77777777" w:rsidR="00940100" w:rsidRPr="00B611C2" w:rsidRDefault="00940100" w:rsidP="00EB7BFA">
            <w:pPr>
              <w:pStyle w:val="BodyText"/>
              <w:keepNext w:val="0"/>
              <w:keepLines w:val="0"/>
              <w:widowControl w:val="0"/>
              <w:rPr>
                <w:b/>
              </w:rPr>
            </w:pPr>
            <w:r w:rsidRPr="002A27E0">
              <w:rPr>
                <w:rStyle w:val="BodyTextbold"/>
              </w:rPr>
              <w:t>No</w:t>
            </w:r>
          </w:p>
        </w:tc>
        <w:tc>
          <w:tcPr>
            <w:tcW w:w="385" w:type="pct"/>
            <w:tcBorders>
              <w:top w:val="single" w:sz="4" w:space="0" w:color="auto"/>
              <w:bottom w:val="single" w:sz="4" w:space="0" w:color="auto"/>
            </w:tcBorders>
            <w:vAlign w:val="top"/>
          </w:tcPr>
          <w:p w14:paraId="7872054A" w14:textId="7EF917AE" w:rsidR="00940100" w:rsidRPr="00492377" w:rsidRDefault="00940100" w:rsidP="00EB7BFA">
            <w:pPr>
              <w:pStyle w:val="BodyText"/>
              <w:keepNext w:val="0"/>
              <w:keepLines w:val="0"/>
              <w:widowControl w:val="0"/>
              <w:rPr>
                <w:b/>
                <w:bCs/>
              </w:rPr>
            </w:pPr>
          </w:p>
        </w:tc>
      </w:tr>
      <w:tr w:rsidR="00940100" w14:paraId="67FCC9B0" w14:textId="77777777" w:rsidTr="002A27E0">
        <w:trPr>
          <w:trHeight w:val="539"/>
        </w:trPr>
        <w:tc>
          <w:tcPr>
            <w:tcW w:w="5000" w:type="pct"/>
            <w:gridSpan w:val="6"/>
            <w:tcBorders>
              <w:top w:val="nil"/>
              <w:left w:val="nil"/>
              <w:bottom w:val="nil"/>
              <w:right w:val="nil"/>
            </w:tcBorders>
            <w:vAlign w:val="top"/>
          </w:tcPr>
          <w:p w14:paraId="0148FC1E" w14:textId="77777777" w:rsidR="00940100" w:rsidRDefault="00940100" w:rsidP="00A87763">
            <w:pPr>
              <w:pStyle w:val="BodyText"/>
              <w:keepLines w:val="0"/>
              <w:widowControl w:val="0"/>
              <w:overflowPunct w:val="0"/>
              <w:autoSpaceDE w:val="0"/>
              <w:autoSpaceDN w:val="0"/>
              <w:adjustRightInd w:val="0"/>
              <w:ind w:left="573"/>
              <w:textAlignment w:val="baseline"/>
            </w:pPr>
            <w:r w:rsidRPr="00471300">
              <w:lastRenderedPageBreak/>
              <w:t>Method and frequency at which travel time surveys will be carried out:</w:t>
            </w:r>
          </w:p>
        </w:tc>
      </w:tr>
      <w:tr w:rsidR="00940100" w14:paraId="2FB30E4F" w14:textId="77777777" w:rsidTr="007C1F5D">
        <w:trPr>
          <w:trHeight w:val="2808"/>
        </w:trPr>
        <w:tc>
          <w:tcPr>
            <w:tcW w:w="391" w:type="pct"/>
            <w:tcBorders>
              <w:top w:val="nil"/>
              <w:left w:val="nil"/>
              <w:bottom w:val="nil"/>
            </w:tcBorders>
            <w:vAlign w:val="top"/>
          </w:tcPr>
          <w:p w14:paraId="67D24705" w14:textId="77777777" w:rsidR="00940100" w:rsidRDefault="00940100" w:rsidP="00EB7BFA">
            <w:pPr>
              <w:pStyle w:val="BodyText"/>
              <w:keepNext w:val="0"/>
              <w:keepLines w:val="0"/>
              <w:widowControl w:val="0"/>
              <w:overflowPunct w:val="0"/>
              <w:autoSpaceDE w:val="0"/>
              <w:autoSpaceDN w:val="0"/>
              <w:adjustRightInd w:val="0"/>
              <w:textAlignment w:val="baseline"/>
            </w:pPr>
          </w:p>
        </w:tc>
        <w:tc>
          <w:tcPr>
            <w:tcW w:w="4609" w:type="pct"/>
            <w:gridSpan w:val="5"/>
            <w:vAlign w:val="top"/>
          </w:tcPr>
          <w:p w14:paraId="155116DF" w14:textId="77777777" w:rsidR="00492377" w:rsidRPr="00FE5D3B" w:rsidRDefault="00492377"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125506DD" w14:textId="1F456073" w:rsidR="003E6397" w:rsidRPr="00FE5D3B" w:rsidRDefault="003E639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The Real Time Traffic Monitoring Solution (RTTMS) will be established (expected mid-2026) to provide centralised project reporting, based on crowd-sourced or Wireless Traffic Survey (WTS) sensor data, and will be provided to the contractor for use in monitoring and managing travel time requirements through worksites. Refer to Section 2.5.1 of the BHTSP TTM PN for more information.</w:t>
            </w:r>
          </w:p>
          <w:p w14:paraId="189165BC" w14:textId="77777777" w:rsidR="009D32F2" w:rsidRDefault="003E639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Unless advised otherwise, contractors are required to provide WTS (Bluetooth) sensors at the extents of their project sites, including any necessary power and communications equipment, to provide near real-time detection data to this RTTMS (Addinsight) solution.</w:t>
            </w:r>
          </w:p>
          <w:p w14:paraId="6BC5705B" w14:textId="53C71C31" w:rsidR="003E6397" w:rsidRPr="00FE5D3B" w:rsidRDefault="003E639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These devices must be capable of transmitting near real-time detections via the Addinsight Device Protocol v3 (ADPv3), to an internet-based Addinsight instance managed by TMR. Connectivity and configuration details for contractor provided WTS hardware (to connect to this Addinsight instance) will be provided to the successful tenderer.</w:t>
            </w:r>
          </w:p>
          <w:p w14:paraId="0929D2D6" w14:textId="77777777" w:rsidR="009D32F2" w:rsidRDefault="003E639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 xml:space="preserve">The maintenance of these devices will be the responsibility of the </w:t>
            </w:r>
            <w:r w:rsidR="00190BB5" w:rsidRPr="00FE5D3B">
              <w:rPr>
                <w:rStyle w:val="BodyTextitalic"/>
                <w:color w:val="005EB8"/>
              </w:rPr>
              <w:t>contractor</w:t>
            </w:r>
            <w:r w:rsidRPr="00FE5D3B">
              <w:rPr>
                <w:rStyle w:val="BodyTextitalic"/>
                <w:color w:val="005EB8"/>
              </w:rPr>
              <w:t>.</w:t>
            </w:r>
          </w:p>
          <w:p w14:paraId="0D50EFA7" w14:textId="1CF8A049" w:rsidR="003E6397" w:rsidRPr="00FE5D3B" w:rsidRDefault="003E639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 xml:space="preserve">Until the RTTMS is available, it is the responsibility of the contractor to undertake regular travel time surveys </w:t>
            </w:r>
            <w:r w:rsidR="00A92F47" w:rsidRPr="00FE5D3B">
              <w:rPr>
                <w:rStyle w:val="BodyTextitalic"/>
                <w:color w:val="005EB8"/>
              </w:rPr>
              <w:t xml:space="preserve">and reporting </w:t>
            </w:r>
            <w:r w:rsidRPr="00FE5D3B">
              <w:rPr>
                <w:rStyle w:val="BodyTextitalic"/>
                <w:color w:val="005EB8"/>
              </w:rPr>
              <w:t>to ensure conformance with requirements in BHTSP TTM PN</w:t>
            </w:r>
            <w:r w:rsidR="00C81508" w:rsidRPr="00FE5D3B">
              <w:rPr>
                <w:rStyle w:val="BodyTextitalic"/>
                <w:color w:val="005EB8"/>
              </w:rPr>
              <w:t xml:space="preserve"> and other contractual documents.</w:t>
            </w:r>
          </w:p>
          <w:p w14:paraId="5E099970" w14:textId="77777777" w:rsidR="009D32F2" w:rsidRDefault="00A92F4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Allowance for the above shall be included in “Work Item 20002 - Travel Time Surveys” and no other payment shall be made for compliance with these requirements.</w:t>
            </w:r>
          </w:p>
          <w:p w14:paraId="08FB6735" w14:textId="248A05B4" w:rsidR="000E2937" w:rsidRPr="000E2937" w:rsidRDefault="000E2937" w:rsidP="00EB7BFA">
            <w:pPr>
              <w:pStyle w:val="BodyText"/>
              <w:keepNext w:val="0"/>
              <w:keepLines w:val="0"/>
              <w:widowControl w:val="0"/>
              <w:overflowPunct w:val="0"/>
              <w:autoSpaceDE w:val="0"/>
              <w:autoSpaceDN w:val="0"/>
              <w:adjustRightInd w:val="0"/>
              <w:textAlignment w:val="baseline"/>
            </w:pPr>
          </w:p>
        </w:tc>
      </w:tr>
    </w:tbl>
    <w:p w14:paraId="0338AD11" w14:textId="77777777" w:rsidR="00F776DC" w:rsidRDefault="00F776DC"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6226"/>
        <w:gridCol w:w="959"/>
        <w:gridCol w:w="798"/>
        <w:gridCol w:w="639"/>
        <w:gridCol w:w="784"/>
      </w:tblGrid>
      <w:tr w:rsidR="00836DF0" w:rsidRPr="001D6DAB" w14:paraId="7BC87E5B" w14:textId="77777777" w:rsidTr="002A27E0">
        <w:tc>
          <w:tcPr>
            <w:tcW w:w="5000" w:type="pct"/>
            <w:gridSpan w:val="6"/>
            <w:tcBorders>
              <w:top w:val="nil"/>
              <w:left w:val="nil"/>
              <w:bottom w:val="nil"/>
              <w:right w:val="nil"/>
            </w:tcBorders>
            <w:vAlign w:val="top"/>
          </w:tcPr>
          <w:p w14:paraId="305419C7" w14:textId="2AF173F1" w:rsidR="00836DF0" w:rsidRDefault="00836DF0" w:rsidP="00EB7BFA">
            <w:pPr>
              <w:pStyle w:val="Heading2"/>
            </w:pPr>
            <w:r>
              <w:t>Route alterations</w:t>
            </w:r>
            <w:r w:rsidR="002A27E0">
              <w:t xml:space="preserve"> </w:t>
            </w:r>
            <w:r>
              <w:t>(Clause</w:t>
            </w:r>
            <w:r w:rsidR="00A92558">
              <w:t> </w:t>
            </w:r>
            <w:r>
              <w:t>5.7.4)</w:t>
            </w:r>
          </w:p>
          <w:p w14:paraId="256DAE67" w14:textId="77777777" w:rsidR="00836DF0" w:rsidRPr="001D6DAB" w:rsidRDefault="008F4C1F" w:rsidP="00EB7BFA">
            <w:pPr>
              <w:pStyle w:val="BodyText"/>
              <w:keepNext w:val="0"/>
              <w:keepLines w:val="0"/>
              <w:widowControl w:val="0"/>
              <w:ind w:left="595"/>
            </w:pPr>
            <w:r w:rsidRPr="00471300">
              <w:t>Traffic may be altered from its existing route via the following means</w:t>
            </w:r>
            <w:r>
              <w:t>:</w:t>
            </w:r>
          </w:p>
        </w:tc>
      </w:tr>
      <w:tr w:rsidR="00DB27A2" w14:paraId="275FC294" w14:textId="77777777" w:rsidTr="002A27E0">
        <w:trPr>
          <w:trHeight w:val="539"/>
        </w:trPr>
        <w:tc>
          <w:tcPr>
            <w:tcW w:w="3442" w:type="pct"/>
            <w:gridSpan w:val="2"/>
            <w:tcBorders>
              <w:top w:val="nil"/>
              <w:left w:val="nil"/>
              <w:bottom w:val="nil"/>
              <w:right w:val="nil"/>
            </w:tcBorders>
            <w:vAlign w:val="top"/>
          </w:tcPr>
          <w:p w14:paraId="55A45A33" w14:textId="67214363" w:rsidR="00DB27A2" w:rsidRDefault="00DB27A2" w:rsidP="00EB7BFA">
            <w:pPr>
              <w:pStyle w:val="BodyText"/>
              <w:keepNext w:val="0"/>
              <w:keepLines w:val="0"/>
              <w:widowControl w:val="0"/>
              <w:overflowPunct w:val="0"/>
              <w:autoSpaceDE w:val="0"/>
              <w:autoSpaceDN w:val="0"/>
              <w:adjustRightInd w:val="0"/>
              <w:ind w:left="601"/>
              <w:textAlignment w:val="baseline"/>
            </w:pPr>
            <w:r>
              <w:t>Through the road under construction</w:t>
            </w:r>
            <w:r w:rsidR="007918B0">
              <w:t>.</w:t>
            </w:r>
          </w:p>
        </w:tc>
        <w:tc>
          <w:tcPr>
            <w:tcW w:w="470" w:type="pct"/>
            <w:tcBorders>
              <w:top w:val="nil"/>
              <w:left w:val="nil"/>
              <w:bottom w:val="nil"/>
            </w:tcBorders>
            <w:vAlign w:val="top"/>
          </w:tcPr>
          <w:p w14:paraId="1D253B29" w14:textId="77777777" w:rsidR="00DB27A2" w:rsidRPr="0005074D" w:rsidRDefault="00DB27A2" w:rsidP="00EB7BFA">
            <w:pPr>
              <w:pStyle w:val="BodyText"/>
              <w:keepNext w:val="0"/>
              <w:keepLines w:val="0"/>
              <w:widowControl w:val="0"/>
              <w:overflowPunct w:val="0"/>
              <w:autoSpaceDE w:val="0"/>
              <w:autoSpaceDN w:val="0"/>
              <w:adjustRightInd w:val="0"/>
              <w:ind w:left="19"/>
              <w:textAlignment w:val="baseline"/>
              <w:rPr>
                <w:rStyle w:val="BodyTextbold"/>
              </w:rPr>
            </w:pPr>
            <w:r w:rsidRPr="0005074D">
              <w:rPr>
                <w:rStyle w:val="BodyTextbold"/>
              </w:rPr>
              <w:t>Yes</w:t>
            </w:r>
          </w:p>
        </w:tc>
        <w:tc>
          <w:tcPr>
            <w:tcW w:w="391" w:type="pct"/>
            <w:tcBorders>
              <w:top w:val="single" w:sz="4" w:space="0" w:color="auto"/>
              <w:bottom w:val="single" w:sz="4" w:space="0" w:color="auto"/>
            </w:tcBorders>
            <w:vAlign w:val="top"/>
          </w:tcPr>
          <w:p w14:paraId="385B4533" w14:textId="28C0041D" w:rsidR="00DB27A2" w:rsidRPr="00FE5D3B" w:rsidRDefault="000E2955" w:rsidP="00EB7BFA">
            <w:pPr>
              <w:pStyle w:val="BodyText"/>
              <w:keepNext w:val="0"/>
              <w:keepLines w:val="0"/>
              <w:widowControl w:val="0"/>
              <w:rPr>
                <w:rStyle w:val="BodyTextbold"/>
              </w:rPr>
            </w:pPr>
            <w:r w:rsidRPr="00FE5D3B">
              <w:rPr>
                <w:rStyle w:val="BodyTextbold"/>
                <w:color w:val="005EB8"/>
              </w:rPr>
              <w:t>X</w:t>
            </w:r>
          </w:p>
        </w:tc>
        <w:tc>
          <w:tcPr>
            <w:tcW w:w="313" w:type="pct"/>
            <w:tcBorders>
              <w:top w:val="nil"/>
              <w:bottom w:val="nil"/>
            </w:tcBorders>
            <w:vAlign w:val="top"/>
          </w:tcPr>
          <w:p w14:paraId="207A7CF0" w14:textId="77777777" w:rsidR="00DB27A2" w:rsidRPr="0005074D" w:rsidRDefault="00DB27A2" w:rsidP="00EB7BFA">
            <w:pPr>
              <w:pStyle w:val="BodyText"/>
              <w:keepNext w:val="0"/>
              <w:keepLines w:val="0"/>
              <w:widowControl w:val="0"/>
              <w:rPr>
                <w:b/>
              </w:rPr>
            </w:pPr>
            <w:r w:rsidRPr="002A27E0">
              <w:rPr>
                <w:rStyle w:val="BodyTextbold"/>
              </w:rPr>
              <w:t>No</w:t>
            </w:r>
          </w:p>
        </w:tc>
        <w:tc>
          <w:tcPr>
            <w:tcW w:w="384" w:type="pct"/>
            <w:tcBorders>
              <w:top w:val="single" w:sz="4" w:space="0" w:color="auto"/>
              <w:bottom w:val="single" w:sz="4" w:space="0" w:color="auto"/>
            </w:tcBorders>
            <w:vAlign w:val="top"/>
          </w:tcPr>
          <w:p w14:paraId="1617BAA3" w14:textId="77777777" w:rsidR="00DB27A2" w:rsidRDefault="00DB27A2" w:rsidP="00EB7BFA">
            <w:pPr>
              <w:pStyle w:val="BodyText"/>
              <w:keepNext w:val="0"/>
              <w:keepLines w:val="0"/>
              <w:widowControl w:val="0"/>
            </w:pPr>
          </w:p>
        </w:tc>
      </w:tr>
      <w:tr w:rsidR="00DB27A2" w14:paraId="004337AC" w14:textId="77777777" w:rsidTr="002A27E0">
        <w:trPr>
          <w:trHeight w:val="539"/>
        </w:trPr>
        <w:tc>
          <w:tcPr>
            <w:tcW w:w="5000" w:type="pct"/>
            <w:gridSpan w:val="6"/>
            <w:tcBorders>
              <w:top w:val="nil"/>
              <w:left w:val="nil"/>
              <w:bottom w:val="nil"/>
              <w:right w:val="nil"/>
            </w:tcBorders>
            <w:vAlign w:val="top"/>
          </w:tcPr>
          <w:p w14:paraId="1FB8668F" w14:textId="77777777" w:rsidR="00DB27A2" w:rsidRPr="00AD7D27" w:rsidRDefault="00DB27A2" w:rsidP="00A87763">
            <w:pPr>
              <w:pStyle w:val="BodyText"/>
              <w:keepLines w:val="0"/>
              <w:widowControl w:val="0"/>
              <w:ind w:left="601"/>
            </w:pPr>
            <w:r w:rsidRPr="00AD7D27">
              <w:t>The following sections of the work under the Contract may be constructed under traffic:</w:t>
            </w:r>
          </w:p>
        </w:tc>
      </w:tr>
      <w:tr w:rsidR="008F5408" w14:paraId="722BD56B" w14:textId="77777777" w:rsidTr="002A27E0">
        <w:trPr>
          <w:trHeight w:val="2552"/>
        </w:trPr>
        <w:tc>
          <w:tcPr>
            <w:tcW w:w="391" w:type="pct"/>
            <w:tcBorders>
              <w:top w:val="nil"/>
              <w:left w:val="nil"/>
              <w:bottom w:val="nil"/>
              <w:right w:val="single" w:sz="4" w:space="0" w:color="auto"/>
            </w:tcBorders>
            <w:vAlign w:val="top"/>
          </w:tcPr>
          <w:p w14:paraId="2DBB6C0C" w14:textId="77777777" w:rsidR="008F5408" w:rsidRDefault="008F5408" w:rsidP="00EB7BFA">
            <w:pPr>
              <w:pStyle w:val="BodyText"/>
              <w:keepNext w:val="0"/>
              <w:keepLines w:val="0"/>
              <w:widowControl w:val="0"/>
            </w:pPr>
          </w:p>
        </w:tc>
        <w:tc>
          <w:tcPr>
            <w:tcW w:w="4609" w:type="pct"/>
            <w:gridSpan w:val="5"/>
            <w:tcBorders>
              <w:top w:val="single" w:sz="4" w:space="0" w:color="auto"/>
              <w:left w:val="single" w:sz="4" w:space="0" w:color="auto"/>
              <w:bottom w:val="single" w:sz="4" w:space="0" w:color="auto"/>
              <w:right w:val="single" w:sz="4" w:space="0" w:color="auto"/>
            </w:tcBorders>
            <w:vAlign w:val="top"/>
          </w:tcPr>
          <w:p w14:paraId="2954B246" w14:textId="77777777" w:rsidR="00E74DCC" w:rsidRPr="00FE5D3B" w:rsidRDefault="00E74DCC"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18DB6D86" w14:textId="77777777" w:rsidR="008F5408" w:rsidRDefault="000E2955" w:rsidP="00EB7BFA">
            <w:pPr>
              <w:pStyle w:val="BodyText"/>
              <w:keepNext w:val="0"/>
              <w:keepLines w:val="0"/>
              <w:widowControl w:val="0"/>
              <w:rPr>
                <w:rStyle w:val="BodyTextitalic"/>
                <w:color w:val="005EB8"/>
              </w:rPr>
            </w:pPr>
            <w:r w:rsidRPr="00FE5D3B">
              <w:rPr>
                <w:rStyle w:val="BodyTextitalic"/>
                <w:color w:val="005EB8"/>
              </w:rPr>
              <w:t xml:space="preserve">All sections of the BHTSP. Refer to Section </w:t>
            </w:r>
            <w:r w:rsidR="00DF0FA8" w:rsidRPr="00FE5D3B">
              <w:rPr>
                <w:rStyle w:val="BodyTextitalic"/>
                <w:color w:val="005EB8"/>
              </w:rPr>
              <w:t>2</w:t>
            </w:r>
            <w:r w:rsidRPr="00FE5D3B">
              <w:rPr>
                <w:rStyle w:val="BodyTextitalic"/>
                <w:color w:val="005EB8"/>
              </w:rPr>
              <w:t>.2 of the BHTSP TTM PN for more information.</w:t>
            </w:r>
          </w:p>
          <w:p w14:paraId="0A2CC26F" w14:textId="214135FC" w:rsidR="00EB7BFA" w:rsidRPr="00EB7BFA" w:rsidRDefault="00EB7BFA" w:rsidP="00EB7BFA">
            <w:pPr>
              <w:pStyle w:val="BodyText"/>
              <w:keepNext w:val="0"/>
              <w:keepLines w:val="0"/>
              <w:widowControl w:val="0"/>
              <w:rPr>
                <w:rStyle w:val="BodyTextitalic"/>
                <w:i w:val="0"/>
              </w:rPr>
            </w:pPr>
          </w:p>
        </w:tc>
      </w:tr>
      <w:tr w:rsidR="002A27E0" w14:paraId="24B5D1AF" w14:textId="77777777" w:rsidTr="00ED5DCA">
        <w:trPr>
          <w:trHeight w:hRule="exact" w:val="319"/>
        </w:trPr>
        <w:tc>
          <w:tcPr>
            <w:tcW w:w="5000" w:type="pct"/>
            <w:gridSpan w:val="6"/>
            <w:tcBorders>
              <w:top w:val="nil"/>
              <w:left w:val="nil"/>
              <w:bottom w:val="nil"/>
              <w:right w:val="nil"/>
            </w:tcBorders>
            <w:vAlign w:val="top"/>
          </w:tcPr>
          <w:p w14:paraId="2C3913B5" w14:textId="77777777" w:rsidR="002A27E0" w:rsidRDefault="002A27E0" w:rsidP="00EB7BFA">
            <w:pPr>
              <w:pStyle w:val="TableBodyTextsmall"/>
              <w:keepNext w:val="0"/>
              <w:keepLines w:val="0"/>
              <w:widowControl w:val="0"/>
              <w:spacing w:before="0" w:after="0"/>
            </w:pPr>
          </w:p>
        </w:tc>
      </w:tr>
      <w:tr w:rsidR="00C9070B" w:rsidRPr="008A7113" w14:paraId="3080B8C2" w14:textId="77777777" w:rsidTr="002A27E0">
        <w:trPr>
          <w:trHeight w:val="539"/>
        </w:trPr>
        <w:tc>
          <w:tcPr>
            <w:tcW w:w="3442" w:type="pct"/>
            <w:gridSpan w:val="2"/>
            <w:tcBorders>
              <w:top w:val="nil"/>
              <w:left w:val="nil"/>
              <w:bottom w:val="nil"/>
              <w:right w:val="nil"/>
            </w:tcBorders>
            <w:vAlign w:val="top"/>
          </w:tcPr>
          <w:p w14:paraId="6E39F2A0" w14:textId="47E01E20" w:rsidR="00C9070B" w:rsidRDefault="00C9070B" w:rsidP="00EB7BFA">
            <w:pPr>
              <w:pStyle w:val="BodyText"/>
              <w:keepNext w:val="0"/>
              <w:keepLines w:val="0"/>
              <w:widowControl w:val="0"/>
              <w:overflowPunct w:val="0"/>
              <w:autoSpaceDE w:val="0"/>
              <w:autoSpaceDN w:val="0"/>
              <w:adjustRightInd w:val="0"/>
              <w:ind w:firstLine="601"/>
              <w:textAlignment w:val="baseline"/>
            </w:pPr>
            <w:r>
              <w:lastRenderedPageBreak/>
              <w:t>Side</w:t>
            </w:r>
            <w:r w:rsidR="002A27E0">
              <w:t>-</w:t>
            </w:r>
            <w:r>
              <w:t>track</w:t>
            </w:r>
          </w:p>
        </w:tc>
        <w:tc>
          <w:tcPr>
            <w:tcW w:w="470" w:type="pct"/>
            <w:tcBorders>
              <w:top w:val="nil"/>
              <w:left w:val="nil"/>
              <w:bottom w:val="nil"/>
              <w:right w:val="single" w:sz="4" w:space="0" w:color="auto"/>
            </w:tcBorders>
            <w:vAlign w:val="top"/>
          </w:tcPr>
          <w:p w14:paraId="401DCBFA" w14:textId="77777777" w:rsidR="00C9070B" w:rsidRPr="0005074D" w:rsidRDefault="00C9070B" w:rsidP="00EB7BFA">
            <w:pPr>
              <w:pStyle w:val="BodyText"/>
              <w:keepNext w:val="0"/>
              <w:keepLines w:val="0"/>
              <w:widowControl w:val="0"/>
              <w:overflowPunct w:val="0"/>
              <w:autoSpaceDE w:val="0"/>
              <w:autoSpaceDN w:val="0"/>
              <w:adjustRightInd w:val="0"/>
              <w:ind w:left="19"/>
              <w:textAlignment w:val="baseline"/>
              <w:rPr>
                <w:rStyle w:val="BodyTextbold"/>
              </w:rPr>
            </w:pPr>
            <w:r>
              <w:rPr>
                <w:rStyle w:val="BodyTextbold"/>
              </w:rPr>
              <w:t>Yes</w:t>
            </w:r>
          </w:p>
        </w:tc>
        <w:tc>
          <w:tcPr>
            <w:tcW w:w="391" w:type="pct"/>
            <w:tcBorders>
              <w:top w:val="single" w:sz="4" w:space="0" w:color="auto"/>
              <w:left w:val="single" w:sz="4" w:space="0" w:color="auto"/>
              <w:bottom w:val="single" w:sz="4" w:space="0" w:color="auto"/>
              <w:right w:val="single" w:sz="4" w:space="0" w:color="auto"/>
            </w:tcBorders>
            <w:vAlign w:val="top"/>
          </w:tcPr>
          <w:p w14:paraId="5227065E" w14:textId="1132683F" w:rsidR="00C9070B" w:rsidRPr="00FE5D3B" w:rsidRDefault="00947BD9" w:rsidP="00EB7BFA">
            <w:pPr>
              <w:pStyle w:val="BodyText"/>
              <w:keepNext w:val="0"/>
              <w:keepLines w:val="0"/>
              <w:widowControl w:val="0"/>
              <w:rPr>
                <w:rStyle w:val="BodyTextbold"/>
              </w:rPr>
            </w:pPr>
            <w:r w:rsidRPr="00FE5D3B">
              <w:rPr>
                <w:rStyle w:val="BodyTextbold"/>
                <w:color w:val="005EB8"/>
              </w:rPr>
              <w:t>X</w:t>
            </w:r>
          </w:p>
        </w:tc>
        <w:tc>
          <w:tcPr>
            <w:tcW w:w="313" w:type="pct"/>
            <w:tcBorders>
              <w:top w:val="nil"/>
              <w:left w:val="single" w:sz="4" w:space="0" w:color="auto"/>
              <w:bottom w:val="nil"/>
              <w:right w:val="single" w:sz="4" w:space="0" w:color="auto"/>
            </w:tcBorders>
            <w:vAlign w:val="top"/>
          </w:tcPr>
          <w:p w14:paraId="3E2C281A" w14:textId="77777777" w:rsidR="00C9070B" w:rsidRPr="0005074D" w:rsidRDefault="00C9070B" w:rsidP="00EB7BFA">
            <w:pPr>
              <w:pStyle w:val="BodyText"/>
              <w:keepNext w:val="0"/>
              <w:keepLines w:val="0"/>
              <w:widowControl w:val="0"/>
              <w:rPr>
                <w:b/>
              </w:rPr>
            </w:pPr>
            <w:r w:rsidRPr="002A27E0">
              <w:rPr>
                <w:rStyle w:val="BodyTextbold"/>
              </w:rPr>
              <w:t>No</w:t>
            </w:r>
          </w:p>
        </w:tc>
        <w:tc>
          <w:tcPr>
            <w:tcW w:w="384" w:type="pct"/>
            <w:tcBorders>
              <w:top w:val="single" w:sz="4" w:space="0" w:color="auto"/>
              <w:left w:val="single" w:sz="4" w:space="0" w:color="auto"/>
              <w:bottom w:val="single" w:sz="4" w:space="0" w:color="auto"/>
              <w:right w:val="single" w:sz="4" w:space="0" w:color="auto"/>
            </w:tcBorders>
            <w:vAlign w:val="top"/>
          </w:tcPr>
          <w:p w14:paraId="3F0B5320" w14:textId="77777777" w:rsidR="00C9070B" w:rsidRPr="002A27E0" w:rsidRDefault="00C9070B" w:rsidP="00EB7BFA">
            <w:pPr>
              <w:pStyle w:val="BodyText"/>
              <w:keepNext w:val="0"/>
              <w:keepLines w:val="0"/>
              <w:widowControl w:val="0"/>
            </w:pPr>
          </w:p>
        </w:tc>
      </w:tr>
      <w:tr w:rsidR="00C9070B" w14:paraId="175B2811" w14:textId="77777777" w:rsidTr="002A27E0">
        <w:trPr>
          <w:trHeight w:val="539"/>
        </w:trPr>
        <w:tc>
          <w:tcPr>
            <w:tcW w:w="5000" w:type="pct"/>
            <w:gridSpan w:val="6"/>
            <w:tcBorders>
              <w:top w:val="nil"/>
              <w:left w:val="nil"/>
              <w:bottom w:val="nil"/>
              <w:right w:val="nil"/>
            </w:tcBorders>
            <w:vAlign w:val="top"/>
          </w:tcPr>
          <w:p w14:paraId="553CC4EA" w14:textId="06677EEF" w:rsidR="00C9070B" w:rsidRDefault="00C9070B" w:rsidP="00EB7BFA">
            <w:pPr>
              <w:pStyle w:val="BodyText"/>
              <w:keepNext w:val="0"/>
              <w:keepLines w:val="0"/>
              <w:widowControl w:val="0"/>
              <w:ind w:left="601"/>
            </w:pPr>
            <w:r w:rsidRPr="0001391E">
              <w:t>Traffic may be redirected around the construction onto a side</w:t>
            </w:r>
            <w:r w:rsidR="001670BF">
              <w:noBreakHyphen/>
            </w:r>
            <w:r w:rsidRPr="0001391E">
              <w:t>track on the following sections of work under the Contract:</w:t>
            </w:r>
          </w:p>
        </w:tc>
      </w:tr>
      <w:tr w:rsidR="00B57965" w14:paraId="2993E6C8" w14:textId="77777777" w:rsidTr="002A27E0">
        <w:trPr>
          <w:trHeight w:val="2552"/>
        </w:trPr>
        <w:tc>
          <w:tcPr>
            <w:tcW w:w="391" w:type="pct"/>
            <w:tcBorders>
              <w:top w:val="nil"/>
              <w:left w:val="nil"/>
              <w:bottom w:val="nil"/>
              <w:right w:val="single" w:sz="4" w:space="0" w:color="auto"/>
            </w:tcBorders>
            <w:vAlign w:val="top"/>
          </w:tcPr>
          <w:p w14:paraId="1F1CCC99" w14:textId="77777777" w:rsidR="00B57965" w:rsidRDefault="00B57965" w:rsidP="00EB7BFA">
            <w:pPr>
              <w:pStyle w:val="BodyText"/>
              <w:keepNext w:val="0"/>
              <w:keepLines w:val="0"/>
              <w:widowControl w:val="0"/>
            </w:pPr>
          </w:p>
        </w:tc>
        <w:tc>
          <w:tcPr>
            <w:tcW w:w="4609" w:type="pct"/>
            <w:gridSpan w:val="5"/>
            <w:tcBorders>
              <w:top w:val="single" w:sz="4" w:space="0" w:color="auto"/>
              <w:left w:val="single" w:sz="4" w:space="0" w:color="auto"/>
              <w:bottom w:val="single" w:sz="4" w:space="0" w:color="auto"/>
              <w:right w:val="single" w:sz="4" w:space="0" w:color="auto"/>
            </w:tcBorders>
            <w:vAlign w:val="top"/>
          </w:tcPr>
          <w:p w14:paraId="60B5C7EA" w14:textId="77777777" w:rsidR="00B57965" w:rsidRPr="00FE5D3B" w:rsidRDefault="00B57965"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17F55938" w14:textId="77777777" w:rsidR="00B57965" w:rsidRDefault="00B57965" w:rsidP="00EB7BFA">
            <w:pPr>
              <w:pStyle w:val="BodyText"/>
              <w:keepNext w:val="0"/>
              <w:keepLines w:val="0"/>
              <w:widowControl w:val="0"/>
              <w:rPr>
                <w:rStyle w:val="BodyTextitalic"/>
                <w:color w:val="005EB8"/>
              </w:rPr>
            </w:pPr>
            <w:r w:rsidRPr="00FE5D3B">
              <w:rPr>
                <w:rStyle w:val="BodyTextitalic"/>
                <w:color w:val="005EB8"/>
              </w:rPr>
              <w:t xml:space="preserve">All sections of the BHTSP. Refer to Section </w:t>
            </w:r>
            <w:r w:rsidR="00141E1B" w:rsidRPr="00FE5D3B">
              <w:rPr>
                <w:rStyle w:val="BodyTextitalic"/>
                <w:color w:val="005EB8"/>
              </w:rPr>
              <w:t>2</w:t>
            </w:r>
            <w:r w:rsidRPr="00FE5D3B">
              <w:rPr>
                <w:rStyle w:val="BodyTextitalic"/>
                <w:color w:val="005EB8"/>
              </w:rPr>
              <w:t>.2 of the BHTSP TTM PN for more information.</w:t>
            </w:r>
          </w:p>
          <w:p w14:paraId="2EE1DACE" w14:textId="219E5DCA" w:rsidR="00EB7BFA" w:rsidRPr="00EB7BFA" w:rsidRDefault="00EB7BFA" w:rsidP="00EB7BFA">
            <w:pPr>
              <w:pStyle w:val="BodyText"/>
              <w:keepNext w:val="0"/>
              <w:keepLines w:val="0"/>
              <w:widowControl w:val="0"/>
              <w:rPr>
                <w:rStyle w:val="BodyTextitalic"/>
                <w:i w:val="0"/>
              </w:rPr>
            </w:pPr>
          </w:p>
        </w:tc>
      </w:tr>
      <w:tr w:rsidR="00B57965" w14:paraId="127EAE70" w14:textId="77777777" w:rsidTr="00ED5DCA">
        <w:trPr>
          <w:trHeight w:hRule="exact" w:val="293"/>
        </w:trPr>
        <w:tc>
          <w:tcPr>
            <w:tcW w:w="5000" w:type="pct"/>
            <w:gridSpan w:val="6"/>
            <w:tcBorders>
              <w:top w:val="nil"/>
              <w:left w:val="nil"/>
              <w:bottom w:val="nil"/>
              <w:right w:val="nil"/>
            </w:tcBorders>
            <w:vAlign w:val="top"/>
          </w:tcPr>
          <w:p w14:paraId="40FF0564" w14:textId="77777777" w:rsidR="00B57965" w:rsidRDefault="00B57965" w:rsidP="00EB7BFA">
            <w:pPr>
              <w:pStyle w:val="TableBodyTextsmall"/>
              <w:keepNext w:val="0"/>
              <w:keepLines w:val="0"/>
              <w:widowControl w:val="0"/>
              <w:spacing w:before="0" w:after="0"/>
            </w:pPr>
          </w:p>
        </w:tc>
      </w:tr>
      <w:tr w:rsidR="00B57965" w14:paraId="22381A6E" w14:textId="77777777" w:rsidTr="002A27E0">
        <w:trPr>
          <w:trHeight w:val="539"/>
        </w:trPr>
        <w:tc>
          <w:tcPr>
            <w:tcW w:w="3442" w:type="pct"/>
            <w:gridSpan w:val="2"/>
            <w:tcBorders>
              <w:top w:val="nil"/>
              <w:left w:val="nil"/>
              <w:bottom w:val="nil"/>
              <w:right w:val="nil"/>
            </w:tcBorders>
            <w:vAlign w:val="top"/>
          </w:tcPr>
          <w:p w14:paraId="20F6C1C0" w14:textId="531758CD" w:rsidR="00B57965" w:rsidRDefault="00B57965" w:rsidP="00EB7BFA">
            <w:pPr>
              <w:pStyle w:val="BodyText"/>
              <w:keepNext w:val="0"/>
              <w:keepLines w:val="0"/>
              <w:widowControl w:val="0"/>
              <w:ind w:left="601"/>
            </w:pPr>
            <w:r>
              <w:t>Detours on existing roads.</w:t>
            </w:r>
          </w:p>
        </w:tc>
        <w:tc>
          <w:tcPr>
            <w:tcW w:w="470" w:type="pct"/>
            <w:tcBorders>
              <w:top w:val="nil"/>
              <w:left w:val="nil"/>
              <w:bottom w:val="nil"/>
              <w:right w:val="single" w:sz="4" w:space="0" w:color="auto"/>
            </w:tcBorders>
            <w:vAlign w:val="top"/>
          </w:tcPr>
          <w:p w14:paraId="3573AC08" w14:textId="77777777" w:rsidR="00B57965" w:rsidRDefault="00B57965" w:rsidP="00EB7BFA">
            <w:pPr>
              <w:pStyle w:val="BodyText"/>
              <w:keepNext w:val="0"/>
              <w:keepLines w:val="0"/>
              <w:widowControl w:val="0"/>
              <w:overflowPunct w:val="0"/>
              <w:autoSpaceDE w:val="0"/>
              <w:autoSpaceDN w:val="0"/>
              <w:adjustRightInd w:val="0"/>
              <w:ind w:left="19"/>
              <w:textAlignment w:val="baseline"/>
              <w:rPr>
                <w:rStyle w:val="BodyTextbold"/>
              </w:rPr>
            </w:pPr>
            <w:r>
              <w:rPr>
                <w:rStyle w:val="BodyTextbold"/>
              </w:rPr>
              <w:t>Yes</w:t>
            </w:r>
          </w:p>
        </w:tc>
        <w:tc>
          <w:tcPr>
            <w:tcW w:w="391" w:type="pct"/>
            <w:tcBorders>
              <w:top w:val="single" w:sz="4" w:space="0" w:color="auto"/>
              <w:left w:val="single" w:sz="4" w:space="0" w:color="auto"/>
              <w:bottom w:val="single" w:sz="4" w:space="0" w:color="auto"/>
              <w:right w:val="single" w:sz="4" w:space="0" w:color="auto"/>
            </w:tcBorders>
            <w:vAlign w:val="top"/>
          </w:tcPr>
          <w:p w14:paraId="319B7B1C" w14:textId="2C33CDE0" w:rsidR="00B57965" w:rsidRPr="00FE5D3B" w:rsidRDefault="004739D0" w:rsidP="00EB7BFA">
            <w:pPr>
              <w:pStyle w:val="BodyText"/>
              <w:keepNext w:val="0"/>
              <w:keepLines w:val="0"/>
              <w:widowControl w:val="0"/>
              <w:rPr>
                <w:rStyle w:val="BodyTextbold"/>
              </w:rPr>
            </w:pPr>
            <w:r w:rsidRPr="00FE5D3B">
              <w:rPr>
                <w:rStyle w:val="BodyTextbold"/>
                <w:color w:val="005EB8"/>
              </w:rPr>
              <w:t>X</w:t>
            </w:r>
          </w:p>
        </w:tc>
        <w:tc>
          <w:tcPr>
            <w:tcW w:w="313" w:type="pct"/>
            <w:tcBorders>
              <w:top w:val="nil"/>
              <w:left w:val="single" w:sz="4" w:space="0" w:color="auto"/>
              <w:bottom w:val="nil"/>
              <w:right w:val="single" w:sz="4" w:space="0" w:color="auto"/>
            </w:tcBorders>
            <w:vAlign w:val="top"/>
          </w:tcPr>
          <w:p w14:paraId="34CEB099" w14:textId="77777777" w:rsidR="00B57965" w:rsidRDefault="00B57965" w:rsidP="00EB7BFA">
            <w:pPr>
              <w:pStyle w:val="BodyText"/>
              <w:keepNext w:val="0"/>
              <w:keepLines w:val="0"/>
              <w:widowControl w:val="0"/>
              <w:rPr>
                <w:b/>
              </w:rPr>
            </w:pPr>
            <w:r w:rsidRPr="002A27E0">
              <w:rPr>
                <w:rStyle w:val="BodyTextbold"/>
              </w:rPr>
              <w:t>No</w:t>
            </w:r>
          </w:p>
        </w:tc>
        <w:tc>
          <w:tcPr>
            <w:tcW w:w="384" w:type="pct"/>
            <w:tcBorders>
              <w:top w:val="single" w:sz="4" w:space="0" w:color="auto"/>
              <w:left w:val="single" w:sz="4" w:space="0" w:color="auto"/>
              <w:bottom w:val="single" w:sz="4" w:space="0" w:color="auto"/>
              <w:right w:val="single" w:sz="4" w:space="0" w:color="auto"/>
            </w:tcBorders>
            <w:vAlign w:val="top"/>
          </w:tcPr>
          <w:p w14:paraId="7859A5BC" w14:textId="77777777" w:rsidR="00B57965" w:rsidRDefault="00B57965" w:rsidP="00EB7BFA">
            <w:pPr>
              <w:pStyle w:val="BodyText"/>
              <w:keepNext w:val="0"/>
              <w:keepLines w:val="0"/>
              <w:widowControl w:val="0"/>
            </w:pPr>
          </w:p>
        </w:tc>
      </w:tr>
      <w:tr w:rsidR="00B57965" w14:paraId="7AEA0098" w14:textId="77777777" w:rsidTr="002A27E0">
        <w:trPr>
          <w:trHeight w:val="539"/>
        </w:trPr>
        <w:tc>
          <w:tcPr>
            <w:tcW w:w="5000" w:type="pct"/>
            <w:gridSpan w:val="6"/>
            <w:tcBorders>
              <w:top w:val="nil"/>
              <w:left w:val="nil"/>
              <w:bottom w:val="nil"/>
              <w:right w:val="nil"/>
            </w:tcBorders>
            <w:vAlign w:val="top"/>
          </w:tcPr>
          <w:p w14:paraId="5D5AAE9F" w14:textId="77777777" w:rsidR="00B57965" w:rsidRDefault="00B57965" w:rsidP="00A87763">
            <w:pPr>
              <w:pStyle w:val="BodyText"/>
              <w:keepLines w:val="0"/>
              <w:widowControl w:val="0"/>
              <w:ind w:left="601"/>
            </w:pPr>
            <w:r w:rsidRPr="0001391E">
              <w:t>Traffic may be redirected around the construction, via existing roads or streets, on the following sections of work under the Contract:</w:t>
            </w:r>
          </w:p>
        </w:tc>
      </w:tr>
      <w:tr w:rsidR="00947BD9" w14:paraId="42DD1C06" w14:textId="77777777" w:rsidTr="00A87763">
        <w:trPr>
          <w:trHeight w:hRule="exact" w:val="3256"/>
        </w:trPr>
        <w:tc>
          <w:tcPr>
            <w:tcW w:w="391" w:type="pct"/>
            <w:tcBorders>
              <w:top w:val="nil"/>
              <w:left w:val="nil"/>
              <w:bottom w:val="nil"/>
              <w:right w:val="single" w:sz="4" w:space="0" w:color="auto"/>
            </w:tcBorders>
            <w:vAlign w:val="top"/>
          </w:tcPr>
          <w:p w14:paraId="7E25CA91" w14:textId="77777777" w:rsidR="00947BD9" w:rsidRPr="002448E7" w:rsidRDefault="00947BD9" w:rsidP="00EB7BFA">
            <w:pPr>
              <w:pStyle w:val="BodyText"/>
              <w:keepNext w:val="0"/>
              <w:keepLines w:val="0"/>
              <w:widowControl w:val="0"/>
            </w:pPr>
          </w:p>
        </w:tc>
        <w:tc>
          <w:tcPr>
            <w:tcW w:w="4609" w:type="pct"/>
            <w:gridSpan w:val="5"/>
            <w:tcBorders>
              <w:top w:val="single" w:sz="4" w:space="0" w:color="auto"/>
              <w:left w:val="single" w:sz="4" w:space="0" w:color="auto"/>
              <w:bottom w:val="single" w:sz="4" w:space="0" w:color="auto"/>
              <w:right w:val="single" w:sz="4" w:space="0" w:color="auto"/>
            </w:tcBorders>
            <w:vAlign w:val="top"/>
          </w:tcPr>
          <w:p w14:paraId="2569B619" w14:textId="77777777" w:rsidR="00947BD9" w:rsidRPr="00FE5D3B" w:rsidRDefault="00947BD9"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6353AB90" w14:textId="104327F2" w:rsidR="00947BD9" w:rsidRPr="00FE5D3B" w:rsidRDefault="00947BD9" w:rsidP="00EB7BFA">
            <w:pPr>
              <w:pStyle w:val="BodyText"/>
              <w:keepNext w:val="0"/>
              <w:keepLines w:val="0"/>
              <w:widowControl w:val="0"/>
              <w:rPr>
                <w:rStyle w:val="BodyTextitalic"/>
                <w:color w:val="005EB8"/>
              </w:rPr>
            </w:pPr>
            <w:r w:rsidRPr="00FE5D3B">
              <w:rPr>
                <w:rStyle w:val="BodyTextitalic"/>
                <w:color w:val="005EB8"/>
              </w:rPr>
              <w:t>All sections of the BHTSP where localised widening or sidetracks cannot be achieved.</w:t>
            </w:r>
            <w:r w:rsidR="0014147E" w:rsidRPr="00FE5D3B">
              <w:rPr>
                <w:rStyle w:val="BodyTextitalic"/>
                <w:color w:val="005EB8"/>
              </w:rPr>
              <w:t xml:space="preserve"> </w:t>
            </w: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 xml:space="preserve">.2 of the BHTSP TTM PN for </w:t>
            </w:r>
            <w:r w:rsidR="00C92B2A" w:rsidRPr="00FE5D3B">
              <w:rPr>
                <w:rStyle w:val="BodyTextitalic"/>
                <w:color w:val="005EB8"/>
              </w:rPr>
              <w:t>details</w:t>
            </w:r>
            <w:r w:rsidRPr="00FE5D3B">
              <w:rPr>
                <w:rStyle w:val="BodyTextitalic"/>
                <w:color w:val="005EB8"/>
              </w:rPr>
              <w:t>.</w:t>
            </w:r>
          </w:p>
          <w:p w14:paraId="20D3F2AB" w14:textId="77777777" w:rsidR="00E65E0E" w:rsidRDefault="00E65E0E" w:rsidP="00EB7BFA">
            <w:pPr>
              <w:pStyle w:val="BodyText"/>
              <w:keepNext w:val="0"/>
              <w:keepLines w:val="0"/>
              <w:widowControl w:val="0"/>
              <w:rPr>
                <w:rStyle w:val="BodyTextitalic"/>
                <w:color w:val="005EB8"/>
              </w:rPr>
            </w:pPr>
            <w:r w:rsidRPr="00FE5D3B">
              <w:rPr>
                <w:rStyle w:val="BodyTextitalic"/>
                <w:color w:val="005EB8"/>
              </w:rPr>
              <w:t xml:space="preserve">Approval will only be granted for </w:t>
            </w:r>
            <w:r w:rsidR="0014147E" w:rsidRPr="00FE5D3B">
              <w:rPr>
                <w:rStyle w:val="BodyTextitalic"/>
                <w:color w:val="005EB8"/>
              </w:rPr>
              <w:t xml:space="preserve">local detours </w:t>
            </w:r>
            <w:r w:rsidRPr="00FE5D3B">
              <w:rPr>
                <w:rStyle w:val="BodyTextitalic"/>
                <w:color w:val="005EB8"/>
              </w:rPr>
              <w:t xml:space="preserve">where suitable justification is provided to the </w:t>
            </w:r>
            <w:r w:rsidR="00866486" w:rsidRPr="00FE5D3B">
              <w:rPr>
                <w:rStyle w:val="BodyTextitalic"/>
                <w:color w:val="005EB8"/>
              </w:rPr>
              <w:t>ED(</w:t>
            </w:r>
            <w:r w:rsidRPr="00FE5D3B">
              <w:rPr>
                <w:rStyle w:val="BodyTextitalic"/>
                <w:color w:val="005EB8"/>
              </w:rPr>
              <w:t>BHTSP</w:t>
            </w:r>
            <w:r w:rsidR="00866486" w:rsidRPr="00FE5D3B">
              <w:rPr>
                <w:rStyle w:val="BodyTextitalic"/>
                <w:color w:val="005EB8"/>
              </w:rPr>
              <w:t>)</w:t>
            </w:r>
            <w:r w:rsidRPr="00FE5D3B">
              <w:rPr>
                <w:rStyle w:val="BodyTextitalic"/>
                <w:color w:val="005EB8"/>
              </w:rPr>
              <w:t xml:space="preserve">, as documented in a </w:t>
            </w:r>
            <w:r w:rsidRPr="00FE5D3B">
              <w:rPr>
                <w:rStyle w:val="BodyTextbold"/>
                <w:color w:val="005EB8"/>
              </w:rPr>
              <w:t>BHTSP TTM Departures – Approval Request Form</w:t>
            </w:r>
            <w:r w:rsidR="0014147E" w:rsidRPr="00FE5D3B">
              <w:rPr>
                <w:rStyle w:val="BodyTextbold"/>
                <w:color w:val="005EB8"/>
              </w:rPr>
              <w:t>.</w:t>
            </w:r>
            <w:r w:rsidR="00D20AB3" w:rsidRPr="00FE5D3B">
              <w:rPr>
                <w:rStyle w:val="BodyTextbold"/>
                <w:color w:val="005EB8"/>
              </w:rPr>
              <w:t xml:space="preserve"> </w:t>
            </w:r>
            <w:r w:rsidR="00C017B3" w:rsidRPr="00FE5D3B">
              <w:rPr>
                <w:rStyle w:val="BodyTextitalic"/>
                <w:color w:val="005EB8"/>
              </w:rPr>
              <w:t xml:space="preserve">Following </w:t>
            </w:r>
            <w:r w:rsidR="00DD1E3A" w:rsidRPr="00FE5D3B">
              <w:rPr>
                <w:rStyle w:val="BodyTextitalic"/>
                <w:color w:val="005EB8"/>
              </w:rPr>
              <w:t xml:space="preserve">ED(BHTSP) </w:t>
            </w:r>
            <w:r w:rsidR="00D20AB3" w:rsidRPr="00FE5D3B">
              <w:rPr>
                <w:rStyle w:val="BodyTextitalic"/>
                <w:color w:val="005EB8"/>
              </w:rPr>
              <w:t>approv</w:t>
            </w:r>
            <w:r w:rsidR="00C017B3" w:rsidRPr="00FE5D3B">
              <w:rPr>
                <w:rStyle w:val="BodyTextitalic"/>
                <w:color w:val="005EB8"/>
              </w:rPr>
              <w:t>al</w:t>
            </w:r>
            <w:r w:rsidR="00D20AB3" w:rsidRPr="00FE5D3B">
              <w:rPr>
                <w:rStyle w:val="BodyTextitalic"/>
                <w:color w:val="005EB8"/>
              </w:rPr>
              <w:t xml:space="preserve">, </w:t>
            </w:r>
            <w:r w:rsidR="005A1CA1" w:rsidRPr="00FE5D3B">
              <w:rPr>
                <w:rStyle w:val="BodyTextitalic"/>
                <w:color w:val="005EB8"/>
              </w:rPr>
              <w:t xml:space="preserve">PDO </w:t>
            </w:r>
            <w:r w:rsidR="006243EF" w:rsidRPr="00FE5D3B">
              <w:rPr>
                <w:rStyle w:val="BodyTextitalic"/>
                <w:color w:val="005EB8"/>
              </w:rPr>
              <w:t xml:space="preserve">must also </w:t>
            </w:r>
            <w:r w:rsidR="00D20AB3" w:rsidRPr="00FE5D3B">
              <w:rPr>
                <w:rStyle w:val="BodyTextitalic"/>
                <w:color w:val="005EB8"/>
              </w:rPr>
              <w:t>obtain</w:t>
            </w:r>
            <w:r w:rsidR="005A1CA1" w:rsidRPr="00FE5D3B">
              <w:rPr>
                <w:rStyle w:val="BodyTextitalic"/>
                <w:color w:val="005EB8"/>
              </w:rPr>
              <w:t xml:space="preserve"> approval </w:t>
            </w:r>
            <w:r w:rsidR="00D20AB3" w:rsidRPr="00FE5D3B">
              <w:rPr>
                <w:rStyle w:val="BodyTextitalic"/>
                <w:color w:val="005EB8"/>
              </w:rPr>
              <w:t xml:space="preserve">from the relevant </w:t>
            </w:r>
            <w:r w:rsidR="00C017B3" w:rsidRPr="00FE5D3B">
              <w:rPr>
                <w:rStyle w:val="BodyTextitalic"/>
                <w:color w:val="005EB8"/>
              </w:rPr>
              <w:t>road authority.</w:t>
            </w:r>
          </w:p>
          <w:p w14:paraId="0AD9068E" w14:textId="58E856E7" w:rsidR="00A87763" w:rsidRPr="00D20AB3" w:rsidRDefault="00A87763" w:rsidP="00EB7BFA">
            <w:pPr>
              <w:pStyle w:val="BodyText"/>
              <w:keepNext w:val="0"/>
              <w:keepLines w:val="0"/>
              <w:widowControl w:val="0"/>
            </w:pPr>
          </w:p>
        </w:tc>
      </w:tr>
    </w:tbl>
    <w:p w14:paraId="3788F2FD" w14:textId="77777777" w:rsidR="00940100" w:rsidRDefault="00940100" w:rsidP="00EB7BFA">
      <w:pPr>
        <w:pStyle w:val="TableBodyTextsmall"/>
        <w:widowControl w:val="0"/>
        <w:spacing w:before="0" w:after="0"/>
      </w:pPr>
    </w:p>
    <w:tbl>
      <w:tblPr>
        <w:tblStyle w:val="TableGrid"/>
        <w:tblW w:w="5000" w:type="pct"/>
        <w:tblLook w:val="04A0" w:firstRow="1" w:lastRow="0" w:firstColumn="1" w:lastColumn="0" w:noHBand="0" w:noVBand="1"/>
      </w:tblPr>
      <w:tblGrid>
        <w:gridCol w:w="473"/>
        <w:gridCol w:w="165"/>
        <w:gridCol w:w="6541"/>
        <w:gridCol w:w="798"/>
        <w:gridCol w:w="800"/>
        <w:gridCol w:w="639"/>
        <w:gridCol w:w="788"/>
      </w:tblGrid>
      <w:tr w:rsidR="00B94734" w14:paraId="5B15E28E" w14:textId="77777777" w:rsidTr="002A27E0">
        <w:tc>
          <w:tcPr>
            <w:tcW w:w="5000" w:type="pct"/>
            <w:gridSpan w:val="7"/>
            <w:tcBorders>
              <w:top w:val="nil"/>
              <w:left w:val="nil"/>
              <w:bottom w:val="nil"/>
              <w:right w:val="nil"/>
            </w:tcBorders>
            <w:vAlign w:val="top"/>
          </w:tcPr>
          <w:p w14:paraId="1BDEA177" w14:textId="736564EB" w:rsidR="00B94734" w:rsidRDefault="00B94734" w:rsidP="00E6494C">
            <w:pPr>
              <w:pStyle w:val="Heading1"/>
            </w:pPr>
            <w:r>
              <w:t>Traffic Guidance Scheme</w:t>
            </w:r>
            <w:r w:rsidR="002A27E0">
              <w:t xml:space="preserve"> </w:t>
            </w:r>
            <w:r>
              <w:t>(Clause</w:t>
            </w:r>
            <w:r w:rsidR="00A92558">
              <w:t> </w:t>
            </w:r>
            <w:r>
              <w:t>6.2)</w:t>
            </w:r>
          </w:p>
          <w:p w14:paraId="46E505A2" w14:textId="77777777" w:rsidR="00B94734" w:rsidRPr="002910BE" w:rsidRDefault="00B94734" w:rsidP="00EB7BFA">
            <w:pPr>
              <w:pStyle w:val="BodyText"/>
              <w:keepNext w:val="0"/>
              <w:keepLines w:val="0"/>
              <w:widowControl w:val="0"/>
              <w:overflowPunct w:val="0"/>
              <w:autoSpaceDE w:val="0"/>
              <w:autoSpaceDN w:val="0"/>
              <w:adjustRightInd w:val="0"/>
              <w:ind w:left="437"/>
              <w:textAlignment w:val="baseline"/>
            </w:pPr>
            <w:r w:rsidRPr="0001391E">
              <w:t>The following specific approval requirements shall apply to the Traffic Guidance Scheme</w:t>
            </w:r>
            <w:r w:rsidR="0023606F">
              <w:t>:</w:t>
            </w:r>
          </w:p>
        </w:tc>
      </w:tr>
      <w:tr w:rsidR="00B94734" w14:paraId="2918F32D" w14:textId="77777777" w:rsidTr="002A27E0">
        <w:trPr>
          <w:trHeight w:hRule="exact" w:val="2552"/>
        </w:trPr>
        <w:tc>
          <w:tcPr>
            <w:tcW w:w="313" w:type="pct"/>
            <w:gridSpan w:val="2"/>
            <w:tcBorders>
              <w:top w:val="nil"/>
              <w:left w:val="nil"/>
              <w:bottom w:val="nil"/>
            </w:tcBorders>
            <w:vAlign w:val="top"/>
          </w:tcPr>
          <w:p w14:paraId="71A13F18" w14:textId="77777777" w:rsidR="00B94734" w:rsidRDefault="00B94734" w:rsidP="00EB7BFA">
            <w:pPr>
              <w:pStyle w:val="BodyText"/>
              <w:keepNext w:val="0"/>
              <w:keepLines w:val="0"/>
              <w:widowControl w:val="0"/>
            </w:pPr>
          </w:p>
        </w:tc>
        <w:tc>
          <w:tcPr>
            <w:tcW w:w="4687" w:type="pct"/>
            <w:gridSpan w:val="5"/>
            <w:tcBorders>
              <w:top w:val="single" w:sz="4" w:space="0" w:color="auto"/>
            </w:tcBorders>
            <w:vAlign w:val="top"/>
          </w:tcPr>
          <w:p w14:paraId="51FE6FEF" w14:textId="77777777" w:rsidR="00B94734" w:rsidRDefault="00B94734" w:rsidP="00EB7BFA">
            <w:pPr>
              <w:pStyle w:val="BodyText"/>
              <w:keepNext w:val="0"/>
              <w:keepLines w:val="0"/>
              <w:widowControl w:val="0"/>
            </w:pPr>
          </w:p>
        </w:tc>
      </w:tr>
      <w:tr w:rsidR="002448E7" w14:paraId="420AF50E" w14:textId="77777777" w:rsidTr="002448E7">
        <w:trPr>
          <w:trHeight w:hRule="exact" w:val="401"/>
        </w:trPr>
        <w:tc>
          <w:tcPr>
            <w:tcW w:w="5000" w:type="pct"/>
            <w:gridSpan w:val="7"/>
            <w:tcBorders>
              <w:top w:val="nil"/>
              <w:left w:val="nil"/>
              <w:bottom w:val="nil"/>
            </w:tcBorders>
            <w:vAlign w:val="top"/>
          </w:tcPr>
          <w:p w14:paraId="325D5823" w14:textId="77777777" w:rsidR="002448E7" w:rsidRDefault="002448E7" w:rsidP="00EB7BFA">
            <w:pPr>
              <w:pStyle w:val="TableBodyTextsmall"/>
              <w:keepNext w:val="0"/>
              <w:keepLines w:val="0"/>
              <w:widowControl w:val="0"/>
              <w:spacing w:before="0" w:after="0"/>
            </w:pPr>
          </w:p>
        </w:tc>
      </w:tr>
      <w:tr w:rsidR="005F6457" w14:paraId="501610A4" w14:textId="77777777" w:rsidTr="002448E7">
        <w:trPr>
          <w:trHeight w:val="595"/>
        </w:trPr>
        <w:tc>
          <w:tcPr>
            <w:tcW w:w="232" w:type="pct"/>
            <w:tcBorders>
              <w:top w:val="nil"/>
              <w:left w:val="nil"/>
              <w:bottom w:val="nil"/>
              <w:right w:val="nil"/>
            </w:tcBorders>
            <w:vAlign w:val="top"/>
          </w:tcPr>
          <w:p w14:paraId="530E50A8" w14:textId="77777777" w:rsidR="005F6457" w:rsidRDefault="005F6457" w:rsidP="00EB7BFA">
            <w:pPr>
              <w:pStyle w:val="BodyText"/>
              <w:keepNext w:val="0"/>
              <w:keepLines w:val="0"/>
              <w:widowControl w:val="0"/>
            </w:pPr>
          </w:p>
        </w:tc>
        <w:tc>
          <w:tcPr>
            <w:tcW w:w="3286" w:type="pct"/>
            <w:gridSpan w:val="2"/>
            <w:tcBorders>
              <w:top w:val="nil"/>
              <w:left w:val="nil"/>
              <w:bottom w:val="nil"/>
              <w:right w:val="nil"/>
            </w:tcBorders>
            <w:vAlign w:val="top"/>
          </w:tcPr>
          <w:p w14:paraId="67392388" w14:textId="41B68FA2" w:rsidR="005F6457" w:rsidRPr="00120F8F" w:rsidRDefault="005F6457" w:rsidP="00EB7BFA">
            <w:pPr>
              <w:pStyle w:val="BodyText"/>
              <w:keepNext w:val="0"/>
              <w:keepLines w:val="0"/>
              <w:widowControl w:val="0"/>
              <w:ind w:left="180"/>
            </w:pPr>
            <w:r w:rsidRPr="00E53AF3">
              <w:t>TGS(s) shall be approved by the Administrator</w:t>
            </w:r>
            <w:r w:rsidR="007918B0">
              <w:t>.</w:t>
            </w:r>
          </w:p>
        </w:tc>
        <w:tc>
          <w:tcPr>
            <w:tcW w:w="391" w:type="pct"/>
            <w:tcBorders>
              <w:top w:val="nil"/>
              <w:left w:val="nil"/>
              <w:bottom w:val="nil"/>
            </w:tcBorders>
            <w:vAlign w:val="top"/>
          </w:tcPr>
          <w:p w14:paraId="161504D5" w14:textId="77777777" w:rsidR="005F6457" w:rsidRPr="0005074D" w:rsidRDefault="005F6457" w:rsidP="00EB7BFA">
            <w:pPr>
              <w:pStyle w:val="BodyText"/>
              <w:keepNext w:val="0"/>
              <w:keepLines w:val="0"/>
              <w:widowControl w:val="0"/>
              <w:overflowPunct w:val="0"/>
              <w:autoSpaceDE w:val="0"/>
              <w:autoSpaceDN w:val="0"/>
              <w:adjustRightInd w:val="0"/>
              <w:ind w:left="19"/>
              <w:textAlignment w:val="baseline"/>
              <w:rPr>
                <w:rStyle w:val="BodyTextbold"/>
              </w:rPr>
            </w:pPr>
            <w:r w:rsidRPr="0005074D">
              <w:rPr>
                <w:rStyle w:val="BodyTextbold"/>
              </w:rPr>
              <w:t>Yes</w:t>
            </w:r>
          </w:p>
        </w:tc>
        <w:tc>
          <w:tcPr>
            <w:tcW w:w="392" w:type="pct"/>
            <w:tcBorders>
              <w:top w:val="single" w:sz="4" w:space="0" w:color="auto"/>
              <w:bottom w:val="single" w:sz="4" w:space="0" w:color="auto"/>
            </w:tcBorders>
            <w:vAlign w:val="top"/>
          </w:tcPr>
          <w:p w14:paraId="3F670C7C" w14:textId="77777777" w:rsidR="005F6457" w:rsidRDefault="005F6457" w:rsidP="00EB7BFA">
            <w:pPr>
              <w:pStyle w:val="BodyText"/>
              <w:keepNext w:val="0"/>
              <w:keepLines w:val="0"/>
              <w:widowControl w:val="0"/>
            </w:pPr>
          </w:p>
        </w:tc>
        <w:tc>
          <w:tcPr>
            <w:tcW w:w="313" w:type="pct"/>
            <w:tcBorders>
              <w:top w:val="nil"/>
              <w:bottom w:val="nil"/>
            </w:tcBorders>
            <w:vAlign w:val="top"/>
          </w:tcPr>
          <w:p w14:paraId="6F56D838" w14:textId="77777777" w:rsidR="005F6457" w:rsidRPr="0005074D" w:rsidRDefault="005F6457" w:rsidP="00EB7BFA">
            <w:pPr>
              <w:pStyle w:val="BodyText"/>
              <w:keepNext w:val="0"/>
              <w:keepLines w:val="0"/>
              <w:widowControl w:val="0"/>
              <w:rPr>
                <w:b/>
              </w:rPr>
            </w:pPr>
            <w:r w:rsidRPr="0005074D">
              <w:rPr>
                <w:b/>
              </w:rPr>
              <w:t>No</w:t>
            </w:r>
          </w:p>
        </w:tc>
        <w:tc>
          <w:tcPr>
            <w:tcW w:w="386" w:type="pct"/>
            <w:tcBorders>
              <w:top w:val="single" w:sz="4" w:space="0" w:color="auto"/>
              <w:bottom w:val="single" w:sz="4" w:space="0" w:color="auto"/>
            </w:tcBorders>
            <w:vAlign w:val="top"/>
          </w:tcPr>
          <w:p w14:paraId="71B1E11D" w14:textId="3428A66C" w:rsidR="005F6457" w:rsidRPr="00FE5D3B" w:rsidRDefault="0048667E" w:rsidP="00EB7BFA">
            <w:pPr>
              <w:pStyle w:val="BodyText"/>
              <w:keepNext w:val="0"/>
              <w:keepLines w:val="0"/>
              <w:widowControl w:val="0"/>
              <w:rPr>
                <w:rStyle w:val="BodyTextbold"/>
              </w:rPr>
            </w:pPr>
            <w:r w:rsidRPr="00FE5D3B">
              <w:rPr>
                <w:rStyle w:val="BodyTextbold"/>
                <w:color w:val="005EB8"/>
              </w:rPr>
              <w:t>X</w:t>
            </w:r>
          </w:p>
        </w:tc>
      </w:tr>
      <w:tr w:rsidR="005F6457" w14:paraId="2389E693" w14:textId="77777777" w:rsidTr="002448E7">
        <w:trPr>
          <w:trHeight w:hRule="exact" w:val="396"/>
        </w:trPr>
        <w:tc>
          <w:tcPr>
            <w:tcW w:w="5000" w:type="pct"/>
            <w:gridSpan w:val="7"/>
            <w:tcBorders>
              <w:top w:val="nil"/>
              <w:left w:val="nil"/>
              <w:bottom w:val="nil"/>
              <w:right w:val="nil"/>
            </w:tcBorders>
            <w:vAlign w:val="top"/>
          </w:tcPr>
          <w:p w14:paraId="79894E33" w14:textId="77777777" w:rsidR="005F6457" w:rsidRPr="002448E7" w:rsidRDefault="005F6457" w:rsidP="00EB7BFA">
            <w:pPr>
              <w:pStyle w:val="TableBodyTextsmall"/>
              <w:keepNext w:val="0"/>
              <w:keepLines w:val="0"/>
              <w:widowControl w:val="0"/>
              <w:spacing w:before="0" w:after="0"/>
            </w:pPr>
          </w:p>
        </w:tc>
      </w:tr>
      <w:tr w:rsidR="005F6457" w14:paraId="54B17CAF" w14:textId="77777777" w:rsidTr="002448E7">
        <w:trPr>
          <w:trHeight w:val="680"/>
        </w:trPr>
        <w:tc>
          <w:tcPr>
            <w:tcW w:w="232" w:type="pct"/>
            <w:tcBorders>
              <w:top w:val="nil"/>
              <w:left w:val="nil"/>
              <w:bottom w:val="nil"/>
              <w:right w:val="nil"/>
            </w:tcBorders>
            <w:vAlign w:val="top"/>
          </w:tcPr>
          <w:p w14:paraId="7C5F6C8A" w14:textId="77777777" w:rsidR="005F6457" w:rsidRDefault="005F6457" w:rsidP="00EB7BFA">
            <w:pPr>
              <w:pStyle w:val="BodyText"/>
              <w:keepNext w:val="0"/>
              <w:keepLines w:val="0"/>
              <w:widowControl w:val="0"/>
            </w:pPr>
          </w:p>
        </w:tc>
        <w:tc>
          <w:tcPr>
            <w:tcW w:w="3286" w:type="pct"/>
            <w:gridSpan w:val="2"/>
            <w:tcBorders>
              <w:top w:val="nil"/>
              <w:left w:val="nil"/>
              <w:bottom w:val="nil"/>
              <w:right w:val="single" w:sz="4" w:space="0" w:color="auto"/>
            </w:tcBorders>
            <w:vAlign w:val="top"/>
          </w:tcPr>
          <w:p w14:paraId="73D3F3D9" w14:textId="0E4CD523" w:rsidR="005F6457" w:rsidRDefault="005F6457" w:rsidP="00EB7BFA">
            <w:pPr>
              <w:pStyle w:val="BodyText"/>
              <w:keepNext w:val="0"/>
              <w:keepLines w:val="0"/>
              <w:widowControl w:val="0"/>
              <w:ind w:left="180"/>
            </w:pPr>
            <w:r w:rsidRPr="00E53AF3">
              <w:t>TGS review period (Hold</w:t>
            </w:r>
            <w:r>
              <w:t> </w:t>
            </w:r>
            <w:r w:rsidRPr="00E53AF3">
              <w:t>Point</w:t>
            </w:r>
            <w:r>
              <w:t> </w:t>
            </w:r>
            <w:r w:rsidRPr="00E53AF3">
              <w:t>2)</w:t>
            </w:r>
            <w:r w:rsidR="002448E7">
              <w:t xml:space="preserve"> </w:t>
            </w:r>
            <w:r w:rsidRPr="00E53AF3">
              <w:t>–</w:t>
            </w:r>
            <w:r w:rsidR="002448E7">
              <w:t xml:space="preserve"> </w:t>
            </w:r>
            <w:r w:rsidRPr="00E53AF3">
              <w:t>14</w:t>
            </w:r>
            <w:r w:rsidR="002448E7">
              <w:t xml:space="preserve"> </w:t>
            </w:r>
            <w:r w:rsidRPr="00E53AF3">
              <w:t>days unless an alternative requirement is specified here</w:t>
            </w:r>
            <w:r w:rsidR="007918B0">
              <w:t>.</w:t>
            </w:r>
          </w:p>
        </w:tc>
        <w:tc>
          <w:tcPr>
            <w:tcW w:w="783" w:type="pct"/>
            <w:gridSpan w:val="2"/>
            <w:tcBorders>
              <w:top w:val="single" w:sz="4" w:space="0" w:color="auto"/>
              <w:left w:val="single" w:sz="4" w:space="0" w:color="auto"/>
              <w:bottom w:val="single" w:sz="4" w:space="0" w:color="auto"/>
            </w:tcBorders>
            <w:vAlign w:val="top"/>
          </w:tcPr>
          <w:p w14:paraId="253EC6A4" w14:textId="77777777" w:rsidR="005F6457" w:rsidRDefault="005F6457" w:rsidP="00EB7BFA">
            <w:pPr>
              <w:pStyle w:val="BodyText"/>
              <w:keepNext w:val="0"/>
              <w:keepLines w:val="0"/>
              <w:widowControl w:val="0"/>
            </w:pPr>
          </w:p>
        </w:tc>
        <w:tc>
          <w:tcPr>
            <w:tcW w:w="699" w:type="pct"/>
            <w:gridSpan w:val="2"/>
            <w:tcBorders>
              <w:top w:val="nil"/>
              <w:bottom w:val="nil"/>
              <w:right w:val="nil"/>
            </w:tcBorders>
            <w:vAlign w:val="top"/>
          </w:tcPr>
          <w:p w14:paraId="74575053" w14:textId="77777777" w:rsidR="005F6457" w:rsidRDefault="005F6457" w:rsidP="00EB7BFA">
            <w:pPr>
              <w:pStyle w:val="BodyText"/>
              <w:keepNext w:val="0"/>
              <w:keepLines w:val="0"/>
              <w:widowControl w:val="0"/>
            </w:pPr>
            <w:r w:rsidRPr="002448E7">
              <w:rPr>
                <w:rStyle w:val="BodyTextbold"/>
              </w:rPr>
              <w:t>days</w:t>
            </w:r>
          </w:p>
        </w:tc>
      </w:tr>
    </w:tbl>
    <w:p w14:paraId="38091B38" w14:textId="77777777" w:rsidR="00A27B14" w:rsidRPr="002448E7" w:rsidRDefault="00A27B14" w:rsidP="00EB7BFA">
      <w:pPr>
        <w:pStyle w:val="TableBodyTextsmall"/>
        <w:widowControl w:val="0"/>
        <w:spacing w:before="0" w:after="0"/>
      </w:pPr>
    </w:p>
    <w:tbl>
      <w:tblPr>
        <w:tblW w:w="5000" w:type="pct"/>
        <w:tblCellMar>
          <w:left w:w="85" w:type="dxa"/>
          <w:right w:w="85" w:type="dxa"/>
        </w:tblCellMar>
        <w:tblLook w:val="0000" w:firstRow="0" w:lastRow="0" w:firstColumn="0" w:lastColumn="0" w:noHBand="0" w:noVBand="0"/>
      </w:tblPr>
      <w:tblGrid>
        <w:gridCol w:w="806"/>
        <w:gridCol w:w="9398"/>
      </w:tblGrid>
      <w:tr w:rsidR="00A27B14" w:rsidRPr="00D1351D" w14:paraId="73DE4F38" w14:textId="77777777" w:rsidTr="002448E7">
        <w:trPr>
          <w:cantSplit/>
          <w:trHeight w:val="297"/>
        </w:trPr>
        <w:tc>
          <w:tcPr>
            <w:tcW w:w="5000" w:type="pct"/>
            <w:gridSpan w:val="2"/>
            <w:tcBorders>
              <w:top w:val="nil"/>
              <w:left w:val="nil"/>
              <w:bottom w:val="nil"/>
              <w:right w:val="nil"/>
            </w:tcBorders>
          </w:tcPr>
          <w:p w14:paraId="5065FE6C" w14:textId="7BA8C15A" w:rsidR="00A27B14" w:rsidRPr="002448E7" w:rsidRDefault="00A27B14" w:rsidP="00E6494C">
            <w:pPr>
              <w:pStyle w:val="Heading1"/>
            </w:pPr>
            <w:r w:rsidRPr="002448E7">
              <w:t xml:space="preserve">Traffic </w:t>
            </w:r>
            <w:r w:rsidR="00000A47" w:rsidRPr="002448E7">
              <w:t>Guidance Provisions</w:t>
            </w:r>
            <w:r w:rsidR="002448E7" w:rsidRPr="002448E7">
              <w:t xml:space="preserve"> </w:t>
            </w:r>
            <w:r w:rsidR="00230B74" w:rsidRPr="002448E7">
              <w:t>(Clause </w:t>
            </w:r>
            <w:r w:rsidR="00000A47" w:rsidRPr="002448E7">
              <w:t>6.5</w:t>
            </w:r>
            <w:r w:rsidR="00230B74" w:rsidRPr="002448E7">
              <w:t>)</w:t>
            </w:r>
          </w:p>
        </w:tc>
      </w:tr>
      <w:tr w:rsidR="00A27B14" w:rsidRPr="006728FC" w14:paraId="5E8D3F60" w14:textId="77777777" w:rsidTr="002448E7">
        <w:trPr>
          <w:cantSplit/>
          <w:trHeight w:val="297"/>
        </w:trPr>
        <w:tc>
          <w:tcPr>
            <w:tcW w:w="5000" w:type="pct"/>
            <w:gridSpan w:val="2"/>
            <w:tcBorders>
              <w:top w:val="nil"/>
              <w:left w:val="nil"/>
              <w:bottom w:val="nil"/>
              <w:right w:val="nil"/>
            </w:tcBorders>
          </w:tcPr>
          <w:p w14:paraId="32921D51" w14:textId="0F673F87" w:rsidR="00A27B14" w:rsidRDefault="00790A52" w:rsidP="00EB7BFA">
            <w:pPr>
              <w:pStyle w:val="Heading2"/>
            </w:pPr>
            <w:r>
              <w:t>Portable Traffic Control Devices</w:t>
            </w:r>
            <w:r w:rsidR="002448E7">
              <w:t xml:space="preserve"> </w:t>
            </w:r>
            <w:r>
              <w:t>(PTCD)</w:t>
            </w:r>
            <w:r w:rsidR="002448E7">
              <w:t xml:space="preserve"> </w:t>
            </w:r>
            <w:r>
              <w:t>(Clause</w:t>
            </w:r>
            <w:r w:rsidR="00A92558">
              <w:t> </w:t>
            </w:r>
            <w:r>
              <w:t>6.5.1</w:t>
            </w:r>
            <w:r w:rsidR="00000A47">
              <w:t>.1)</w:t>
            </w:r>
          </w:p>
          <w:p w14:paraId="2A7B7D93" w14:textId="2E8B2FA2" w:rsidR="00A27B14" w:rsidRPr="006728FC" w:rsidRDefault="00790A52" w:rsidP="00EB7BFA">
            <w:pPr>
              <w:pStyle w:val="BodyText"/>
              <w:widowControl w:val="0"/>
              <w:overflowPunct w:val="0"/>
              <w:autoSpaceDE w:val="0"/>
              <w:autoSpaceDN w:val="0"/>
              <w:adjustRightInd w:val="0"/>
              <w:ind w:left="575"/>
              <w:textAlignment w:val="baseline"/>
            </w:pPr>
            <w:r>
              <w:t>PTCD</w:t>
            </w:r>
            <w:r w:rsidR="00792ADD">
              <w:t>s</w:t>
            </w:r>
            <w:r w:rsidR="002448E7">
              <w:t xml:space="preserve"> </w:t>
            </w:r>
            <w:r w:rsidR="00000A47">
              <w:t>shall be used in the following situations:</w:t>
            </w:r>
          </w:p>
        </w:tc>
      </w:tr>
      <w:tr w:rsidR="00A27B14" w:rsidRPr="006728FC" w14:paraId="4BD0B169" w14:textId="77777777" w:rsidTr="002448E7">
        <w:trPr>
          <w:trHeight w:val="2552"/>
        </w:trPr>
        <w:tc>
          <w:tcPr>
            <w:tcW w:w="395" w:type="pct"/>
            <w:tcBorders>
              <w:top w:val="nil"/>
              <w:left w:val="nil"/>
              <w:right w:val="single" w:sz="4" w:space="0" w:color="auto"/>
            </w:tcBorders>
          </w:tcPr>
          <w:p w14:paraId="6BC530F2" w14:textId="77777777" w:rsidR="00A27B14" w:rsidRPr="006728FC" w:rsidRDefault="00A27B14" w:rsidP="00EB7BFA">
            <w:pPr>
              <w:pStyle w:val="BodyText"/>
              <w:widowControl w:val="0"/>
            </w:pPr>
          </w:p>
        </w:tc>
        <w:tc>
          <w:tcPr>
            <w:tcW w:w="4605" w:type="pct"/>
            <w:tcBorders>
              <w:top w:val="single" w:sz="4" w:space="0" w:color="auto"/>
              <w:left w:val="single" w:sz="4" w:space="0" w:color="auto"/>
              <w:bottom w:val="single" w:sz="4" w:space="0" w:color="auto"/>
              <w:right w:val="single" w:sz="4" w:space="0" w:color="auto"/>
            </w:tcBorders>
          </w:tcPr>
          <w:p w14:paraId="5B066789" w14:textId="77777777" w:rsidR="0071504F" w:rsidRPr="00FE5D3B" w:rsidRDefault="0071504F" w:rsidP="00EB7BFA">
            <w:pPr>
              <w:pStyle w:val="BodyText"/>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710F7DF1" w14:textId="77777777" w:rsidR="009D32F2" w:rsidRDefault="00C13037" w:rsidP="00EB7BFA">
            <w:pPr>
              <w:pStyle w:val="BodyText"/>
              <w:widowControl w:val="0"/>
              <w:rPr>
                <w:rStyle w:val="BodyTextitalic"/>
                <w:color w:val="005EB8"/>
              </w:rPr>
            </w:pPr>
            <w:r w:rsidRPr="00FE5D3B">
              <w:rPr>
                <w:rStyle w:val="BodyTextitalic"/>
                <w:color w:val="005EB8"/>
              </w:rPr>
              <w:t xml:space="preserve">Where single lane shuttle flow is approved for use, </w:t>
            </w:r>
            <w:r w:rsidR="009E1514" w:rsidRPr="00FE5D3B">
              <w:rPr>
                <w:rStyle w:val="BodyTextitalic"/>
                <w:color w:val="005EB8"/>
              </w:rPr>
              <w:t>PTCDs shall be used in place of traffic controllers</w:t>
            </w:r>
            <w:r w:rsidR="00CB65F0" w:rsidRPr="00FE5D3B">
              <w:rPr>
                <w:rStyle w:val="BodyTextitalic"/>
                <w:color w:val="005EB8"/>
              </w:rPr>
              <w:t xml:space="preserve"> to remove interactions between road workers and traffic movements. Refer to Section </w:t>
            </w:r>
            <w:r w:rsidR="00141E1B" w:rsidRPr="00FE5D3B">
              <w:rPr>
                <w:rStyle w:val="BodyTextitalic"/>
                <w:color w:val="005EB8"/>
              </w:rPr>
              <w:t>2</w:t>
            </w:r>
            <w:r w:rsidR="00CB65F0" w:rsidRPr="00FE5D3B">
              <w:rPr>
                <w:rStyle w:val="BodyTextitalic"/>
                <w:color w:val="005EB8"/>
              </w:rPr>
              <w:t>.3.5.4 of the BHTSP TTM PN</w:t>
            </w:r>
            <w:r w:rsidR="00670B0A" w:rsidRPr="00FE5D3B">
              <w:rPr>
                <w:rStyle w:val="BodyTextitalic"/>
                <w:color w:val="005EB8"/>
              </w:rPr>
              <w:t>, MRTS264 and MRTS265</w:t>
            </w:r>
            <w:r w:rsidR="00CB65F0" w:rsidRPr="00FE5D3B">
              <w:rPr>
                <w:rStyle w:val="BodyTextitalic"/>
                <w:color w:val="005EB8"/>
              </w:rPr>
              <w:t xml:space="preserve"> for details.</w:t>
            </w:r>
          </w:p>
          <w:p w14:paraId="06F3A369" w14:textId="31504FBB" w:rsidR="00184B56" w:rsidRPr="006728FC" w:rsidRDefault="00184B56" w:rsidP="00EB7BFA">
            <w:pPr>
              <w:pStyle w:val="BodyText"/>
              <w:widowControl w:val="0"/>
            </w:pPr>
          </w:p>
        </w:tc>
      </w:tr>
      <w:tr w:rsidR="00790A52" w:rsidRPr="006728FC" w14:paraId="7766D1E7" w14:textId="77777777" w:rsidTr="002448E7">
        <w:trPr>
          <w:cantSplit/>
          <w:trHeight w:val="297"/>
        </w:trPr>
        <w:tc>
          <w:tcPr>
            <w:tcW w:w="5000" w:type="pct"/>
            <w:gridSpan w:val="2"/>
            <w:tcBorders>
              <w:top w:val="nil"/>
              <w:left w:val="nil"/>
              <w:bottom w:val="nil"/>
              <w:right w:val="nil"/>
            </w:tcBorders>
          </w:tcPr>
          <w:p w14:paraId="2032E0D0" w14:textId="0FBBBDDD" w:rsidR="00790A52" w:rsidRDefault="00790A52" w:rsidP="00EB7BFA">
            <w:pPr>
              <w:pStyle w:val="Heading2"/>
            </w:pPr>
            <w:bookmarkStart w:id="0" w:name="_Hlk170293076"/>
            <w:r>
              <w:t>Variable Message Signs</w:t>
            </w:r>
            <w:r w:rsidR="002448E7">
              <w:t xml:space="preserve"> </w:t>
            </w:r>
            <w:r>
              <w:t>(VMS)</w:t>
            </w:r>
            <w:r w:rsidR="002448E7">
              <w:t xml:space="preserve"> </w:t>
            </w:r>
            <w:r>
              <w:t>(Clause</w:t>
            </w:r>
            <w:r w:rsidR="00A92558">
              <w:t> </w:t>
            </w:r>
            <w:r>
              <w:t>6.5.2.1)</w:t>
            </w:r>
          </w:p>
          <w:p w14:paraId="5AE752F8" w14:textId="5617593A" w:rsidR="00790A52" w:rsidRPr="006728FC" w:rsidRDefault="00790A52" w:rsidP="00EB7BFA">
            <w:pPr>
              <w:pStyle w:val="BodyText"/>
              <w:widowControl w:val="0"/>
              <w:overflowPunct w:val="0"/>
              <w:autoSpaceDE w:val="0"/>
              <w:autoSpaceDN w:val="0"/>
              <w:adjustRightInd w:val="0"/>
              <w:ind w:left="575"/>
              <w:textAlignment w:val="baseline"/>
            </w:pPr>
            <w:r>
              <w:t>VMS</w:t>
            </w:r>
            <w:r w:rsidR="002448E7">
              <w:t xml:space="preserve"> </w:t>
            </w:r>
            <w:r w:rsidR="00F0114C" w:rsidRPr="00F0114C">
              <w:t>(transportable and/or existing equipment)</w:t>
            </w:r>
            <w:r w:rsidR="00F0114C">
              <w:t xml:space="preserve"> </w:t>
            </w:r>
            <w:r>
              <w:t>shall be used in the following situations:</w:t>
            </w:r>
          </w:p>
        </w:tc>
      </w:tr>
      <w:tr w:rsidR="00790A52" w:rsidRPr="006728FC" w14:paraId="1ADE73E3" w14:textId="77777777" w:rsidTr="002448E7">
        <w:trPr>
          <w:trHeight w:val="2552"/>
        </w:trPr>
        <w:tc>
          <w:tcPr>
            <w:tcW w:w="395" w:type="pct"/>
            <w:tcBorders>
              <w:top w:val="nil"/>
              <w:left w:val="nil"/>
              <w:right w:val="single" w:sz="4" w:space="0" w:color="auto"/>
            </w:tcBorders>
          </w:tcPr>
          <w:p w14:paraId="3E8F74A4" w14:textId="77777777" w:rsidR="00790A52" w:rsidRPr="002448E7" w:rsidRDefault="00790A52" w:rsidP="00EB7BFA">
            <w:pPr>
              <w:pStyle w:val="BodyText"/>
              <w:widowControl w:val="0"/>
              <w:rPr>
                <w:rStyle w:val="BodyTextbold"/>
                <w:b w:val="0"/>
              </w:rPr>
            </w:pPr>
          </w:p>
        </w:tc>
        <w:tc>
          <w:tcPr>
            <w:tcW w:w="4605" w:type="pct"/>
            <w:tcBorders>
              <w:top w:val="single" w:sz="4" w:space="0" w:color="auto"/>
              <w:left w:val="single" w:sz="4" w:space="0" w:color="auto"/>
              <w:bottom w:val="single" w:sz="4" w:space="0" w:color="auto"/>
              <w:right w:val="single" w:sz="4" w:space="0" w:color="auto"/>
            </w:tcBorders>
          </w:tcPr>
          <w:p w14:paraId="056A0896" w14:textId="77777777" w:rsidR="00A91752" w:rsidRPr="00FE5D3B" w:rsidRDefault="00A91752" w:rsidP="00EB7BFA">
            <w:pPr>
              <w:pStyle w:val="BodyText"/>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39ADFABB" w14:textId="77777777" w:rsidR="009D32F2" w:rsidRDefault="00645172" w:rsidP="00EB7BFA">
            <w:pPr>
              <w:widowControl w:val="0"/>
              <w:spacing w:before="60" w:after="60"/>
              <w:rPr>
                <w:rStyle w:val="BodyTextitalic"/>
                <w:color w:val="005EB8"/>
              </w:rPr>
            </w:pPr>
            <w:r w:rsidRPr="00FE5D3B">
              <w:rPr>
                <w:rStyle w:val="BodyTextitalic"/>
                <w:color w:val="005EB8"/>
              </w:rPr>
              <w:t>The use of VMS should be considered to supplement the TTM implementation and inform road users of changes.</w:t>
            </w:r>
            <w:r w:rsidR="00A5330F" w:rsidRPr="00FE5D3B">
              <w:rPr>
                <w:rStyle w:val="BodyTextitalic"/>
                <w:color w:val="005EB8"/>
              </w:rPr>
              <w:t xml:space="preserve"> Refer to Section </w:t>
            </w:r>
            <w:r w:rsidR="00141E1B" w:rsidRPr="00FE5D3B">
              <w:rPr>
                <w:rStyle w:val="BodyTextitalic"/>
                <w:color w:val="005EB8"/>
              </w:rPr>
              <w:t>2</w:t>
            </w:r>
            <w:r w:rsidR="00A5330F" w:rsidRPr="00FE5D3B">
              <w:rPr>
                <w:rStyle w:val="BodyTextitalic"/>
                <w:color w:val="005EB8"/>
              </w:rPr>
              <w:t>.3.5.2 of the BHTSP TTM PN for details.</w:t>
            </w:r>
          </w:p>
          <w:p w14:paraId="207A9CCF" w14:textId="7A5F6B8D" w:rsidR="00790A52" w:rsidRPr="002448E7" w:rsidRDefault="00790A52" w:rsidP="00EB7BFA">
            <w:pPr>
              <w:pStyle w:val="BodyText"/>
              <w:widowControl w:val="0"/>
            </w:pPr>
          </w:p>
        </w:tc>
      </w:tr>
    </w:tbl>
    <w:p w14:paraId="63109844" w14:textId="77777777" w:rsidR="00A27B14" w:rsidRPr="002448E7" w:rsidRDefault="00A27B14"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0E5AB8" w14:paraId="7010E2D7" w14:textId="77777777" w:rsidTr="002448E7">
        <w:tc>
          <w:tcPr>
            <w:tcW w:w="5000" w:type="pct"/>
            <w:gridSpan w:val="2"/>
            <w:tcBorders>
              <w:top w:val="nil"/>
              <w:left w:val="nil"/>
              <w:bottom w:val="nil"/>
              <w:right w:val="nil"/>
            </w:tcBorders>
            <w:vAlign w:val="top"/>
          </w:tcPr>
          <w:bookmarkEnd w:id="0"/>
          <w:p w14:paraId="0EAE4984" w14:textId="336BD845" w:rsidR="000E5AB8" w:rsidRDefault="000E5AB8" w:rsidP="00EB7BFA">
            <w:pPr>
              <w:pStyle w:val="Heading2"/>
            </w:pPr>
            <w:r>
              <w:t>Use of Police Officers</w:t>
            </w:r>
            <w:r w:rsidR="002448E7">
              <w:t xml:space="preserve"> </w:t>
            </w:r>
            <w:r>
              <w:t>(Clause</w:t>
            </w:r>
            <w:r w:rsidR="00A92558">
              <w:t> </w:t>
            </w:r>
            <w:r>
              <w:t>6.5.2.2)</w:t>
            </w:r>
          </w:p>
          <w:p w14:paraId="4F46F424" w14:textId="37E12C1A" w:rsidR="000E5AB8" w:rsidRPr="00645BF6" w:rsidRDefault="000E5AB8" w:rsidP="00EB7BFA">
            <w:pPr>
              <w:pStyle w:val="BodyText"/>
              <w:keepNext w:val="0"/>
              <w:keepLines w:val="0"/>
              <w:widowControl w:val="0"/>
              <w:overflowPunct w:val="0"/>
              <w:autoSpaceDE w:val="0"/>
              <w:autoSpaceDN w:val="0"/>
              <w:adjustRightInd w:val="0"/>
              <w:ind w:left="575"/>
              <w:textAlignment w:val="baseline"/>
            </w:pPr>
            <w:r w:rsidRPr="00E53AF3">
              <w:t xml:space="preserve">Police </w:t>
            </w:r>
            <w:r w:rsidR="00A92558">
              <w:t>O</w:t>
            </w:r>
            <w:r w:rsidRPr="00E53AF3">
              <w:t>fficers shall be employed to assist in the control of traffic in the following situations:</w:t>
            </w:r>
          </w:p>
        </w:tc>
      </w:tr>
      <w:tr w:rsidR="000E5AB8" w14:paraId="4030D1DC" w14:textId="77777777" w:rsidTr="002448E7">
        <w:trPr>
          <w:trHeight w:val="2552"/>
        </w:trPr>
        <w:tc>
          <w:tcPr>
            <w:tcW w:w="391" w:type="pct"/>
            <w:tcBorders>
              <w:top w:val="nil"/>
              <w:left w:val="nil"/>
              <w:bottom w:val="nil"/>
            </w:tcBorders>
            <w:vAlign w:val="top"/>
          </w:tcPr>
          <w:p w14:paraId="52DB432C" w14:textId="77777777" w:rsidR="000E5AB8" w:rsidRDefault="000E5AB8"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40ACCC92" w14:textId="77777777" w:rsidR="000E5AB8" w:rsidRDefault="000E5AB8" w:rsidP="00EB7BFA">
            <w:pPr>
              <w:pStyle w:val="BodyText"/>
              <w:keepNext w:val="0"/>
              <w:keepLines w:val="0"/>
              <w:widowControl w:val="0"/>
              <w:overflowPunct w:val="0"/>
              <w:autoSpaceDE w:val="0"/>
              <w:autoSpaceDN w:val="0"/>
              <w:adjustRightInd w:val="0"/>
              <w:textAlignment w:val="baseline"/>
            </w:pPr>
          </w:p>
        </w:tc>
      </w:tr>
    </w:tbl>
    <w:p w14:paraId="2BEFB014" w14:textId="77777777" w:rsidR="000E5AB8" w:rsidRPr="002448E7" w:rsidRDefault="000E5AB8"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B702B8" w14:paraId="572FE5AA" w14:textId="77777777" w:rsidTr="002448E7">
        <w:tc>
          <w:tcPr>
            <w:tcW w:w="5000" w:type="pct"/>
            <w:gridSpan w:val="2"/>
            <w:tcBorders>
              <w:top w:val="nil"/>
              <w:left w:val="nil"/>
              <w:bottom w:val="nil"/>
              <w:right w:val="nil"/>
            </w:tcBorders>
            <w:vAlign w:val="top"/>
          </w:tcPr>
          <w:p w14:paraId="2542A9DD" w14:textId="0E2DE227" w:rsidR="00B702B8" w:rsidRDefault="00E246FE" w:rsidP="00EB7BFA">
            <w:pPr>
              <w:pStyle w:val="Heading2"/>
            </w:pPr>
            <w:r>
              <w:t>Truck</w:t>
            </w:r>
            <w:r w:rsidR="00B702B8">
              <w:t xml:space="preserve"> mounted attenuators</w:t>
            </w:r>
            <w:r w:rsidR="002448E7">
              <w:t xml:space="preserve"> </w:t>
            </w:r>
            <w:r w:rsidR="00B702B8">
              <w:t>(TMA)</w:t>
            </w:r>
            <w:r w:rsidR="002448E7">
              <w:t xml:space="preserve"> </w:t>
            </w:r>
            <w:r w:rsidR="00B702B8">
              <w:t>(Clause</w:t>
            </w:r>
            <w:r w:rsidR="00A92558">
              <w:t> </w:t>
            </w:r>
            <w:r w:rsidR="00B702B8">
              <w:t>6.5.2.4)</w:t>
            </w:r>
          </w:p>
          <w:p w14:paraId="097B386A" w14:textId="52759054" w:rsidR="00B702B8" w:rsidRPr="00645BF6" w:rsidRDefault="00B702B8" w:rsidP="00EB7BFA">
            <w:pPr>
              <w:pStyle w:val="BodyText"/>
              <w:keepNext w:val="0"/>
              <w:keepLines w:val="0"/>
              <w:widowControl w:val="0"/>
              <w:overflowPunct w:val="0"/>
              <w:autoSpaceDE w:val="0"/>
              <w:autoSpaceDN w:val="0"/>
              <w:adjustRightInd w:val="0"/>
              <w:ind w:left="573"/>
              <w:textAlignment w:val="baseline"/>
            </w:pPr>
            <w:r w:rsidRPr="00E53AF3">
              <w:t>TMAs</w:t>
            </w:r>
            <w:r w:rsidR="002448E7">
              <w:t xml:space="preserve"> </w:t>
            </w:r>
            <w:r w:rsidRPr="00E53AF3">
              <w:t>shall be used to assist in the control of traffic in the following situations:</w:t>
            </w:r>
          </w:p>
        </w:tc>
      </w:tr>
      <w:tr w:rsidR="00B702B8" w14:paraId="04A6FB05" w14:textId="77777777" w:rsidTr="002448E7">
        <w:trPr>
          <w:trHeight w:val="2552"/>
        </w:trPr>
        <w:tc>
          <w:tcPr>
            <w:tcW w:w="391" w:type="pct"/>
            <w:tcBorders>
              <w:top w:val="nil"/>
              <w:left w:val="nil"/>
              <w:bottom w:val="nil"/>
            </w:tcBorders>
            <w:vAlign w:val="top"/>
          </w:tcPr>
          <w:p w14:paraId="638A9C92" w14:textId="77777777" w:rsidR="00B702B8" w:rsidRDefault="00B702B8"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57A589DE" w14:textId="77777777" w:rsidR="00B702B8" w:rsidRDefault="00B702B8" w:rsidP="00EB7BFA">
            <w:pPr>
              <w:pStyle w:val="BodyText"/>
              <w:keepNext w:val="0"/>
              <w:keepLines w:val="0"/>
              <w:widowControl w:val="0"/>
              <w:overflowPunct w:val="0"/>
              <w:autoSpaceDE w:val="0"/>
              <w:autoSpaceDN w:val="0"/>
              <w:adjustRightInd w:val="0"/>
              <w:textAlignment w:val="baseline"/>
            </w:pPr>
          </w:p>
        </w:tc>
      </w:tr>
    </w:tbl>
    <w:p w14:paraId="14F89B7A" w14:textId="0D5D8994" w:rsidR="00992E31" w:rsidRDefault="00992E31"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6149"/>
        <w:gridCol w:w="867"/>
        <w:gridCol w:w="798"/>
        <w:gridCol w:w="798"/>
        <w:gridCol w:w="794"/>
      </w:tblGrid>
      <w:tr w:rsidR="00966B4C" w14:paraId="5E99E9FC" w14:textId="77777777" w:rsidTr="002448E7">
        <w:trPr>
          <w:trHeight w:val="381"/>
        </w:trPr>
        <w:tc>
          <w:tcPr>
            <w:tcW w:w="5000" w:type="pct"/>
            <w:gridSpan w:val="6"/>
            <w:tcBorders>
              <w:top w:val="nil"/>
              <w:left w:val="nil"/>
              <w:bottom w:val="nil"/>
              <w:right w:val="nil"/>
            </w:tcBorders>
            <w:vAlign w:val="top"/>
          </w:tcPr>
          <w:p w14:paraId="69EDB086" w14:textId="428B743F" w:rsidR="00966B4C" w:rsidRPr="00966B4C" w:rsidRDefault="00966B4C" w:rsidP="00EB7BFA">
            <w:pPr>
              <w:pStyle w:val="Heading2"/>
            </w:pPr>
            <w:r>
              <w:t>Roadways Behaviour Monitoring System</w:t>
            </w:r>
            <w:r w:rsidR="002448E7">
              <w:t xml:space="preserve"> </w:t>
            </w:r>
            <w:r>
              <w:t>(RBMS) camera enforcement</w:t>
            </w:r>
            <w:r w:rsidR="002448E7">
              <w:t xml:space="preserve"> </w:t>
            </w:r>
            <w:r>
              <w:t>(Clause 6.5.2.5)</w:t>
            </w:r>
          </w:p>
        </w:tc>
      </w:tr>
      <w:tr w:rsidR="00966B4C" w14:paraId="306F59A7" w14:textId="3CACB92A" w:rsidTr="002448E7">
        <w:trPr>
          <w:trHeight w:val="381"/>
        </w:trPr>
        <w:tc>
          <w:tcPr>
            <w:tcW w:w="3404" w:type="pct"/>
            <w:gridSpan w:val="2"/>
            <w:tcBorders>
              <w:top w:val="nil"/>
              <w:left w:val="nil"/>
              <w:bottom w:val="nil"/>
              <w:right w:val="nil"/>
            </w:tcBorders>
            <w:vAlign w:val="top"/>
          </w:tcPr>
          <w:p w14:paraId="623F98DD" w14:textId="77292624" w:rsidR="00966B4C" w:rsidRDefault="00966B4C" w:rsidP="00EB7BFA">
            <w:pPr>
              <w:pStyle w:val="BodyText"/>
              <w:keepNext w:val="0"/>
              <w:keepLines w:val="0"/>
              <w:widowControl w:val="0"/>
              <w:ind w:left="720"/>
            </w:pPr>
            <w:r>
              <w:t>The Principal requires speed enforcement.</w:t>
            </w:r>
          </w:p>
        </w:tc>
        <w:tc>
          <w:tcPr>
            <w:tcW w:w="425" w:type="pct"/>
            <w:tcBorders>
              <w:top w:val="nil"/>
              <w:left w:val="nil"/>
              <w:bottom w:val="nil"/>
              <w:right w:val="single" w:sz="4" w:space="0" w:color="auto"/>
            </w:tcBorders>
            <w:vAlign w:val="top"/>
          </w:tcPr>
          <w:p w14:paraId="3CD849AD" w14:textId="4BDD4765" w:rsidR="00966B4C" w:rsidRDefault="00966B4C" w:rsidP="00EB7BFA">
            <w:pPr>
              <w:pStyle w:val="BodyText"/>
              <w:keepNext w:val="0"/>
              <w:keepLines w:val="0"/>
              <w:widowControl w:val="0"/>
            </w:pPr>
            <w:r w:rsidRPr="0005074D">
              <w:rPr>
                <w:rStyle w:val="BodyTextbold"/>
              </w:rPr>
              <w:t>Yes</w:t>
            </w:r>
          </w:p>
        </w:tc>
        <w:tc>
          <w:tcPr>
            <w:tcW w:w="391" w:type="pct"/>
            <w:tcBorders>
              <w:top w:val="single" w:sz="4" w:space="0" w:color="auto"/>
              <w:left w:val="single" w:sz="4" w:space="0" w:color="auto"/>
              <w:bottom w:val="single" w:sz="4" w:space="0" w:color="auto"/>
              <w:right w:val="single" w:sz="4" w:space="0" w:color="auto"/>
            </w:tcBorders>
            <w:vAlign w:val="top"/>
          </w:tcPr>
          <w:p w14:paraId="508F4132" w14:textId="06998DB0" w:rsidR="00966B4C" w:rsidDel="00966B4C" w:rsidRDefault="00966B4C" w:rsidP="00EB7BFA">
            <w:pPr>
              <w:pStyle w:val="BodyText"/>
              <w:keepNext w:val="0"/>
              <w:keepLines w:val="0"/>
              <w:widowControl w:val="0"/>
            </w:pPr>
          </w:p>
        </w:tc>
        <w:tc>
          <w:tcPr>
            <w:tcW w:w="391" w:type="pct"/>
            <w:tcBorders>
              <w:top w:val="nil"/>
              <w:left w:val="single" w:sz="4" w:space="0" w:color="auto"/>
              <w:bottom w:val="nil"/>
              <w:right w:val="single" w:sz="4" w:space="0" w:color="auto"/>
            </w:tcBorders>
            <w:vAlign w:val="top"/>
          </w:tcPr>
          <w:p w14:paraId="22C502B8" w14:textId="1BEFEF28" w:rsidR="00966B4C" w:rsidRPr="00966B4C" w:rsidRDefault="00966B4C" w:rsidP="00EB7BFA">
            <w:pPr>
              <w:pStyle w:val="BodyText"/>
              <w:keepNext w:val="0"/>
              <w:keepLines w:val="0"/>
              <w:widowControl w:val="0"/>
            </w:pPr>
            <w:r w:rsidRPr="002448E7">
              <w:rPr>
                <w:rStyle w:val="BodyTextbold"/>
              </w:rPr>
              <w:t>No</w:t>
            </w:r>
          </w:p>
        </w:tc>
        <w:tc>
          <w:tcPr>
            <w:tcW w:w="389" w:type="pct"/>
            <w:tcBorders>
              <w:top w:val="single" w:sz="4" w:space="0" w:color="auto"/>
              <w:left w:val="single" w:sz="4" w:space="0" w:color="auto"/>
              <w:bottom w:val="single" w:sz="4" w:space="0" w:color="auto"/>
              <w:right w:val="single" w:sz="4" w:space="0" w:color="auto"/>
            </w:tcBorders>
            <w:vAlign w:val="top"/>
          </w:tcPr>
          <w:p w14:paraId="7B06015D" w14:textId="0814473D" w:rsidR="00966B4C" w:rsidRPr="00966B4C" w:rsidRDefault="00966B4C" w:rsidP="00EB7BFA">
            <w:pPr>
              <w:pStyle w:val="BodyText"/>
              <w:keepNext w:val="0"/>
              <w:keepLines w:val="0"/>
              <w:widowControl w:val="0"/>
            </w:pPr>
          </w:p>
        </w:tc>
      </w:tr>
      <w:tr w:rsidR="00966B4C" w14:paraId="26C2E783" w14:textId="77777777" w:rsidTr="002448E7">
        <w:trPr>
          <w:trHeight w:val="381"/>
        </w:trPr>
        <w:tc>
          <w:tcPr>
            <w:tcW w:w="5000" w:type="pct"/>
            <w:gridSpan w:val="6"/>
            <w:tcBorders>
              <w:top w:val="nil"/>
              <w:left w:val="nil"/>
              <w:bottom w:val="nil"/>
              <w:right w:val="nil"/>
            </w:tcBorders>
            <w:vAlign w:val="top"/>
          </w:tcPr>
          <w:p w14:paraId="4664DEC4" w14:textId="142EFB18" w:rsidR="00966B4C" w:rsidRPr="00966B4C" w:rsidRDefault="00966B4C" w:rsidP="00EB7BFA">
            <w:pPr>
              <w:pStyle w:val="BodyText"/>
              <w:keepNext w:val="0"/>
              <w:keepLines w:val="0"/>
              <w:widowControl w:val="0"/>
              <w:ind w:left="720"/>
            </w:pPr>
            <w:r>
              <w:t>RBMS camera deployment details shall be as per below.</w:t>
            </w:r>
          </w:p>
        </w:tc>
      </w:tr>
      <w:tr w:rsidR="00966B4C" w14:paraId="3610D63B" w14:textId="77777777" w:rsidTr="002448E7">
        <w:trPr>
          <w:trHeight w:val="2552"/>
        </w:trPr>
        <w:tc>
          <w:tcPr>
            <w:tcW w:w="391" w:type="pct"/>
            <w:tcBorders>
              <w:top w:val="nil"/>
              <w:left w:val="nil"/>
              <w:bottom w:val="nil"/>
            </w:tcBorders>
            <w:vAlign w:val="top"/>
          </w:tcPr>
          <w:p w14:paraId="51B24096" w14:textId="77777777" w:rsidR="00966B4C" w:rsidRDefault="00966B4C" w:rsidP="00EB7BFA">
            <w:pPr>
              <w:pStyle w:val="BodyText"/>
              <w:keepNext w:val="0"/>
              <w:keepLines w:val="0"/>
              <w:widowControl w:val="0"/>
              <w:overflowPunct w:val="0"/>
              <w:autoSpaceDE w:val="0"/>
              <w:autoSpaceDN w:val="0"/>
              <w:adjustRightInd w:val="0"/>
              <w:textAlignment w:val="baseline"/>
            </w:pPr>
          </w:p>
        </w:tc>
        <w:tc>
          <w:tcPr>
            <w:tcW w:w="4609" w:type="pct"/>
            <w:gridSpan w:val="5"/>
            <w:tcBorders>
              <w:top w:val="single" w:sz="4" w:space="0" w:color="auto"/>
            </w:tcBorders>
            <w:vAlign w:val="top"/>
          </w:tcPr>
          <w:p w14:paraId="32341522" w14:textId="77777777" w:rsidR="0094062C" w:rsidRPr="00FE5D3B" w:rsidRDefault="0094062C"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25454359" w14:textId="77777777" w:rsidR="009D32F2" w:rsidRDefault="00F81ECF" w:rsidP="00EB7BFA">
            <w:pPr>
              <w:keepNext w:val="0"/>
              <w:keepLines w:val="0"/>
              <w:widowControl w:val="0"/>
              <w:spacing w:before="60" w:after="60"/>
              <w:rPr>
                <w:rStyle w:val="BodyTextitalic"/>
                <w:color w:val="005EB8"/>
              </w:rPr>
            </w:pPr>
            <w:r w:rsidRPr="00FE5D3B">
              <w:rPr>
                <w:rStyle w:val="BodyTextitalic"/>
                <w:color w:val="005EB8"/>
              </w:rPr>
              <w:t xml:space="preserve">A Speed Management Plan shall be developed in accordance with Appendix A of MTRS02. If enforcement is required, the procedure detailed in Appendix B of MTRS02 shall be followed. Access to RBMS cameras for projects on the Bruce Highway are currently being investigated and </w:t>
            </w:r>
            <w:r w:rsidR="007B6BDA" w:rsidRPr="00FE5D3B">
              <w:rPr>
                <w:rStyle w:val="BodyTextitalic"/>
                <w:color w:val="005EB8"/>
              </w:rPr>
              <w:t>may</w:t>
            </w:r>
            <w:r w:rsidRPr="00FE5D3B">
              <w:rPr>
                <w:rStyle w:val="BodyTextitalic"/>
                <w:color w:val="005EB8"/>
              </w:rPr>
              <w:t xml:space="preserve"> be available from </w:t>
            </w:r>
            <w:r w:rsidR="00EC0214" w:rsidRPr="00FE5D3B">
              <w:rPr>
                <w:rStyle w:val="BodyTextitalic"/>
                <w:color w:val="005EB8"/>
              </w:rPr>
              <w:t>mid-</w:t>
            </w:r>
            <w:r w:rsidRPr="00FE5D3B">
              <w:rPr>
                <w:rStyle w:val="BodyTextitalic"/>
                <w:color w:val="005EB8"/>
              </w:rPr>
              <w:t>2026.</w:t>
            </w:r>
          </w:p>
          <w:p w14:paraId="3E64A4BE" w14:textId="0107DA10" w:rsidR="00966B4C" w:rsidRDefault="00966B4C" w:rsidP="00EB7BFA">
            <w:pPr>
              <w:pStyle w:val="BodyText"/>
              <w:keepNext w:val="0"/>
              <w:keepLines w:val="0"/>
              <w:widowControl w:val="0"/>
              <w:overflowPunct w:val="0"/>
              <w:autoSpaceDE w:val="0"/>
              <w:autoSpaceDN w:val="0"/>
              <w:adjustRightInd w:val="0"/>
              <w:textAlignment w:val="baseline"/>
            </w:pPr>
          </w:p>
        </w:tc>
      </w:tr>
    </w:tbl>
    <w:p w14:paraId="2D6113B7" w14:textId="77777777" w:rsidR="00451DC5" w:rsidRPr="002448E7" w:rsidRDefault="00451DC5"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992E31" w14:paraId="19837C9E" w14:textId="77777777" w:rsidTr="002448E7">
        <w:tc>
          <w:tcPr>
            <w:tcW w:w="5000" w:type="pct"/>
            <w:gridSpan w:val="2"/>
            <w:tcBorders>
              <w:top w:val="nil"/>
              <w:left w:val="nil"/>
              <w:bottom w:val="nil"/>
              <w:right w:val="nil"/>
            </w:tcBorders>
            <w:vAlign w:val="top"/>
          </w:tcPr>
          <w:p w14:paraId="207154B0" w14:textId="77777777" w:rsidR="00992E31" w:rsidRDefault="00992E31" w:rsidP="00EB7BFA">
            <w:pPr>
              <w:pStyle w:val="Heading2"/>
            </w:pPr>
            <w:r>
              <w:t>Specific requirements</w:t>
            </w:r>
            <w:r w:rsidR="00E3744A">
              <w:t xml:space="preserve"> for construction under traffic</w:t>
            </w:r>
          </w:p>
          <w:p w14:paraId="36CAB4B6" w14:textId="77777777" w:rsidR="00992E31" w:rsidRPr="00645BF6" w:rsidRDefault="00992E31" w:rsidP="00EB7BFA">
            <w:pPr>
              <w:pStyle w:val="BodyText"/>
              <w:keepNext w:val="0"/>
              <w:keepLines w:val="0"/>
              <w:widowControl w:val="0"/>
              <w:overflowPunct w:val="0"/>
              <w:autoSpaceDE w:val="0"/>
              <w:autoSpaceDN w:val="0"/>
              <w:adjustRightInd w:val="0"/>
              <w:ind w:left="573"/>
              <w:textAlignment w:val="baseline"/>
            </w:pPr>
            <w:r w:rsidRPr="007A52A6">
              <w:t>The following specific requirements shall apply to construction under traffic:</w:t>
            </w:r>
          </w:p>
        </w:tc>
      </w:tr>
      <w:tr w:rsidR="00992E31" w14:paraId="108E8384" w14:textId="77777777" w:rsidTr="002448E7">
        <w:trPr>
          <w:trHeight w:val="2552"/>
        </w:trPr>
        <w:tc>
          <w:tcPr>
            <w:tcW w:w="391" w:type="pct"/>
            <w:tcBorders>
              <w:top w:val="nil"/>
              <w:left w:val="nil"/>
              <w:bottom w:val="nil"/>
            </w:tcBorders>
            <w:vAlign w:val="top"/>
          </w:tcPr>
          <w:p w14:paraId="64506C59" w14:textId="77777777" w:rsidR="00992E31" w:rsidRDefault="00992E31"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6AED8C19" w14:textId="77777777" w:rsidR="00142002" w:rsidRPr="00FE5D3B" w:rsidRDefault="00142002"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75AB473F" w14:textId="77777777" w:rsidR="00992E31" w:rsidRDefault="00935E62" w:rsidP="00EB7BFA">
            <w:pPr>
              <w:keepNext w:val="0"/>
              <w:keepLines w:val="0"/>
              <w:widowControl w:val="0"/>
              <w:spacing w:before="60" w:after="60"/>
              <w:rPr>
                <w:rStyle w:val="BodyTextitalic"/>
                <w:color w:val="005EB8"/>
              </w:rPr>
            </w:pPr>
            <w:r w:rsidRPr="00FE5D3B">
              <w:rPr>
                <w:rStyle w:val="BodyTextitalic"/>
                <w:color w:val="005EB8"/>
              </w:rPr>
              <w:t xml:space="preserve">Unless otherwise approved by the </w:t>
            </w:r>
            <w:r w:rsidR="00DD1E3A" w:rsidRPr="00FE5D3B">
              <w:rPr>
                <w:rStyle w:val="BodyTextitalic"/>
                <w:color w:val="005EB8"/>
              </w:rPr>
              <w:t>ED(BHTSP)</w:t>
            </w:r>
            <w:r w:rsidRPr="00FE5D3B">
              <w:rPr>
                <w:rStyle w:val="BodyTextitalic"/>
                <w:color w:val="005EB8"/>
              </w:rPr>
              <w:t>, t</w:t>
            </w:r>
            <w:r w:rsidR="00487045" w:rsidRPr="00FE5D3B">
              <w:rPr>
                <w:rStyle w:val="BodyTextitalic"/>
                <w:color w:val="005EB8"/>
              </w:rPr>
              <w:t xml:space="preserve">he Contractor shall deliver </w:t>
            </w:r>
            <w:r w:rsidR="00CD4D33" w:rsidRPr="00FE5D3B">
              <w:rPr>
                <w:rStyle w:val="BodyTextitalic"/>
                <w:color w:val="005EB8"/>
              </w:rPr>
              <w:t xml:space="preserve">the works </w:t>
            </w:r>
            <w:r w:rsidR="00487045" w:rsidRPr="00FE5D3B">
              <w:rPr>
                <w:rStyle w:val="BodyTextitalic"/>
                <w:color w:val="005EB8"/>
              </w:rPr>
              <w:t xml:space="preserve">while maintaining two-lane, two-way flow as all times where possible. This can be achieved through localised widening, sidetracks or other site-specific means. </w:t>
            </w: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 xml:space="preserve">.2 of the BHTSP TTM PN for more information including </w:t>
            </w:r>
            <w:r w:rsidR="00F2436B" w:rsidRPr="00FE5D3B">
              <w:rPr>
                <w:rStyle w:val="BodyTextitalic"/>
                <w:color w:val="005EB8"/>
              </w:rPr>
              <w:t>the approval process for alternative arrangements</w:t>
            </w:r>
            <w:r w:rsidRPr="00FE5D3B">
              <w:rPr>
                <w:rStyle w:val="BodyTextitalic"/>
                <w:color w:val="005EB8"/>
              </w:rPr>
              <w:t>.</w:t>
            </w:r>
          </w:p>
          <w:p w14:paraId="7C597FF3" w14:textId="685A91E4" w:rsidR="00EB7BFA" w:rsidRPr="00EB7BFA" w:rsidRDefault="00EB7BFA" w:rsidP="00EB7BFA">
            <w:pPr>
              <w:pStyle w:val="BodyText"/>
              <w:rPr>
                <w:rStyle w:val="BodyTextitalic"/>
                <w:i w:val="0"/>
              </w:rPr>
            </w:pPr>
          </w:p>
        </w:tc>
      </w:tr>
    </w:tbl>
    <w:p w14:paraId="46582AB5" w14:textId="77777777" w:rsidR="00992E31" w:rsidRPr="002448E7" w:rsidRDefault="00992E31"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23606F" w14:paraId="098B0973" w14:textId="77777777" w:rsidTr="002448E7">
        <w:tc>
          <w:tcPr>
            <w:tcW w:w="5000" w:type="pct"/>
            <w:gridSpan w:val="2"/>
            <w:tcBorders>
              <w:top w:val="nil"/>
              <w:left w:val="nil"/>
              <w:bottom w:val="nil"/>
              <w:right w:val="nil"/>
            </w:tcBorders>
            <w:vAlign w:val="top"/>
          </w:tcPr>
          <w:p w14:paraId="3F6B2DBB" w14:textId="09CB4ACD" w:rsidR="0023606F" w:rsidRDefault="0023606F" w:rsidP="00EB7BFA">
            <w:pPr>
              <w:pStyle w:val="Heading2"/>
            </w:pPr>
            <w:r>
              <w:lastRenderedPageBreak/>
              <w:t>Specific requirements for side</w:t>
            </w:r>
            <w:r w:rsidR="002448E7">
              <w:t>-</w:t>
            </w:r>
            <w:r>
              <w:t>track</w:t>
            </w:r>
            <w:r w:rsidR="002448E7">
              <w:t xml:space="preserve"> </w:t>
            </w:r>
            <w:r>
              <w:t>(Clause</w:t>
            </w:r>
            <w:r w:rsidR="00A92558">
              <w:t> </w:t>
            </w:r>
            <w:r>
              <w:t>6.5.3.3)</w:t>
            </w:r>
          </w:p>
          <w:p w14:paraId="0DC63FD2" w14:textId="3C942255" w:rsidR="0023606F" w:rsidRPr="00645BF6" w:rsidRDefault="0023606F" w:rsidP="00EB7BFA">
            <w:pPr>
              <w:pStyle w:val="BodyText"/>
              <w:keepNext w:val="0"/>
              <w:keepLines w:val="0"/>
              <w:widowControl w:val="0"/>
              <w:overflowPunct w:val="0"/>
              <w:autoSpaceDE w:val="0"/>
              <w:autoSpaceDN w:val="0"/>
              <w:adjustRightInd w:val="0"/>
              <w:ind w:left="573"/>
              <w:textAlignment w:val="baseline"/>
            </w:pPr>
            <w:r w:rsidRPr="007A52A6">
              <w:t xml:space="preserve">The following </w:t>
            </w:r>
            <w:r>
              <w:t>requirements for side</w:t>
            </w:r>
            <w:r w:rsidR="00A92558">
              <w:noBreakHyphen/>
            </w:r>
            <w:r>
              <w:t>tracks shall apply:</w:t>
            </w:r>
          </w:p>
        </w:tc>
      </w:tr>
      <w:tr w:rsidR="0023606F" w14:paraId="1ACF6709" w14:textId="77777777" w:rsidTr="002448E7">
        <w:trPr>
          <w:trHeight w:val="2552"/>
        </w:trPr>
        <w:tc>
          <w:tcPr>
            <w:tcW w:w="391" w:type="pct"/>
            <w:tcBorders>
              <w:top w:val="nil"/>
              <w:left w:val="nil"/>
              <w:bottom w:val="nil"/>
            </w:tcBorders>
            <w:vAlign w:val="top"/>
          </w:tcPr>
          <w:p w14:paraId="35F6300F" w14:textId="77777777" w:rsidR="0023606F" w:rsidRDefault="0023606F"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256363D8" w14:textId="77777777" w:rsidR="007764A1" w:rsidRPr="00FE5D3B" w:rsidRDefault="007764A1"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70FA2BDC" w14:textId="0A2DF3A8" w:rsidR="007764A1" w:rsidRPr="00FE5D3B" w:rsidRDefault="007764A1" w:rsidP="00EB7BFA">
            <w:pPr>
              <w:keepNext w:val="0"/>
              <w:keepLines w:val="0"/>
              <w:widowControl w:val="0"/>
              <w:spacing w:before="60" w:after="60"/>
              <w:rPr>
                <w:rStyle w:val="BodyTextitalic"/>
              </w:rPr>
            </w:pPr>
            <w:r w:rsidRPr="00FE5D3B">
              <w:rPr>
                <w:rStyle w:val="BodyTextitalic"/>
                <w:color w:val="005EB8"/>
              </w:rPr>
              <w:t xml:space="preserve">Unless otherwise approved by the </w:t>
            </w:r>
            <w:r w:rsidR="00DD1E3A" w:rsidRPr="00FE5D3B">
              <w:rPr>
                <w:rStyle w:val="BodyTextitalic"/>
                <w:color w:val="005EB8"/>
              </w:rPr>
              <w:t>ED(BHTSP)</w:t>
            </w:r>
            <w:r w:rsidRPr="00FE5D3B">
              <w:rPr>
                <w:rStyle w:val="BodyTextitalic"/>
                <w:color w:val="005EB8"/>
              </w:rPr>
              <w:t xml:space="preserve">, the Contractor shall deliver the works while maintaining two-lane, two-way flow as all times where possible. Refer to Section </w:t>
            </w:r>
            <w:r w:rsidR="00141E1B" w:rsidRPr="00FE5D3B">
              <w:rPr>
                <w:rStyle w:val="BodyTextitalic"/>
                <w:color w:val="005EB8"/>
              </w:rPr>
              <w:t>2</w:t>
            </w:r>
            <w:r w:rsidRPr="00FE5D3B">
              <w:rPr>
                <w:rStyle w:val="BodyTextitalic"/>
                <w:color w:val="005EB8"/>
              </w:rPr>
              <w:t xml:space="preserve">.2.1.1 of the BHTSP TTM PN </w:t>
            </w:r>
            <w:r w:rsidR="00114FDF" w:rsidRPr="00FE5D3B">
              <w:rPr>
                <w:rStyle w:val="BodyTextitalic"/>
                <w:color w:val="005EB8"/>
              </w:rPr>
              <w:t xml:space="preserve">and the BHTSP Design PN </w:t>
            </w:r>
            <w:r w:rsidRPr="00FE5D3B">
              <w:rPr>
                <w:rStyle w:val="BodyTextitalic"/>
                <w:color w:val="005EB8"/>
              </w:rPr>
              <w:t>for more information.</w:t>
            </w:r>
          </w:p>
          <w:p w14:paraId="409E7A87" w14:textId="77777777" w:rsidR="0023606F" w:rsidRDefault="0023606F" w:rsidP="00EB7BFA">
            <w:pPr>
              <w:pStyle w:val="BodyText"/>
              <w:keepNext w:val="0"/>
              <w:keepLines w:val="0"/>
              <w:widowControl w:val="0"/>
              <w:overflowPunct w:val="0"/>
              <w:autoSpaceDE w:val="0"/>
              <w:autoSpaceDN w:val="0"/>
              <w:adjustRightInd w:val="0"/>
              <w:textAlignment w:val="baseline"/>
            </w:pPr>
          </w:p>
        </w:tc>
      </w:tr>
    </w:tbl>
    <w:p w14:paraId="21B07D84" w14:textId="77777777" w:rsidR="0023606F" w:rsidRDefault="0023606F"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23606F" w14:paraId="4F796E6B" w14:textId="77777777" w:rsidTr="002448E7">
        <w:tc>
          <w:tcPr>
            <w:tcW w:w="5000" w:type="pct"/>
            <w:gridSpan w:val="2"/>
            <w:tcBorders>
              <w:top w:val="nil"/>
              <w:left w:val="nil"/>
              <w:bottom w:val="nil"/>
              <w:right w:val="nil"/>
            </w:tcBorders>
            <w:vAlign w:val="top"/>
          </w:tcPr>
          <w:p w14:paraId="0ACC021B" w14:textId="586CCC4B" w:rsidR="0023606F" w:rsidRPr="00645BF6" w:rsidRDefault="0023606F" w:rsidP="00A87763">
            <w:pPr>
              <w:pStyle w:val="BodyText"/>
              <w:keepLines w:val="0"/>
              <w:widowControl w:val="0"/>
              <w:overflowPunct w:val="0"/>
              <w:autoSpaceDE w:val="0"/>
              <w:autoSpaceDN w:val="0"/>
              <w:adjustRightInd w:val="0"/>
              <w:ind w:left="573"/>
              <w:textAlignment w:val="baseline"/>
            </w:pPr>
            <w:r w:rsidRPr="007A52A6">
              <w:t xml:space="preserve">The paving and sealing requirements for </w:t>
            </w:r>
            <w:r>
              <w:t>side</w:t>
            </w:r>
            <w:r w:rsidR="001670BF">
              <w:noBreakHyphen/>
            </w:r>
            <w:r>
              <w:t>tracks shall be as follows:</w:t>
            </w:r>
          </w:p>
        </w:tc>
      </w:tr>
      <w:tr w:rsidR="0023606F" w14:paraId="4F3F34A0" w14:textId="77777777" w:rsidTr="002448E7">
        <w:trPr>
          <w:trHeight w:val="2552"/>
        </w:trPr>
        <w:tc>
          <w:tcPr>
            <w:tcW w:w="391" w:type="pct"/>
            <w:tcBorders>
              <w:top w:val="nil"/>
              <w:left w:val="nil"/>
              <w:bottom w:val="nil"/>
            </w:tcBorders>
            <w:vAlign w:val="top"/>
          </w:tcPr>
          <w:p w14:paraId="008DE9F3" w14:textId="77777777" w:rsidR="0023606F" w:rsidRDefault="0023606F"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4BA4F66E" w14:textId="77777777" w:rsidR="007C5A19" w:rsidRPr="00FE5D3B" w:rsidRDefault="007C5A19"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128EC82F" w14:textId="4A83A143" w:rsidR="007C5A19" w:rsidRPr="00FE5D3B" w:rsidRDefault="007C5A19" w:rsidP="00EB7BFA">
            <w:pPr>
              <w:keepNext w:val="0"/>
              <w:keepLines w:val="0"/>
              <w:widowControl w:val="0"/>
              <w:spacing w:before="60" w:after="60"/>
              <w:rPr>
                <w:rStyle w:val="BodyTextitalic"/>
              </w:rPr>
            </w:pP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.2.1.1 of the BHTSP TTM PN and the BHTSP Design PN for more information.</w:t>
            </w:r>
          </w:p>
          <w:p w14:paraId="5F54B20B" w14:textId="77777777" w:rsidR="0023606F" w:rsidRDefault="0023606F" w:rsidP="00EB7BFA">
            <w:pPr>
              <w:pStyle w:val="BodyText"/>
              <w:keepNext w:val="0"/>
              <w:keepLines w:val="0"/>
              <w:widowControl w:val="0"/>
              <w:overflowPunct w:val="0"/>
              <w:autoSpaceDE w:val="0"/>
              <w:autoSpaceDN w:val="0"/>
              <w:adjustRightInd w:val="0"/>
              <w:textAlignment w:val="baseline"/>
            </w:pPr>
          </w:p>
        </w:tc>
      </w:tr>
    </w:tbl>
    <w:p w14:paraId="46D2C141" w14:textId="77777777" w:rsidR="0023606F" w:rsidRPr="002448E7" w:rsidRDefault="0023606F"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1763E0" w14:paraId="017CA341" w14:textId="77777777" w:rsidTr="002448E7">
        <w:tc>
          <w:tcPr>
            <w:tcW w:w="5000" w:type="pct"/>
            <w:gridSpan w:val="2"/>
            <w:tcBorders>
              <w:top w:val="nil"/>
              <w:left w:val="nil"/>
              <w:bottom w:val="nil"/>
              <w:right w:val="nil"/>
            </w:tcBorders>
            <w:vAlign w:val="top"/>
          </w:tcPr>
          <w:p w14:paraId="1E4CC05E" w14:textId="7BB853D9" w:rsidR="001763E0" w:rsidRPr="00645BF6" w:rsidRDefault="001763E0" w:rsidP="00EB7BFA">
            <w:pPr>
              <w:pStyle w:val="BodyText"/>
              <w:keepNext w:val="0"/>
              <w:keepLines w:val="0"/>
              <w:widowControl w:val="0"/>
              <w:overflowPunct w:val="0"/>
              <w:autoSpaceDE w:val="0"/>
              <w:autoSpaceDN w:val="0"/>
              <w:adjustRightInd w:val="0"/>
              <w:ind w:left="573"/>
              <w:textAlignment w:val="baseline"/>
            </w:pPr>
            <w:r w:rsidRPr="007A52A6">
              <w:t>The minimum geometry and width requirements for side</w:t>
            </w:r>
            <w:r w:rsidR="001670BF">
              <w:noBreakHyphen/>
            </w:r>
            <w:r w:rsidRPr="007A52A6">
              <w:t>tracks shall be as follows:</w:t>
            </w:r>
          </w:p>
        </w:tc>
      </w:tr>
      <w:tr w:rsidR="001763E0" w14:paraId="7FF41C92" w14:textId="77777777" w:rsidTr="002448E7">
        <w:trPr>
          <w:trHeight w:val="2552"/>
        </w:trPr>
        <w:tc>
          <w:tcPr>
            <w:tcW w:w="391" w:type="pct"/>
            <w:tcBorders>
              <w:top w:val="nil"/>
              <w:left w:val="nil"/>
              <w:bottom w:val="nil"/>
            </w:tcBorders>
            <w:vAlign w:val="top"/>
          </w:tcPr>
          <w:p w14:paraId="258FA492" w14:textId="77777777" w:rsidR="001763E0" w:rsidRDefault="001763E0"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538F5532" w14:textId="77777777" w:rsidR="007C5A19" w:rsidRPr="00FE5D3B" w:rsidRDefault="007C5A19"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3CC449A3" w14:textId="28BD5901" w:rsidR="007C5A19" w:rsidRPr="00FE5D3B" w:rsidRDefault="007C5A19" w:rsidP="00EB7BFA">
            <w:pPr>
              <w:keepNext w:val="0"/>
              <w:keepLines w:val="0"/>
              <w:widowControl w:val="0"/>
              <w:spacing w:before="60" w:after="60"/>
              <w:rPr>
                <w:rStyle w:val="BodyTextitalic"/>
              </w:rPr>
            </w:pP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.2.1.1 of the BHTSP TTM PN and the BHTSP Design PN for more information.</w:t>
            </w:r>
          </w:p>
          <w:p w14:paraId="12A9321C" w14:textId="77777777" w:rsidR="001763E0" w:rsidRDefault="001763E0" w:rsidP="00EB7BFA">
            <w:pPr>
              <w:pStyle w:val="BodyText"/>
              <w:keepNext w:val="0"/>
              <w:keepLines w:val="0"/>
              <w:widowControl w:val="0"/>
              <w:overflowPunct w:val="0"/>
              <w:autoSpaceDE w:val="0"/>
              <w:autoSpaceDN w:val="0"/>
              <w:adjustRightInd w:val="0"/>
              <w:textAlignment w:val="baseline"/>
            </w:pPr>
          </w:p>
        </w:tc>
      </w:tr>
    </w:tbl>
    <w:p w14:paraId="52F8FEAB" w14:textId="77777777" w:rsidR="001763E0" w:rsidRPr="002448E7" w:rsidRDefault="001763E0"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1763E0" w14:paraId="28ED94A1" w14:textId="77777777" w:rsidTr="002448E7">
        <w:tc>
          <w:tcPr>
            <w:tcW w:w="5000" w:type="pct"/>
            <w:gridSpan w:val="2"/>
            <w:tcBorders>
              <w:top w:val="nil"/>
              <w:left w:val="nil"/>
              <w:bottom w:val="nil"/>
              <w:right w:val="nil"/>
            </w:tcBorders>
            <w:vAlign w:val="top"/>
          </w:tcPr>
          <w:p w14:paraId="354EBE76" w14:textId="62782576" w:rsidR="001763E0" w:rsidRPr="00645BF6" w:rsidRDefault="005B3870" w:rsidP="00EB7BFA">
            <w:pPr>
              <w:pStyle w:val="BodyText"/>
              <w:keepNext w:val="0"/>
              <w:keepLines w:val="0"/>
              <w:widowControl w:val="0"/>
              <w:overflowPunct w:val="0"/>
              <w:autoSpaceDE w:val="0"/>
              <w:autoSpaceDN w:val="0"/>
              <w:adjustRightInd w:val="0"/>
              <w:ind w:left="573"/>
              <w:textAlignment w:val="baseline"/>
            </w:pPr>
            <w:r w:rsidRPr="007A52A6">
              <w:t>Lighting requirements for side</w:t>
            </w:r>
            <w:r w:rsidR="001670BF">
              <w:noBreakHyphen/>
            </w:r>
            <w:r w:rsidRPr="007A52A6">
              <w:t>tracks shall be as follows:</w:t>
            </w:r>
          </w:p>
        </w:tc>
      </w:tr>
      <w:tr w:rsidR="001763E0" w14:paraId="5A0A2D27" w14:textId="77777777" w:rsidTr="002448E7">
        <w:trPr>
          <w:trHeight w:val="2552"/>
        </w:trPr>
        <w:tc>
          <w:tcPr>
            <w:tcW w:w="391" w:type="pct"/>
            <w:tcBorders>
              <w:top w:val="nil"/>
              <w:left w:val="nil"/>
              <w:bottom w:val="nil"/>
            </w:tcBorders>
            <w:vAlign w:val="top"/>
          </w:tcPr>
          <w:p w14:paraId="3D6B9D36" w14:textId="77777777" w:rsidR="001763E0" w:rsidRDefault="001763E0"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2791036F" w14:textId="77777777" w:rsidR="007C5A19" w:rsidRPr="00FE5D3B" w:rsidRDefault="007C5A19"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013D7C2A" w14:textId="05DAFADE" w:rsidR="007C5A19" w:rsidRPr="00FE5D3B" w:rsidRDefault="007C5A19" w:rsidP="00EB7BFA">
            <w:pPr>
              <w:keepNext w:val="0"/>
              <w:keepLines w:val="0"/>
              <w:widowControl w:val="0"/>
              <w:spacing w:before="60" w:after="60"/>
              <w:rPr>
                <w:rStyle w:val="BodyTextitalic"/>
              </w:rPr>
            </w:pP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.2.1.1 of the BHTSP TTM PN and the BHTSP Design PN for more information.</w:t>
            </w:r>
          </w:p>
          <w:p w14:paraId="647AE759" w14:textId="77777777" w:rsidR="001763E0" w:rsidRDefault="001763E0" w:rsidP="00EB7BFA">
            <w:pPr>
              <w:pStyle w:val="BodyText"/>
              <w:keepNext w:val="0"/>
              <w:keepLines w:val="0"/>
              <w:widowControl w:val="0"/>
              <w:overflowPunct w:val="0"/>
              <w:autoSpaceDE w:val="0"/>
              <w:autoSpaceDN w:val="0"/>
              <w:adjustRightInd w:val="0"/>
              <w:textAlignment w:val="baseline"/>
            </w:pPr>
          </w:p>
        </w:tc>
      </w:tr>
    </w:tbl>
    <w:p w14:paraId="5373199E" w14:textId="77777777" w:rsidR="001763E0" w:rsidRDefault="001763E0" w:rsidP="00EB7BFA">
      <w:pPr>
        <w:pStyle w:val="TableBodyTextsmall"/>
        <w:widowControl w:val="0"/>
        <w:spacing w:before="0" w:after="0"/>
      </w:pPr>
    </w:p>
    <w:tbl>
      <w:tblPr>
        <w:tblStyle w:val="TableGrid"/>
        <w:tblW w:w="5000" w:type="pct"/>
        <w:tblLook w:val="04A0" w:firstRow="1" w:lastRow="0" w:firstColumn="1" w:lastColumn="0" w:noHBand="0" w:noVBand="1"/>
      </w:tblPr>
      <w:tblGrid>
        <w:gridCol w:w="7938"/>
        <w:gridCol w:w="1276"/>
        <w:gridCol w:w="990"/>
      </w:tblGrid>
      <w:tr w:rsidR="005C7E12" w14:paraId="05CD1A2F" w14:textId="77777777" w:rsidTr="002448E7">
        <w:tc>
          <w:tcPr>
            <w:tcW w:w="5000" w:type="pct"/>
            <w:gridSpan w:val="3"/>
            <w:tcBorders>
              <w:top w:val="nil"/>
              <w:left w:val="nil"/>
              <w:bottom w:val="nil"/>
              <w:right w:val="nil"/>
            </w:tcBorders>
            <w:vAlign w:val="top"/>
          </w:tcPr>
          <w:p w14:paraId="01AAA42F" w14:textId="51E46865" w:rsidR="005C7E12" w:rsidRDefault="009B1CE2" w:rsidP="00EB7BFA">
            <w:pPr>
              <w:pStyle w:val="Heading2"/>
            </w:pPr>
            <w:bookmarkStart w:id="1" w:name="_Hlk139025923"/>
            <w:r>
              <w:lastRenderedPageBreak/>
              <w:t>E</w:t>
            </w:r>
            <w:r w:rsidR="005C7E12">
              <w:t>nd</w:t>
            </w:r>
            <w:r>
              <w:t>-</w:t>
            </w:r>
            <w:r w:rsidR="005C7E12">
              <w:t>of</w:t>
            </w:r>
            <w:r>
              <w:t>-</w:t>
            </w:r>
            <w:r w:rsidR="005C7E12">
              <w:t>queue crash</w:t>
            </w:r>
            <w:r>
              <w:t xml:space="preserve"> risk control measures</w:t>
            </w:r>
            <w:r w:rsidR="002448E7">
              <w:t xml:space="preserve"> </w:t>
            </w:r>
            <w:r w:rsidR="005C7E12">
              <w:t>(Clause</w:t>
            </w:r>
            <w:r w:rsidR="00A92558">
              <w:t> </w:t>
            </w:r>
            <w:r w:rsidR="005C7E12">
              <w:t>6.5.7)</w:t>
            </w:r>
          </w:p>
          <w:p w14:paraId="0A695421" w14:textId="536446AD" w:rsidR="005C7E12" w:rsidRPr="00F776DC" w:rsidRDefault="005C7E12" w:rsidP="00EB7BFA">
            <w:pPr>
              <w:pStyle w:val="BodyText"/>
              <w:keepNext w:val="0"/>
              <w:keepLines w:val="0"/>
              <w:widowControl w:val="0"/>
              <w:overflowPunct w:val="0"/>
              <w:autoSpaceDE w:val="0"/>
              <w:autoSpaceDN w:val="0"/>
              <w:adjustRightInd w:val="0"/>
              <w:ind w:left="575"/>
              <w:textAlignment w:val="baseline"/>
            </w:pPr>
            <w:r w:rsidRPr="009C55B1">
              <w:t xml:space="preserve">The following </w:t>
            </w:r>
            <w:r w:rsidR="00792ADD">
              <w:t xml:space="preserve">additional </w:t>
            </w:r>
            <w:r w:rsidR="009B1CE2">
              <w:t xml:space="preserve">risk </w:t>
            </w:r>
            <w:r w:rsidR="005D70A9">
              <w:t>control measure</w:t>
            </w:r>
            <w:r w:rsidR="00792ADD">
              <w:t>s</w:t>
            </w:r>
            <w:r w:rsidR="005D70A9">
              <w:t xml:space="preserve"> </w:t>
            </w:r>
            <w:r w:rsidR="00792ADD">
              <w:t>are</w:t>
            </w:r>
            <w:r w:rsidR="005D70A9">
              <w:t xml:space="preserve"> required to mitigate end</w:t>
            </w:r>
            <w:r w:rsidR="009B1CE2">
              <w:t>-</w:t>
            </w:r>
            <w:r w:rsidR="005D70A9">
              <w:t>of</w:t>
            </w:r>
            <w:r w:rsidR="009B1CE2">
              <w:t>-</w:t>
            </w:r>
            <w:r w:rsidR="005D70A9">
              <w:t>queue crashes</w:t>
            </w:r>
            <w:r w:rsidR="009B1CE2">
              <w:t>. Guidelines and requirements for these treatments are located in</w:t>
            </w:r>
            <w:r w:rsidR="007E5FEC">
              <w:t xml:space="preserve"> the</w:t>
            </w:r>
            <w:r w:rsidR="009B1CE2">
              <w:t xml:space="preserve"> TMWOR document, Chapter 1, Clause 1 for managing speed and Clause 2 for end-of-queue risk control measures</w:t>
            </w:r>
            <w:r w:rsidR="005D70A9">
              <w:t>:</w:t>
            </w:r>
          </w:p>
        </w:tc>
      </w:tr>
      <w:tr w:rsidR="008C761A" w14:paraId="3AFA63DB" w14:textId="77777777" w:rsidTr="002448E7">
        <w:trPr>
          <w:trHeight w:val="646"/>
        </w:trPr>
        <w:tc>
          <w:tcPr>
            <w:tcW w:w="3890" w:type="pct"/>
            <w:tcBorders>
              <w:top w:val="nil"/>
              <w:left w:val="nil"/>
              <w:bottom w:val="nil"/>
              <w:right w:val="single" w:sz="4" w:space="0" w:color="auto"/>
            </w:tcBorders>
            <w:vAlign w:val="top"/>
          </w:tcPr>
          <w:p w14:paraId="41A5B0ED" w14:textId="7B66DE89" w:rsidR="008C761A" w:rsidRPr="008C761A" w:rsidRDefault="009B1CE2" w:rsidP="00EB7BFA">
            <w:pPr>
              <w:pStyle w:val="BodyText"/>
              <w:keepNext w:val="0"/>
              <w:keepLines w:val="0"/>
              <w:widowControl w:val="0"/>
              <w:overflowPunct w:val="0"/>
              <w:autoSpaceDE w:val="0"/>
              <w:autoSpaceDN w:val="0"/>
              <w:adjustRightInd w:val="0"/>
              <w:ind w:left="575"/>
              <w:textAlignment w:val="baseline"/>
            </w:pPr>
            <w:r>
              <w:t>Managing speed on approach to the traffic queue (Clause </w:t>
            </w:r>
            <w:r w:rsidR="00A55DB8">
              <w:t>1.2</w:t>
            </w:r>
            <w:r>
              <w:t xml:space="preserve"> and Clause </w:t>
            </w:r>
            <w:r w:rsidR="00A55DB8">
              <w:t>2.</w:t>
            </w:r>
            <w:r>
              <w:t>1)</w:t>
            </w:r>
            <w:r w:rsidR="008C761A">
              <w:t>.</w:t>
            </w:r>
          </w:p>
        </w:tc>
        <w:tc>
          <w:tcPr>
            <w:tcW w:w="625" w:type="pct"/>
            <w:tcBorders>
              <w:top w:val="single" w:sz="4" w:space="0" w:color="auto"/>
              <w:left w:val="single" w:sz="4" w:space="0" w:color="auto"/>
              <w:bottom w:val="single" w:sz="4" w:space="0" w:color="auto"/>
              <w:right w:val="single" w:sz="4" w:space="0" w:color="auto"/>
            </w:tcBorders>
            <w:vAlign w:val="top"/>
          </w:tcPr>
          <w:p w14:paraId="0C8148C5" w14:textId="10EA0EF8" w:rsidR="008C761A" w:rsidRPr="002448E7" w:rsidRDefault="00EE704E" w:rsidP="00EB7BFA">
            <w:pPr>
              <w:pStyle w:val="BodyText"/>
              <w:keepNext w:val="0"/>
              <w:keepLines w:val="0"/>
              <w:widowControl w:val="0"/>
              <w:rPr>
                <w:rStyle w:val="BodyTextbold"/>
              </w:rPr>
            </w:pPr>
            <w:r w:rsidRPr="00282A54">
              <w:rPr>
                <w:rStyle w:val="BodyTextbold"/>
                <w:color w:val="005EB8"/>
              </w:rPr>
              <w:t>X</w:t>
            </w:r>
          </w:p>
        </w:tc>
        <w:tc>
          <w:tcPr>
            <w:tcW w:w="485" w:type="pct"/>
            <w:tcBorders>
              <w:top w:val="nil"/>
              <w:left w:val="single" w:sz="4" w:space="0" w:color="auto"/>
              <w:bottom w:val="nil"/>
              <w:right w:val="nil"/>
            </w:tcBorders>
            <w:vAlign w:val="top"/>
          </w:tcPr>
          <w:p w14:paraId="56D16AC8" w14:textId="77777777" w:rsidR="008C761A" w:rsidRDefault="008C761A" w:rsidP="00EB7BFA">
            <w:pPr>
              <w:pStyle w:val="BodyText"/>
              <w:keepNext w:val="0"/>
              <w:keepLines w:val="0"/>
              <w:widowControl w:val="0"/>
            </w:pPr>
          </w:p>
        </w:tc>
      </w:tr>
    </w:tbl>
    <w:p w14:paraId="052F52EA" w14:textId="77777777" w:rsidR="00AE7327" w:rsidRDefault="00AE7327" w:rsidP="00EB7BFA">
      <w:pPr>
        <w:pStyle w:val="TableBodyTextsmall"/>
        <w:widowControl w:val="0"/>
        <w:spacing w:before="0" w:after="0"/>
      </w:pPr>
    </w:p>
    <w:tbl>
      <w:tblPr>
        <w:tblStyle w:val="TableGrid"/>
        <w:tblW w:w="5000" w:type="pct"/>
        <w:tblLook w:val="04A0" w:firstRow="1" w:lastRow="0" w:firstColumn="1" w:lastColumn="0" w:noHBand="0" w:noVBand="1"/>
      </w:tblPr>
      <w:tblGrid>
        <w:gridCol w:w="9124"/>
        <w:gridCol w:w="1075"/>
      </w:tblGrid>
      <w:tr w:rsidR="00AE7327" w14:paraId="3622CEA5" w14:textId="77777777" w:rsidTr="00E246FE">
        <w:trPr>
          <w:trHeight w:val="563"/>
        </w:trPr>
        <w:tc>
          <w:tcPr>
            <w:tcW w:w="4473" w:type="pct"/>
            <w:tcBorders>
              <w:top w:val="nil"/>
              <w:left w:val="nil"/>
              <w:bottom w:val="nil"/>
              <w:right w:val="single" w:sz="4" w:space="0" w:color="auto"/>
            </w:tcBorders>
            <w:vAlign w:val="top"/>
          </w:tcPr>
          <w:p w14:paraId="66303064" w14:textId="63D4416A" w:rsidR="00AE7327" w:rsidRPr="008C761A" w:rsidRDefault="00AE7327" w:rsidP="00A87763">
            <w:pPr>
              <w:pStyle w:val="BodyText"/>
              <w:keepLines w:val="0"/>
              <w:widowControl w:val="0"/>
              <w:overflowPunct w:val="0"/>
              <w:autoSpaceDE w:val="0"/>
              <w:autoSpaceDN w:val="0"/>
              <w:adjustRightInd w:val="0"/>
              <w:ind w:left="573"/>
              <w:textAlignment w:val="baseline"/>
            </w:pPr>
            <w:r>
              <w:t>Speed indicator devices (Clause 1.3)</w:t>
            </w:r>
          </w:p>
        </w:tc>
        <w:tc>
          <w:tcPr>
            <w:tcW w:w="527" w:type="pct"/>
            <w:tcBorders>
              <w:top w:val="single" w:sz="4" w:space="0" w:color="auto"/>
              <w:left w:val="single" w:sz="4" w:space="0" w:color="auto"/>
              <w:bottom w:val="single" w:sz="4" w:space="0" w:color="auto"/>
              <w:right w:val="single" w:sz="4" w:space="0" w:color="auto"/>
            </w:tcBorders>
            <w:vAlign w:val="top"/>
          </w:tcPr>
          <w:p w14:paraId="61BD548D" w14:textId="77777777" w:rsidR="00AE7327" w:rsidRPr="002448E7" w:rsidRDefault="00AE7327" w:rsidP="00EB7BFA">
            <w:pPr>
              <w:pStyle w:val="BodyText"/>
              <w:keepNext w:val="0"/>
              <w:keepLines w:val="0"/>
              <w:widowControl w:val="0"/>
              <w:rPr>
                <w:rStyle w:val="BodyTextbold"/>
              </w:rPr>
            </w:pPr>
          </w:p>
        </w:tc>
      </w:tr>
      <w:tr w:rsidR="00AE7327" w14:paraId="6F12A298" w14:textId="77777777" w:rsidTr="00E246FE">
        <w:trPr>
          <w:trHeight w:val="331"/>
        </w:trPr>
        <w:tc>
          <w:tcPr>
            <w:tcW w:w="4473" w:type="pct"/>
            <w:tcBorders>
              <w:top w:val="nil"/>
              <w:left w:val="nil"/>
              <w:bottom w:val="nil"/>
              <w:right w:val="nil"/>
            </w:tcBorders>
            <w:vAlign w:val="top"/>
          </w:tcPr>
          <w:p w14:paraId="083BD00D" w14:textId="77777777" w:rsidR="00AE7327" w:rsidRPr="002448E7" w:rsidRDefault="00AE7327" w:rsidP="00EB7BFA">
            <w:pPr>
              <w:pStyle w:val="TableBodyTextsmall"/>
              <w:keepNext w:val="0"/>
              <w:keepLines w:val="0"/>
              <w:widowControl w:val="0"/>
              <w:spacing w:before="0" w:after="0"/>
            </w:pPr>
          </w:p>
        </w:tc>
        <w:tc>
          <w:tcPr>
            <w:tcW w:w="527" w:type="pct"/>
            <w:tcBorders>
              <w:top w:val="single" w:sz="4" w:space="0" w:color="auto"/>
              <w:left w:val="nil"/>
              <w:bottom w:val="single" w:sz="4" w:space="0" w:color="auto"/>
              <w:right w:val="nil"/>
            </w:tcBorders>
            <w:vAlign w:val="top"/>
          </w:tcPr>
          <w:p w14:paraId="79A92EED" w14:textId="77777777" w:rsidR="00AE7327" w:rsidRPr="002448E7" w:rsidRDefault="00AE7327" w:rsidP="00EB7BFA">
            <w:pPr>
              <w:pStyle w:val="TableBodyTextsmall"/>
              <w:keepNext w:val="0"/>
              <w:keepLines w:val="0"/>
              <w:widowControl w:val="0"/>
              <w:spacing w:before="0" w:after="0"/>
            </w:pPr>
          </w:p>
        </w:tc>
      </w:tr>
      <w:tr w:rsidR="00AE7327" w14:paraId="13AF24ED" w14:textId="77777777" w:rsidTr="00E246FE">
        <w:trPr>
          <w:trHeight w:val="563"/>
        </w:trPr>
        <w:tc>
          <w:tcPr>
            <w:tcW w:w="4473" w:type="pct"/>
            <w:tcBorders>
              <w:top w:val="nil"/>
              <w:left w:val="nil"/>
              <w:bottom w:val="nil"/>
              <w:right w:val="single" w:sz="4" w:space="0" w:color="auto"/>
            </w:tcBorders>
            <w:vAlign w:val="top"/>
          </w:tcPr>
          <w:p w14:paraId="75E3A342" w14:textId="5A52B813" w:rsidR="00AE7327" w:rsidRPr="008C761A" w:rsidRDefault="00AE7327" w:rsidP="00EB7BFA">
            <w:pPr>
              <w:pStyle w:val="BodyText"/>
              <w:keepNext w:val="0"/>
              <w:keepLines w:val="0"/>
              <w:widowControl w:val="0"/>
              <w:overflowPunct w:val="0"/>
              <w:autoSpaceDE w:val="0"/>
              <w:autoSpaceDN w:val="0"/>
              <w:adjustRightInd w:val="0"/>
              <w:ind w:left="575"/>
              <w:textAlignment w:val="baseline"/>
            </w:pPr>
            <w:r>
              <w:t>Rumble strips/rumble mats (Clause 1.4)</w:t>
            </w:r>
          </w:p>
        </w:tc>
        <w:tc>
          <w:tcPr>
            <w:tcW w:w="527" w:type="pct"/>
            <w:tcBorders>
              <w:top w:val="single" w:sz="4" w:space="0" w:color="auto"/>
              <w:left w:val="single" w:sz="4" w:space="0" w:color="auto"/>
              <w:bottom w:val="single" w:sz="4" w:space="0" w:color="auto"/>
              <w:right w:val="single" w:sz="4" w:space="0" w:color="auto"/>
            </w:tcBorders>
            <w:vAlign w:val="top"/>
          </w:tcPr>
          <w:p w14:paraId="38FB1915" w14:textId="77777777" w:rsidR="00AE7327" w:rsidRPr="002448E7" w:rsidRDefault="00AE7327" w:rsidP="00EB7BFA">
            <w:pPr>
              <w:pStyle w:val="BodyText"/>
              <w:keepNext w:val="0"/>
              <w:keepLines w:val="0"/>
              <w:widowControl w:val="0"/>
              <w:rPr>
                <w:rStyle w:val="BodyTextbold"/>
              </w:rPr>
            </w:pPr>
          </w:p>
        </w:tc>
      </w:tr>
      <w:tr w:rsidR="00AE7327" w14:paraId="49ECF94A" w14:textId="77777777" w:rsidTr="00E246FE">
        <w:trPr>
          <w:trHeight w:val="331"/>
        </w:trPr>
        <w:tc>
          <w:tcPr>
            <w:tcW w:w="4473" w:type="pct"/>
            <w:tcBorders>
              <w:top w:val="nil"/>
              <w:left w:val="nil"/>
              <w:bottom w:val="nil"/>
              <w:right w:val="nil"/>
            </w:tcBorders>
            <w:vAlign w:val="top"/>
          </w:tcPr>
          <w:p w14:paraId="0ABF1F02" w14:textId="77777777" w:rsidR="00AE7327" w:rsidRPr="002448E7" w:rsidRDefault="00AE7327" w:rsidP="00EB7BFA">
            <w:pPr>
              <w:pStyle w:val="TableBodyTextsmall"/>
              <w:keepNext w:val="0"/>
              <w:keepLines w:val="0"/>
              <w:widowControl w:val="0"/>
              <w:spacing w:before="0" w:after="0"/>
            </w:pPr>
          </w:p>
        </w:tc>
        <w:tc>
          <w:tcPr>
            <w:tcW w:w="527" w:type="pct"/>
            <w:tcBorders>
              <w:top w:val="single" w:sz="4" w:space="0" w:color="auto"/>
              <w:left w:val="nil"/>
              <w:bottom w:val="single" w:sz="4" w:space="0" w:color="auto"/>
              <w:right w:val="nil"/>
            </w:tcBorders>
            <w:vAlign w:val="top"/>
          </w:tcPr>
          <w:p w14:paraId="6115575B" w14:textId="77777777" w:rsidR="00AE7327" w:rsidRPr="002448E7" w:rsidRDefault="00AE7327" w:rsidP="00EB7BFA">
            <w:pPr>
              <w:pStyle w:val="TableBodyTextsmall"/>
              <w:keepNext w:val="0"/>
              <w:keepLines w:val="0"/>
              <w:widowControl w:val="0"/>
              <w:spacing w:before="0" w:after="0"/>
            </w:pPr>
          </w:p>
        </w:tc>
      </w:tr>
      <w:tr w:rsidR="00AE7327" w14:paraId="552A7DEC" w14:textId="77777777" w:rsidTr="00E246FE">
        <w:trPr>
          <w:trHeight w:val="563"/>
        </w:trPr>
        <w:tc>
          <w:tcPr>
            <w:tcW w:w="4473" w:type="pct"/>
            <w:tcBorders>
              <w:top w:val="nil"/>
              <w:left w:val="nil"/>
              <w:bottom w:val="nil"/>
              <w:right w:val="single" w:sz="4" w:space="0" w:color="auto"/>
            </w:tcBorders>
            <w:vAlign w:val="top"/>
          </w:tcPr>
          <w:p w14:paraId="66D494EF" w14:textId="4A41D394" w:rsidR="00AE7327" w:rsidRPr="008C761A" w:rsidRDefault="00AE7327" w:rsidP="00EB7BFA">
            <w:pPr>
              <w:pStyle w:val="BodyText"/>
              <w:keepNext w:val="0"/>
              <w:keepLines w:val="0"/>
              <w:widowControl w:val="0"/>
              <w:overflowPunct w:val="0"/>
              <w:autoSpaceDE w:val="0"/>
              <w:autoSpaceDN w:val="0"/>
              <w:adjustRightInd w:val="0"/>
              <w:ind w:left="575"/>
              <w:textAlignment w:val="baseline"/>
            </w:pPr>
            <w:r>
              <w:t>UHF radio broadcast (Clause 1.5)</w:t>
            </w:r>
          </w:p>
        </w:tc>
        <w:tc>
          <w:tcPr>
            <w:tcW w:w="527" w:type="pct"/>
            <w:tcBorders>
              <w:top w:val="single" w:sz="4" w:space="0" w:color="auto"/>
              <w:left w:val="single" w:sz="4" w:space="0" w:color="auto"/>
              <w:bottom w:val="single" w:sz="4" w:space="0" w:color="auto"/>
              <w:right w:val="single" w:sz="4" w:space="0" w:color="auto"/>
            </w:tcBorders>
            <w:vAlign w:val="top"/>
          </w:tcPr>
          <w:p w14:paraId="04628226" w14:textId="77777777" w:rsidR="00AE7327" w:rsidRPr="002448E7" w:rsidRDefault="00AE7327" w:rsidP="00EB7BFA">
            <w:pPr>
              <w:pStyle w:val="BodyText"/>
              <w:keepNext w:val="0"/>
              <w:keepLines w:val="0"/>
              <w:widowControl w:val="0"/>
              <w:rPr>
                <w:rStyle w:val="BodyTextbold"/>
              </w:rPr>
            </w:pPr>
          </w:p>
        </w:tc>
      </w:tr>
      <w:tr w:rsidR="00AE7327" w14:paraId="634355BC" w14:textId="77777777" w:rsidTr="00E246FE">
        <w:trPr>
          <w:trHeight w:val="317"/>
        </w:trPr>
        <w:tc>
          <w:tcPr>
            <w:tcW w:w="4473" w:type="pct"/>
            <w:tcBorders>
              <w:top w:val="nil"/>
              <w:left w:val="nil"/>
              <w:bottom w:val="nil"/>
              <w:right w:val="nil"/>
            </w:tcBorders>
            <w:vAlign w:val="top"/>
          </w:tcPr>
          <w:p w14:paraId="20FABDD2" w14:textId="77777777" w:rsidR="00AE7327" w:rsidRPr="002448E7" w:rsidRDefault="00AE7327" w:rsidP="00EB7BFA">
            <w:pPr>
              <w:pStyle w:val="TableBodyTextsmall"/>
              <w:keepNext w:val="0"/>
              <w:keepLines w:val="0"/>
              <w:widowControl w:val="0"/>
              <w:spacing w:before="0" w:after="0"/>
            </w:pPr>
          </w:p>
        </w:tc>
        <w:tc>
          <w:tcPr>
            <w:tcW w:w="527" w:type="pct"/>
            <w:tcBorders>
              <w:top w:val="single" w:sz="4" w:space="0" w:color="auto"/>
              <w:left w:val="nil"/>
              <w:bottom w:val="single" w:sz="4" w:space="0" w:color="auto"/>
              <w:right w:val="nil"/>
            </w:tcBorders>
            <w:vAlign w:val="top"/>
          </w:tcPr>
          <w:p w14:paraId="4E50D836" w14:textId="77777777" w:rsidR="00AE7327" w:rsidRPr="002448E7" w:rsidRDefault="00AE7327" w:rsidP="00EB7BFA">
            <w:pPr>
              <w:pStyle w:val="TableBodyTextsmall"/>
              <w:keepNext w:val="0"/>
              <w:keepLines w:val="0"/>
              <w:widowControl w:val="0"/>
              <w:spacing w:before="0" w:after="0"/>
            </w:pPr>
          </w:p>
        </w:tc>
      </w:tr>
      <w:tr w:rsidR="00AE7327" w14:paraId="1C52C1E0" w14:textId="77777777" w:rsidTr="00E246FE">
        <w:trPr>
          <w:trHeight w:val="563"/>
        </w:trPr>
        <w:tc>
          <w:tcPr>
            <w:tcW w:w="4473" w:type="pct"/>
            <w:tcBorders>
              <w:top w:val="nil"/>
              <w:left w:val="nil"/>
              <w:bottom w:val="nil"/>
              <w:right w:val="single" w:sz="4" w:space="0" w:color="auto"/>
            </w:tcBorders>
            <w:vAlign w:val="top"/>
          </w:tcPr>
          <w:p w14:paraId="23247229" w14:textId="638DB2BE" w:rsidR="00AE7327" w:rsidRPr="008C761A" w:rsidRDefault="00AE7327" w:rsidP="00EB7BFA">
            <w:pPr>
              <w:pStyle w:val="BodyText"/>
              <w:keepNext w:val="0"/>
              <w:keepLines w:val="0"/>
              <w:widowControl w:val="0"/>
              <w:overflowPunct w:val="0"/>
              <w:autoSpaceDE w:val="0"/>
              <w:autoSpaceDN w:val="0"/>
              <w:adjustRightInd w:val="0"/>
              <w:ind w:left="575"/>
              <w:textAlignment w:val="baseline"/>
            </w:pPr>
            <w:r>
              <w:t>Variable message sign with automatic number plate recognition speed indicator device (Clause 1.7)</w:t>
            </w:r>
          </w:p>
        </w:tc>
        <w:tc>
          <w:tcPr>
            <w:tcW w:w="527" w:type="pct"/>
            <w:tcBorders>
              <w:top w:val="single" w:sz="4" w:space="0" w:color="auto"/>
              <w:left w:val="single" w:sz="4" w:space="0" w:color="auto"/>
              <w:bottom w:val="single" w:sz="4" w:space="0" w:color="auto"/>
              <w:right w:val="single" w:sz="4" w:space="0" w:color="auto"/>
            </w:tcBorders>
            <w:vAlign w:val="top"/>
          </w:tcPr>
          <w:p w14:paraId="483C6669" w14:textId="77777777" w:rsidR="00AE7327" w:rsidRPr="002448E7" w:rsidRDefault="00AE7327" w:rsidP="00EB7BFA">
            <w:pPr>
              <w:pStyle w:val="BodyText"/>
              <w:keepNext w:val="0"/>
              <w:keepLines w:val="0"/>
              <w:widowControl w:val="0"/>
              <w:rPr>
                <w:rStyle w:val="BodyTextbold"/>
              </w:rPr>
            </w:pPr>
          </w:p>
        </w:tc>
      </w:tr>
    </w:tbl>
    <w:p w14:paraId="038CA112" w14:textId="77777777" w:rsidR="00AE7327" w:rsidRPr="002448E7" w:rsidRDefault="00AE7327" w:rsidP="00EB7BFA">
      <w:pPr>
        <w:pStyle w:val="TableBodyTextsmall"/>
        <w:widowControl w:val="0"/>
        <w:spacing w:before="0" w:after="0"/>
      </w:pPr>
    </w:p>
    <w:tbl>
      <w:tblPr>
        <w:tblStyle w:val="TableGrid"/>
        <w:tblW w:w="5000" w:type="pct"/>
        <w:tblLook w:val="04A0" w:firstRow="1" w:lastRow="0" w:firstColumn="1" w:lastColumn="0" w:noHBand="0" w:noVBand="1"/>
      </w:tblPr>
      <w:tblGrid>
        <w:gridCol w:w="797"/>
        <w:gridCol w:w="7141"/>
        <w:gridCol w:w="1133"/>
        <w:gridCol w:w="1133"/>
      </w:tblGrid>
      <w:tr w:rsidR="009F29EF" w14:paraId="78E9D07B" w14:textId="77777777" w:rsidTr="002448E7">
        <w:trPr>
          <w:trHeight w:val="265"/>
        </w:trPr>
        <w:tc>
          <w:tcPr>
            <w:tcW w:w="3890" w:type="pct"/>
            <w:gridSpan w:val="2"/>
            <w:tcBorders>
              <w:top w:val="nil"/>
              <w:left w:val="nil"/>
              <w:bottom w:val="nil"/>
              <w:right w:val="single" w:sz="4" w:space="0" w:color="auto"/>
            </w:tcBorders>
            <w:vAlign w:val="top"/>
          </w:tcPr>
          <w:p w14:paraId="2299C636" w14:textId="73F9D3B1" w:rsidR="009F29EF" w:rsidRDefault="009B1CE2" w:rsidP="00EB7BFA">
            <w:pPr>
              <w:pStyle w:val="BodyText"/>
              <w:keepNext w:val="0"/>
              <w:keepLines w:val="0"/>
              <w:widowControl w:val="0"/>
              <w:overflowPunct w:val="0"/>
              <w:autoSpaceDE w:val="0"/>
              <w:autoSpaceDN w:val="0"/>
              <w:adjustRightInd w:val="0"/>
              <w:ind w:left="575"/>
              <w:textAlignment w:val="baseline"/>
            </w:pPr>
            <w:r>
              <w:t>Use of enhanced queued traffic warning signs,</w:t>
            </w:r>
            <w:r w:rsidR="00EB7BFA">
              <w:t xml:space="preserve"> </w:t>
            </w:r>
            <w:r>
              <w:t>TM1</w:t>
            </w:r>
            <w:r w:rsidR="00EB7BFA">
              <w:noBreakHyphen/>
            </w:r>
            <w:r>
              <w:t>46</w:t>
            </w:r>
            <w:r w:rsidR="00EB7BFA">
              <w:noBreakHyphen/>
            </w:r>
            <w:r>
              <w:t>Q01</w:t>
            </w:r>
            <w:r w:rsidR="00EB7BFA">
              <w:t> </w:t>
            </w:r>
            <w:r>
              <w:t>(Clause 2.2)</w:t>
            </w:r>
          </w:p>
        </w:tc>
        <w:tc>
          <w:tcPr>
            <w:tcW w:w="555" w:type="pct"/>
            <w:tcBorders>
              <w:top w:val="single" w:sz="4" w:space="0" w:color="auto"/>
              <w:left w:val="single" w:sz="4" w:space="0" w:color="auto"/>
              <w:bottom w:val="single" w:sz="4" w:space="0" w:color="auto"/>
              <w:right w:val="single" w:sz="4" w:space="0" w:color="auto"/>
            </w:tcBorders>
            <w:vAlign w:val="top"/>
          </w:tcPr>
          <w:p w14:paraId="0055D4AC" w14:textId="77777777" w:rsidR="009F29EF" w:rsidRPr="002448E7" w:rsidRDefault="009F29EF" w:rsidP="00EB7BFA">
            <w:pPr>
              <w:pStyle w:val="BodyText"/>
              <w:keepNext w:val="0"/>
              <w:keepLines w:val="0"/>
              <w:widowControl w:val="0"/>
              <w:rPr>
                <w:rStyle w:val="BodyTextbold"/>
              </w:rPr>
            </w:pPr>
          </w:p>
        </w:tc>
        <w:tc>
          <w:tcPr>
            <w:tcW w:w="555" w:type="pct"/>
            <w:tcBorders>
              <w:top w:val="nil"/>
              <w:left w:val="single" w:sz="4" w:space="0" w:color="auto"/>
              <w:bottom w:val="nil"/>
              <w:right w:val="nil"/>
            </w:tcBorders>
            <w:vAlign w:val="top"/>
          </w:tcPr>
          <w:p w14:paraId="77CC6FCC" w14:textId="77777777" w:rsidR="009F29EF" w:rsidRDefault="009F29EF" w:rsidP="00EB7BFA">
            <w:pPr>
              <w:pStyle w:val="BodyText"/>
              <w:keepNext w:val="0"/>
              <w:keepLines w:val="0"/>
              <w:widowControl w:val="0"/>
            </w:pPr>
          </w:p>
        </w:tc>
      </w:tr>
      <w:tr w:rsidR="009B1CE2" w14:paraId="17D29C1C" w14:textId="77777777" w:rsidTr="002448E7">
        <w:trPr>
          <w:trHeight w:val="265"/>
        </w:trPr>
        <w:tc>
          <w:tcPr>
            <w:tcW w:w="3890" w:type="pct"/>
            <w:gridSpan w:val="2"/>
            <w:tcBorders>
              <w:top w:val="nil"/>
              <w:left w:val="nil"/>
              <w:bottom w:val="nil"/>
              <w:right w:val="nil"/>
            </w:tcBorders>
            <w:vAlign w:val="top"/>
          </w:tcPr>
          <w:p w14:paraId="141F26B3" w14:textId="77777777" w:rsidR="009B1CE2" w:rsidRPr="002448E7" w:rsidRDefault="009B1CE2" w:rsidP="00EB7BFA">
            <w:pPr>
              <w:pStyle w:val="TableBodyTextsmall"/>
              <w:keepNext w:val="0"/>
              <w:keepLines w:val="0"/>
              <w:widowControl w:val="0"/>
              <w:spacing w:before="0" w:after="0"/>
            </w:pPr>
          </w:p>
        </w:tc>
        <w:tc>
          <w:tcPr>
            <w:tcW w:w="555" w:type="pct"/>
            <w:tcBorders>
              <w:top w:val="single" w:sz="4" w:space="0" w:color="auto"/>
              <w:left w:val="nil"/>
              <w:bottom w:val="single" w:sz="4" w:space="0" w:color="auto"/>
              <w:right w:val="nil"/>
            </w:tcBorders>
            <w:vAlign w:val="top"/>
          </w:tcPr>
          <w:p w14:paraId="0A1C69C9" w14:textId="77777777" w:rsidR="009B1CE2" w:rsidRPr="002448E7" w:rsidRDefault="009B1CE2" w:rsidP="00EB7BFA">
            <w:pPr>
              <w:pStyle w:val="TableBodyTextsmall"/>
              <w:keepNext w:val="0"/>
              <w:keepLines w:val="0"/>
              <w:widowControl w:val="0"/>
              <w:spacing w:before="0" w:after="0"/>
              <w:rPr>
                <w:rStyle w:val="BodyTextbold"/>
                <w:b w:val="0"/>
                <w:sz w:val="20"/>
                <w:szCs w:val="20"/>
              </w:rPr>
            </w:pPr>
          </w:p>
        </w:tc>
        <w:tc>
          <w:tcPr>
            <w:tcW w:w="555" w:type="pct"/>
            <w:tcBorders>
              <w:top w:val="nil"/>
              <w:left w:val="nil"/>
              <w:bottom w:val="nil"/>
              <w:right w:val="nil"/>
            </w:tcBorders>
            <w:vAlign w:val="top"/>
          </w:tcPr>
          <w:p w14:paraId="7F1305CE" w14:textId="77777777" w:rsidR="009B1CE2" w:rsidRPr="002448E7" w:rsidRDefault="009B1CE2" w:rsidP="00EB7BFA">
            <w:pPr>
              <w:pStyle w:val="TableBodyTextsmall"/>
              <w:keepNext w:val="0"/>
              <w:keepLines w:val="0"/>
              <w:widowControl w:val="0"/>
              <w:spacing w:before="0" w:after="0"/>
            </w:pPr>
          </w:p>
        </w:tc>
      </w:tr>
      <w:tr w:rsidR="009B1CE2" w14:paraId="63D0BB4D" w14:textId="77777777" w:rsidTr="002448E7">
        <w:trPr>
          <w:trHeight w:val="265"/>
        </w:trPr>
        <w:tc>
          <w:tcPr>
            <w:tcW w:w="3890" w:type="pct"/>
            <w:gridSpan w:val="2"/>
            <w:tcBorders>
              <w:top w:val="nil"/>
              <w:left w:val="nil"/>
              <w:bottom w:val="nil"/>
              <w:right w:val="single" w:sz="4" w:space="0" w:color="auto"/>
            </w:tcBorders>
            <w:vAlign w:val="top"/>
          </w:tcPr>
          <w:p w14:paraId="4DBD7018" w14:textId="32055E91" w:rsidR="009B1CE2" w:rsidRDefault="009B1CE2" w:rsidP="00EB7BFA">
            <w:pPr>
              <w:pStyle w:val="BodyText"/>
              <w:keepNext w:val="0"/>
              <w:keepLines w:val="0"/>
              <w:widowControl w:val="0"/>
              <w:overflowPunct w:val="0"/>
              <w:autoSpaceDE w:val="0"/>
              <w:autoSpaceDN w:val="0"/>
              <w:adjustRightInd w:val="0"/>
              <w:ind w:left="575"/>
              <w:textAlignment w:val="baseline"/>
            </w:pPr>
            <w:r>
              <w:t>Use of additional Traffic Controller (Clause 2.3)</w:t>
            </w:r>
          </w:p>
        </w:tc>
        <w:tc>
          <w:tcPr>
            <w:tcW w:w="555" w:type="pct"/>
            <w:tcBorders>
              <w:top w:val="single" w:sz="4" w:space="0" w:color="auto"/>
              <w:left w:val="single" w:sz="4" w:space="0" w:color="auto"/>
              <w:bottom w:val="single" w:sz="4" w:space="0" w:color="auto"/>
              <w:right w:val="single" w:sz="4" w:space="0" w:color="auto"/>
            </w:tcBorders>
            <w:vAlign w:val="top"/>
          </w:tcPr>
          <w:p w14:paraId="7782275A" w14:textId="77777777" w:rsidR="009B1CE2" w:rsidRPr="002448E7" w:rsidRDefault="009B1CE2" w:rsidP="00EB7BFA">
            <w:pPr>
              <w:pStyle w:val="BodyText"/>
              <w:keepNext w:val="0"/>
              <w:keepLines w:val="0"/>
              <w:widowControl w:val="0"/>
              <w:rPr>
                <w:rStyle w:val="BodyTextbold"/>
              </w:rPr>
            </w:pPr>
          </w:p>
        </w:tc>
        <w:tc>
          <w:tcPr>
            <w:tcW w:w="555" w:type="pct"/>
            <w:tcBorders>
              <w:top w:val="nil"/>
              <w:left w:val="single" w:sz="4" w:space="0" w:color="auto"/>
              <w:bottom w:val="nil"/>
              <w:right w:val="nil"/>
            </w:tcBorders>
            <w:vAlign w:val="top"/>
          </w:tcPr>
          <w:p w14:paraId="572C9158" w14:textId="77777777" w:rsidR="009B1CE2" w:rsidRDefault="009B1CE2" w:rsidP="00EB7BFA">
            <w:pPr>
              <w:pStyle w:val="BodyText"/>
              <w:keepNext w:val="0"/>
              <w:keepLines w:val="0"/>
              <w:widowControl w:val="0"/>
            </w:pPr>
          </w:p>
        </w:tc>
      </w:tr>
      <w:tr w:rsidR="009B1CE2" w14:paraId="4E5950D5" w14:textId="77777777" w:rsidTr="002448E7">
        <w:trPr>
          <w:trHeight w:val="265"/>
        </w:trPr>
        <w:tc>
          <w:tcPr>
            <w:tcW w:w="3890" w:type="pct"/>
            <w:gridSpan w:val="2"/>
            <w:tcBorders>
              <w:top w:val="nil"/>
              <w:left w:val="nil"/>
              <w:bottom w:val="nil"/>
              <w:right w:val="nil"/>
            </w:tcBorders>
            <w:vAlign w:val="top"/>
          </w:tcPr>
          <w:p w14:paraId="59AE6D1C" w14:textId="77777777" w:rsidR="009B1CE2" w:rsidRPr="002448E7" w:rsidRDefault="009B1CE2" w:rsidP="00EB7BFA">
            <w:pPr>
              <w:pStyle w:val="TableBodyTextsmall"/>
              <w:keepNext w:val="0"/>
              <w:keepLines w:val="0"/>
              <w:widowControl w:val="0"/>
              <w:spacing w:before="0" w:after="0"/>
            </w:pPr>
          </w:p>
        </w:tc>
        <w:tc>
          <w:tcPr>
            <w:tcW w:w="555" w:type="pct"/>
            <w:tcBorders>
              <w:top w:val="single" w:sz="4" w:space="0" w:color="auto"/>
              <w:left w:val="nil"/>
              <w:bottom w:val="single" w:sz="4" w:space="0" w:color="auto"/>
              <w:right w:val="nil"/>
            </w:tcBorders>
            <w:vAlign w:val="top"/>
          </w:tcPr>
          <w:p w14:paraId="139CB9D8" w14:textId="77777777" w:rsidR="009B1CE2" w:rsidRPr="002448E7" w:rsidRDefault="009B1CE2" w:rsidP="00EB7BFA">
            <w:pPr>
              <w:pStyle w:val="TableBodyTextsmall"/>
              <w:keepNext w:val="0"/>
              <w:keepLines w:val="0"/>
              <w:widowControl w:val="0"/>
              <w:spacing w:before="0" w:after="0"/>
              <w:rPr>
                <w:rStyle w:val="BodyTextbold"/>
                <w:b w:val="0"/>
                <w:sz w:val="20"/>
                <w:szCs w:val="20"/>
              </w:rPr>
            </w:pPr>
          </w:p>
        </w:tc>
        <w:tc>
          <w:tcPr>
            <w:tcW w:w="555" w:type="pct"/>
            <w:tcBorders>
              <w:top w:val="nil"/>
              <w:left w:val="nil"/>
              <w:bottom w:val="nil"/>
              <w:right w:val="nil"/>
            </w:tcBorders>
            <w:vAlign w:val="top"/>
          </w:tcPr>
          <w:p w14:paraId="7E9251CE" w14:textId="77777777" w:rsidR="009B1CE2" w:rsidRPr="002448E7" w:rsidRDefault="009B1CE2" w:rsidP="00EB7BFA">
            <w:pPr>
              <w:pStyle w:val="TableBodyTextsmall"/>
              <w:keepNext w:val="0"/>
              <w:keepLines w:val="0"/>
              <w:widowControl w:val="0"/>
              <w:spacing w:before="0" w:after="0"/>
            </w:pPr>
          </w:p>
        </w:tc>
      </w:tr>
      <w:tr w:rsidR="009B1CE2" w14:paraId="269590AF" w14:textId="77777777" w:rsidTr="002448E7">
        <w:trPr>
          <w:trHeight w:val="265"/>
        </w:trPr>
        <w:tc>
          <w:tcPr>
            <w:tcW w:w="3890" w:type="pct"/>
            <w:gridSpan w:val="2"/>
            <w:tcBorders>
              <w:top w:val="nil"/>
              <w:left w:val="nil"/>
              <w:bottom w:val="nil"/>
              <w:right w:val="single" w:sz="4" w:space="0" w:color="auto"/>
            </w:tcBorders>
            <w:vAlign w:val="top"/>
          </w:tcPr>
          <w:p w14:paraId="537EE51A" w14:textId="17468781" w:rsidR="009B1CE2" w:rsidRDefault="009B1CE2" w:rsidP="00EB7BFA">
            <w:pPr>
              <w:pStyle w:val="BodyText"/>
              <w:keepNext w:val="0"/>
              <w:keepLines w:val="0"/>
              <w:widowControl w:val="0"/>
              <w:overflowPunct w:val="0"/>
              <w:autoSpaceDE w:val="0"/>
              <w:autoSpaceDN w:val="0"/>
              <w:adjustRightInd w:val="0"/>
              <w:ind w:left="575"/>
              <w:textAlignment w:val="baseline"/>
            </w:pPr>
            <w:r>
              <w:t>Use of signs to encourage the use of hazard lights by last vehicle in queue (Clause 2.4)</w:t>
            </w:r>
          </w:p>
        </w:tc>
        <w:tc>
          <w:tcPr>
            <w:tcW w:w="555" w:type="pct"/>
            <w:tcBorders>
              <w:top w:val="single" w:sz="4" w:space="0" w:color="auto"/>
              <w:left w:val="single" w:sz="4" w:space="0" w:color="auto"/>
              <w:bottom w:val="single" w:sz="4" w:space="0" w:color="auto"/>
              <w:right w:val="single" w:sz="4" w:space="0" w:color="auto"/>
            </w:tcBorders>
            <w:vAlign w:val="top"/>
          </w:tcPr>
          <w:p w14:paraId="4627FB99" w14:textId="77777777" w:rsidR="009B1CE2" w:rsidRPr="002448E7" w:rsidRDefault="009B1CE2" w:rsidP="00EB7BFA">
            <w:pPr>
              <w:pStyle w:val="BodyText"/>
              <w:keepNext w:val="0"/>
              <w:keepLines w:val="0"/>
              <w:widowControl w:val="0"/>
              <w:rPr>
                <w:rStyle w:val="BodyTextbold"/>
              </w:rPr>
            </w:pPr>
          </w:p>
        </w:tc>
        <w:tc>
          <w:tcPr>
            <w:tcW w:w="555" w:type="pct"/>
            <w:tcBorders>
              <w:top w:val="nil"/>
              <w:left w:val="single" w:sz="4" w:space="0" w:color="auto"/>
              <w:bottom w:val="nil"/>
              <w:right w:val="nil"/>
            </w:tcBorders>
            <w:vAlign w:val="top"/>
          </w:tcPr>
          <w:p w14:paraId="06EBFEAB" w14:textId="77777777" w:rsidR="009B1CE2" w:rsidRDefault="009B1CE2" w:rsidP="00EB7BFA">
            <w:pPr>
              <w:pStyle w:val="BodyText"/>
              <w:keepNext w:val="0"/>
              <w:keepLines w:val="0"/>
              <w:widowControl w:val="0"/>
            </w:pPr>
          </w:p>
        </w:tc>
      </w:tr>
      <w:tr w:rsidR="008C761A" w14:paraId="5ABC0A94" w14:textId="77777777" w:rsidTr="002448E7">
        <w:trPr>
          <w:trHeight w:val="227"/>
        </w:trPr>
        <w:tc>
          <w:tcPr>
            <w:tcW w:w="5000" w:type="pct"/>
            <w:gridSpan w:val="4"/>
            <w:tcBorders>
              <w:top w:val="nil"/>
              <w:left w:val="nil"/>
              <w:bottom w:val="nil"/>
              <w:right w:val="nil"/>
            </w:tcBorders>
            <w:vAlign w:val="top"/>
          </w:tcPr>
          <w:p w14:paraId="222E067F" w14:textId="77777777" w:rsidR="008C761A" w:rsidRPr="002448E7" w:rsidRDefault="008C761A" w:rsidP="00EB7BFA">
            <w:pPr>
              <w:pStyle w:val="TableBodyTextsmall"/>
              <w:keepNext w:val="0"/>
              <w:keepLines w:val="0"/>
              <w:widowControl w:val="0"/>
              <w:spacing w:before="0" w:after="0"/>
              <w:rPr>
                <w:rStyle w:val="BodyTextbold"/>
                <w:b w:val="0"/>
                <w:sz w:val="20"/>
                <w:szCs w:val="20"/>
              </w:rPr>
            </w:pPr>
          </w:p>
        </w:tc>
      </w:tr>
      <w:tr w:rsidR="005D70A9" w14:paraId="6D513D1A" w14:textId="77777777" w:rsidTr="002448E7">
        <w:trPr>
          <w:trHeight w:val="539"/>
        </w:trPr>
        <w:tc>
          <w:tcPr>
            <w:tcW w:w="3890" w:type="pct"/>
            <w:gridSpan w:val="2"/>
            <w:tcBorders>
              <w:top w:val="nil"/>
              <w:left w:val="nil"/>
              <w:bottom w:val="nil"/>
              <w:right w:val="single" w:sz="4" w:space="0" w:color="auto"/>
            </w:tcBorders>
            <w:vAlign w:val="top"/>
          </w:tcPr>
          <w:p w14:paraId="7AEEC4CD" w14:textId="097B93ED" w:rsidR="005D70A9" w:rsidRDefault="005D70A9" w:rsidP="00EB7BFA">
            <w:pPr>
              <w:pStyle w:val="BodyText"/>
              <w:keepNext w:val="0"/>
              <w:keepLines w:val="0"/>
              <w:widowControl w:val="0"/>
              <w:overflowPunct w:val="0"/>
              <w:autoSpaceDE w:val="0"/>
              <w:autoSpaceDN w:val="0"/>
              <w:adjustRightInd w:val="0"/>
              <w:ind w:left="575"/>
              <w:textAlignment w:val="baseline"/>
            </w:pPr>
            <w:r>
              <w:t>Other, as nominated</w:t>
            </w:r>
            <w:r w:rsidR="007918B0">
              <w:t>.</w:t>
            </w:r>
          </w:p>
        </w:tc>
        <w:tc>
          <w:tcPr>
            <w:tcW w:w="555" w:type="pct"/>
            <w:tcBorders>
              <w:top w:val="single" w:sz="4" w:space="0" w:color="auto"/>
              <w:left w:val="single" w:sz="4" w:space="0" w:color="auto"/>
              <w:bottom w:val="single" w:sz="4" w:space="0" w:color="auto"/>
              <w:right w:val="single" w:sz="4" w:space="0" w:color="auto"/>
            </w:tcBorders>
            <w:vAlign w:val="top"/>
          </w:tcPr>
          <w:p w14:paraId="3500E209" w14:textId="77777777" w:rsidR="005D70A9" w:rsidRPr="002448E7" w:rsidRDefault="005D70A9" w:rsidP="00EB7BFA">
            <w:pPr>
              <w:pStyle w:val="BodyText"/>
              <w:keepNext w:val="0"/>
              <w:keepLines w:val="0"/>
              <w:widowControl w:val="0"/>
              <w:rPr>
                <w:rStyle w:val="BodyTextbold"/>
              </w:rPr>
            </w:pPr>
          </w:p>
        </w:tc>
        <w:tc>
          <w:tcPr>
            <w:tcW w:w="555" w:type="pct"/>
            <w:tcBorders>
              <w:top w:val="nil"/>
              <w:left w:val="single" w:sz="4" w:space="0" w:color="auto"/>
              <w:bottom w:val="nil"/>
              <w:right w:val="nil"/>
            </w:tcBorders>
            <w:vAlign w:val="top"/>
          </w:tcPr>
          <w:p w14:paraId="7DEC4CF5" w14:textId="77777777" w:rsidR="005D70A9" w:rsidRDefault="005D70A9" w:rsidP="00EB7BFA">
            <w:pPr>
              <w:pStyle w:val="BodyText"/>
              <w:keepNext w:val="0"/>
              <w:keepLines w:val="0"/>
              <w:widowControl w:val="0"/>
            </w:pPr>
          </w:p>
        </w:tc>
      </w:tr>
      <w:tr w:rsidR="005C7E12" w14:paraId="3F83FCD1" w14:textId="77777777" w:rsidTr="00ED5DCA">
        <w:trPr>
          <w:trHeight w:hRule="exact" w:val="283"/>
        </w:trPr>
        <w:tc>
          <w:tcPr>
            <w:tcW w:w="5000" w:type="pct"/>
            <w:gridSpan w:val="4"/>
            <w:tcBorders>
              <w:top w:val="nil"/>
              <w:left w:val="nil"/>
              <w:bottom w:val="nil"/>
              <w:right w:val="nil"/>
            </w:tcBorders>
            <w:vAlign w:val="top"/>
          </w:tcPr>
          <w:p w14:paraId="60A1F013" w14:textId="77777777" w:rsidR="005C7E12" w:rsidRPr="00ED5DCA" w:rsidRDefault="005C7E12" w:rsidP="00EB7BFA">
            <w:pPr>
              <w:pStyle w:val="TableBodyTextsmall"/>
              <w:keepNext w:val="0"/>
              <w:keepLines w:val="0"/>
              <w:widowControl w:val="0"/>
              <w:spacing w:before="0" w:after="0"/>
            </w:pPr>
          </w:p>
        </w:tc>
      </w:tr>
      <w:tr w:rsidR="005C7E12" w14:paraId="633C1FDF" w14:textId="77777777" w:rsidTr="002448E7">
        <w:trPr>
          <w:trHeight w:val="2564"/>
        </w:trPr>
        <w:tc>
          <w:tcPr>
            <w:tcW w:w="391" w:type="pct"/>
            <w:tcBorders>
              <w:top w:val="nil"/>
              <w:left w:val="nil"/>
              <w:bottom w:val="nil"/>
            </w:tcBorders>
          </w:tcPr>
          <w:p w14:paraId="4586B7B1" w14:textId="77777777" w:rsidR="005C7E12" w:rsidRDefault="005C7E12" w:rsidP="00EB7BFA">
            <w:pPr>
              <w:pStyle w:val="BodyText"/>
              <w:keepNext w:val="0"/>
              <w:keepLines w:val="0"/>
              <w:widowControl w:val="0"/>
              <w:overflowPunct w:val="0"/>
              <w:autoSpaceDE w:val="0"/>
              <w:autoSpaceDN w:val="0"/>
              <w:adjustRightInd w:val="0"/>
              <w:textAlignment w:val="baseline"/>
            </w:pPr>
          </w:p>
        </w:tc>
        <w:tc>
          <w:tcPr>
            <w:tcW w:w="4609" w:type="pct"/>
            <w:gridSpan w:val="3"/>
            <w:vAlign w:val="top"/>
          </w:tcPr>
          <w:p w14:paraId="68C01D15" w14:textId="77777777" w:rsidR="00BC0C20" w:rsidRPr="00FE5D3B" w:rsidRDefault="00BC0C20"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2D28AC36" w14:textId="168B1C80" w:rsidR="00BC0C20" w:rsidRPr="00FE5D3B" w:rsidRDefault="00BC0C20" w:rsidP="00EB7BFA">
            <w:pPr>
              <w:keepNext w:val="0"/>
              <w:keepLines w:val="0"/>
              <w:widowControl w:val="0"/>
              <w:spacing w:before="60" w:after="60"/>
              <w:rPr>
                <w:rStyle w:val="BodyTextitalic"/>
              </w:rPr>
            </w:pPr>
            <w:r w:rsidRPr="00FE5D3B">
              <w:rPr>
                <w:rStyle w:val="BodyTextitalic"/>
                <w:color w:val="005EB8"/>
              </w:rPr>
              <w:t xml:space="preserve">Where lane closures are to be adopted, end-of queue crash risks are to be proactively managed by the contractor, including the methods listed above. Refer to Section </w:t>
            </w:r>
            <w:r w:rsidR="00141E1B" w:rsidRPr="00FE5D3B">
              <w:rPr>
                <w:rStyle w:val="BodyTextitalic"/>
                <w:color w:val="005EB8"/>
              </w:rPr>
              <w:t>2</w:t>
            </w:r>
            <w:r w:rsidRPr="00FE5D3B">
              <w:rPr>
                <w:rStyle w:val="BodyTextitalic"/>
                <w:color w:val="005EB8"/>
              </w:rPr>
              <w:t>.2.3.1 of the BHTSP TTM PN for more information.</w:t>
            </w:r>
          </w:p>
          <w:p w14:paraId="5F53D72F" w14:textId="77777777" w:rsidR="00C0306E" w:rsidRPr="00FE5D3B" w:rsidRDefault="00C0306E" w:rsidP="00EB7BFA">
            <w:pPr>
              <w:pStyle w:val="BodyText"/>
              <w:keepNext w:val="0"/>
              <w:keepLines w:val="0"/>
              <w:widowControl w:val="0"/>
              <w:rPr>
                <w:rStyle w:val="BodyTextitalic"/>
              </w:rPr>
            </w:pPr>
            <w:r w:rsidRPr="00FE5D3B">
              <w:rPr>
                <w:rStyle w:val="BodyTextitalic"/>
                <w:color w:val="005EB8"/>
              </w:rPr>
              <w:t>CCTV shall be installed at SLSF sites to monitor operations and shall provide visual coverage of queue ends and lengths. Approval shall be sought from the PDO Program Director when CCTV cannot be used. Access to the CCTV software system shall be provided to TMR and the Contract Administration and Verification team.</w:t>
            </w:r>
          </w:p>
          <w:p w14:paraId="5C41CC01" w14:textId="77777777" w:rsidR="005D70A9" w:rsidRDefault="005D70A9" w:rsidP="00EB7BFA">
            <w:pPr>
              <w:pStyle w:val="BodyText"/>
              <w:keepNext w:val="0"/>
              <w:keepLines w:val="0"/>
              <w:widowControl w:val="0"/>
              <w:overflowPunct w:val="0"/>
              <w:autoSpaceDE w:val="0"/>
              <w:autoSpaceDN w:val="0"/>
              <w:adjustRightInd w:val="0"/>
              <w:textAlignment w:val="baseline"/>
            </w:pPr>
          </w:p>
        </w:tc>
      </w:tr>
      <w:bookmarkEnd w:id="1"/>
    </w:tbl>
    <w:p w14:paraId="149FA23A" w14:textId="77777777" w:rsidR="001763E0" w:rsidRDefault="001763E0"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1F1BA7" w14:paraId="19097A3C" w14:textId="77777777" w:rsidTr="002448E7">
        <w:tc>
          <w:tcPr>
            <w:tcW w:w="5000" w:type="pct"/>
            <w:gridSpan w:val="2"/>
            <w:tcBorders>
              <w:top w:val="nil"/>
              <w:left w:val="nil"/>
              <w:bottom w:val="nil"/>
              <w:right w:val="nil"/>
            </w:tcBorders>
            <w:vAlign w:val="top"/>
          </w:tcPr>
          <w:p w14:paraId="4B1F5A58" w14:textId="40F01313" w:rsidR="001F1BA7" w:rsidRDefault="008E3D0E" w:rsidP="00EB7BFA">
            <w:pPr>
              <w:pStyle w:val="Heading2"/>
            </w:pPr>
            <w:r>
              <w:lastRenderedPageBreak/>
              <w:t>Delineation of trafficked corridors</w:t>
            </w:r>
            <w:r w:rsidR="002448E7">
              <w:t xml:space="preserve"> </w:t>
            </w:r>
            <w:r>
              <w:t>(Clause</w:t>
            </w:r>
            <w:r w:rsidR="00A92558">
              <w:t> </w:t>
            </w:r>
            <w:r>
              <w:t>6.5.8)</w:t>
            </w:r>
          </w:p>
          <w:p w14:paraId="0CD9C28E" w14:textId="77777777" w:rsidR="001F1BA7" w:rsidRPr="00645BF6" w:rsidRDefault="008E3D0E" w:rsidP="00EB7BFA">
            <w:pPr>
              <w:pStyle w:val="BodyText"/>
              <w:keepNext w:val="0"/>
              <w:keepLines w:val="0"/>
              <w:widowControl w:val="0"/>
              <w:overflowPunct w:val="0"/>
              <w:autoSpaceDE w:val="0"/>
              <w:autoSpaceDN w:val="0"/>
              <w:adjustRightInd w:val="0"/>
              <w:ind w:left="573"/>
              <w:textAlignment w:val="baseline"/>
            </w:pPr>
            <w:r>
              <w:t>Additional delineation requirements</w:t>
            </w:r>
            <w:r w:rsidR="001F1BA7">
              <w:t>:</w:t>
            </w:r>
          </w:p>
        </w:tc>
      </w:tr>
      <w:tr w:rsidR="001F1BA7" w14:paraId="5692A2E7" w14:textId="77777777" w:rsidTr="002448E7">
        <w:trPr>
          <w:trHeight w:val="2552"/>
        </w:trPr>
        <w:tc>
          <w:tcPr>
            <w:tcW w:w="391" w:type="pct"/>
            <w:tcBorders>
              <w:top w:val="nil"/>
              <w:left w:val="nil"/>
              <w:bottom w:val="nil"/>
            </w:tcBorders>
            <w:vAlign w:val="top"/>
          </w:tcPr>
          <w:p w14:paraId="1BA30F90" w14:textId="77777777" w:rsidR="001F1BA7" w:rsidRDefault="001F1BA7"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748E9154" w14:textId="77777777" w:rsidR="00176932" w:rsidRPr="00FE5D3B" w:rsidRDefault="00176932"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1C6A3542" w14:textId="7F003FBC" w:rsidR="00176932" w:rsidRPr="00FE5D3B" w:rsidRDefault="00176932" w:rsidP="00EB7BFA">
            <w:pPr>
              <w:keepNext w:val="0"/>
              <w:keepLines w:val="0"/>
              <w:widowControl w:val="0"/>
              <w:spacing w:before="60" w:after="60"/>
              <w:rPr>
                <w:rStyle w:val="BodyTextitalic"/>
              </w:rPr>
            </w:pP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w:t>
            </w:r>
            <w:r w:rsidR="00A220A9" w:rsidRPr="00FE5D3B">
              <w:rPr>
                <w:rStyle w:val="BodyTextitalic"/>
                <w:color w:val="005EB8"/>
              </w:rPr>
              <w:t>4</w:t>
            </w:r>
            <w:r w:rsidRPr="00FE5D3B">
              <w:rPr>
                <w:rStyle w:val="BodyTextitalic"/>
                <w:color w:val="005EB8"/>
              </w:rPr>
              <w:t>.</w:t>
            </w:r>
            <w:r w:rsidR="00A220A9" w:rsidRPr="00FE5D3B">
              <w:rPr>
                <w:rStyle w:val="BodyTextitalic"/>
                <w:color w:val="005EB8"/>
              </w:rPr>
              <w:t>6</w:t>
            </w:r>
            <w:r w:rsidRPr="00FE5D3B">
              <w:rPr>
                <w:rStyle w:val="BodyTextitalic"/>
                <w:color w:val="005EB8"/>
              </w:rPr>
              <w:t>.</w:t>
            </w:r>
            <w:r w:rsidR="00A220A9" w:rsidRPr="00FE5D3B">
              <w:rPr>
                <w:rStyle w:val="BodyTextitalic"/>
                <w:color w:val="005EB8"/>
              </w:rPr>
              <w:t>2</w:t>
            </w:r>
            <w:r w:rsidRPr="00FE5D3B">
              <w:rPr>
                <w:rStyle w:val="BodyTextitalic"/>
                <w:color w:val="005EB8"/>
              </w:rPr>
              <w:t xml:space="preserve"> of the BHTSP TTM PN for more information</w:t>
            </w:r>
            <w:r w:rsidR="00A220A9" w:rsidRPr="00FE5D3B">
              <w:rPr>
                <w:rStyle w:val="BodyTextitalic"/>
                <w:color w:val="005EB8"/>
              </w:rPr>
              <w:t xml:space="preserve"> about line marking requirements.</w:t>
            </w:r>
            <w:r w:rsidR="00520584" w:rsidRPr="00FE5D3B">
              <w:rPr>
                <w:rStyle w:val="BodyTextitalic"/>
                <w:color w:val="005EB8"/>
              </w:rPr>
              <w:t xml:space="preserve"> The requirements in this clause for not relieve the Contractor of any requirements stated elsewhere in the contract.</w:t>
            </w:r>
          </w:p>
          <w:p w14:paraId="5998D0E4" w14:textId="77777777" w:rsidR="001F1BA7" w:rsidRDefault="001F1BA7" w:rsidP="00EB7BFA">
            <w:pPr>
              <w:pStyle w:val="BodyText"/>
              <w:keepNext w:val="0"/>
              <w:keepLines w:val="0"/>
              <w:widowControl w:val="0"/>
              <w:overflowPunct w:val="0"/>
              <w:autoSpaceDE w:val="0"/>
              <w:autoSpaceDN w:val="0"/>
              <w:adjustRightInd w:val="0"/>
              <w:textAlignment w:val="baseline"/>
            </w:pPr>
          </w:p>
        </w:tc>
      </w:tr>
    </w:tbl>
    <w:p w14:paraId="52805D38" w14:textId="77777777" w:rsidR="001F1BA7" w:rsidRDefault="001F1BA7"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4F63C5" w14:paraId="2610536A" w14:textId="77777777" w:rsidTr="002448E7">
        <w:tc>
          <w:tcPr>
            <w:tcW w:w="5000" w:type="pct"/>
            <w:gridSpan w:val="2"/>
            <w:tcBorders>
              <w:top w:val="nil"/>
              <w:left w:val="nil"/>
              <w:bottom w:val="nil"/>
              <w:right w:val="nil"/>
            </w:tcBorders>
            <w:vAlign w:val="top"/>
          </w:tcPr>
          <w:p w14:paraId="21851D5D" w14:textId="2C13DC98" w:rsidR="004F63C5" w:rsidRDefault="004F63C5" w:rsidP="00EB7BFA">
            <w:pPr>
              <w:pStyle w:val="Heading2"/>
            </w:pPr>
            <w:r>
              <w:t>Temporary road safety barriers</w:t>
            </w:r>
            <w:r w:rsidR="002448E7">
              <w:t xml:space="preserve"> </w:t>
            </w:r>
            <w:r>
              <w:t>(Clause</w:t>
            </w:r>
            <w:r w:rsidR="00A92558">
              <w:t> </w:t>
            </w:r>
            <w:r>
              <w:t>6.5.11)</w:t>
            </w:r>
          </w:p>
          <w:p w14:paraId="0AC44178" w14:textId="77777777" w:rsidR="004F63C5" w:rsidRPr="00645BF6" w:rsidRDefault="004F63C5" w:rsidP="00EB7BFA">
            <w:pPr>
              <w:pStyle w:val="BodyText"/>
              <w:keepNext w:val="0"/>
              <w:keepLines w:val="0"/>
              <w:widowControl w:val="0"/>
              <w:overflowPunct w:val="0"/>
              <w:autoSpaceDE w:val="0"/>
              <w:autoSpaceDN w:val="0"/>
              <w:adjustRightInd w:val="0"/>
              <w:ind w:left="573"/>
              <w:textAlignment w:val="baseline"/>
            </w:pPr>
            <w:r>
              <w:t xml:space="preserve">Additional temporary road safety barriers shall be installed in the following </w:t>
            </w:r>
            <w:r w:rsidR="00DC21D4">
              <w:t>situations</w:t>
            </w:r>
            <w:r>
              <w:t>:</w:t>
            </w:r>
          </w:p>
        </w:tc>
      </w:tr>
      <w:tr w:rsidR="004F63C5" w14:paraId="1DF97BD3" w14:textId="77777777" w:rsidTr="002448E7">
        <w:trPr>
          <w:trHeight w:val="2552"/>
        </w:trPr>
        <w:tc>
          <w:tcPr>
            <w:tcW w:w="391" w:type="pct"/>
            <w:tcBorders>
              <w:top w:val="nil"/>
              <w:left w:val="nil"/>
              <w:bottom w:val="nil"/>
            </w:tcBorders>
            <w:vAlign w:val="top"/>
          </w:tcPr>
          <w:p w14:paraId="5B5CD389" w14:textId="77777777" w:rsidR="004F63C5" w:rsidRDefault="004F63C5"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04C75C6E" w14:textId="77777777" w:rsidR="005D2AC8" w:rsidRPr="00FE5D3B" w:rsidRDefault="005D2AC8"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6F319F08" w14:textId="793FF97A" w:rsidR="005D2AC8" w:rsidRPr="00FE5D3B" w:rsidRDefault="00A7192C" w:rsidP="00EB7BFA">
            <w:pPr>
              <w:keepNext w:val="0"/>
              <w:keepLines w:val="0"/>
              <w:widowControl w:val="0"/>
              <w:spacing w:before="60" w:after="60"/>
              <w:rPr>
                <w:rStyle w:val="BodyTextitalic"/>
              </w:rPr>
            </w:pPr>
            <w:r w:rsidRPr="00FE5D3B">
              <w:rPr>
                <w:rStyle w:val="BodyTextitalic"/>
                <w:color w:val="005EB8"/>
              </w:rPr>
              <w:t xml:space="preserve">Barriers should be selected to </w:t>
            </w:r>
            <w:r w:rsidR="00397A0C" w:rsidRPr="00FE5D3B">
              <w:rPr>
                <w:rStyle w:val="BodyTextitalic"/>
                <w:color w:val="005EB8"/>
              </w:rPr>
              <w:t xml:space="preserve">ensure road worker safety while </w:t>
            </w:r>
            <w:r w:rsidRPr="00FE5D3B">
              <w:rPr>
                <w:rStyle w:val="BodyTextitalic"/>
                <w:color w:val="005EB8"/>
              </w:rPr>
              <w:t>support</w:t>
            </w:r>
            <w:r w:rsidR="00397A0C" w:rsidRPr="00FE5D3B">
              <w:rPr>
                <w:rStyle w:val="BodyTextitalic"/>
                <w:color w:val="005EB8"/>
              </w:rPr>
              <w:t>ing</w:t>
            </w:r>
            <w:r w:rsidRPr="00FE5D3B">
              <w:rPr>
                <w:rStyle w:val="BodyTextitalic"/>
                <w:color w:val="005EB8"/>
              </w:rPr>
              <w:t xml:space="preserve"> the h</w:t>
            </w:r>
            <w:r w:rsidR="008F4C80" w:rsidRPr="00FE5D3B">
              <w:rPr>
                <w:rStyle w:val="BodyTextitalic"/>
                <w:color w:val="005EB8"/>
              </w:rPr>
              <w:t>i</w:t>
            </w:r>
            <w:r w:rsidRPr="00FE5D3B">
              <w:rPr>
                <w:rStyle w:val="BodyTextitalic"/>
                <w:color w:val="005EB8"/>
              </w:rPr>
              <w:t xml:space="preserve">ghest </w:t>
            </w:r>
            <w:r w:rsidR="002A2D8C" w:rsidRPr="00FE5D3B">
              <w:rPr>
                <w:rStyle w:val="BodyTextitalic"/>
                <w:color w:val="005EB8"/>
              </w:rPr>
              <w:t xml:space="preserve">suitable </w:t>
            </w:r>
            <w:r w:rsidRPr="00FE5D3B">
              <w:rPr>
                <w:rStyle w:val="BodyTextitalic"/>
                <w:color w:val="005EB8"/>
              </w:rPr>
              <w:t>traffic speed past the worksite to reduce</w:t>
            </w:r>
            <w:r w:rsidR="008F4C80" w:rsidRPr="00FE5D3B">
              <w:rPr>
                <w:rStyle w:val="BodyTextitalic"/>
                <w:color w:val="005EB8"/>
              </w:rPr>
              <w:t xml:space="preserve"> delays to motorists.</w:t>
            </w:r>
            <w:r w:rsidR="005D2AC8" w:rsidRPr="00FE5D3B">
              <w:rPr>
                <w:rStyle w:val="BodyTextitalic"/>
                <w:color w:val="005EB8"/>
              </w:rPr>
              <w:t xml:space="preserve"> Refer to Section </w:t>
            </w:r>
            <w:r w:rsidR="00141E1B" w:rsidRPr="00FE5D3B">
              <w:rPr>
                <w:rStyle w:val="BodyTextitalic"/>
                <w:color w:val="005EB8"/>
              </w:rPr>
              <w:t>2</w:t>
            </w:r>
            <w:r w:rsidR="005D2AC8" w:rsidRPr="00FE5D3B">
              <w:rPr>
                <w:rStyle w:val="BodyTextitalic"/>
                <w:color w:val="005EB8"/>
              </w:rPr>
              <w:t>.3.</w:t>
            </w:r>
            <w:r w:rsidR="008F4C80" w:rsidRPr="00FE5D3B">
              <w:rPr>
                <w:rStyle w:val="BodyTextitalic"/>
                <w:color w:val="005EB8"/>
              </w:rPr>
              <w:t>5.3</w:t>
            </w:r>
            <w:r w:rsidR="005D2AC8" w:rsidRPr="00FE5D3B">
              <w:rPr>
                <w:rStyle w:val="BodyTextitalic"/>
                <w:color w:val="005EB8"/>
              </w:rPr>
              <w:t xml:space="preserve"> of the BHTSP TTM PN </w:t>
            </w:r>
            <w:r w:rsidR="00771FAC" w:rsidRPr="00FE5D3B">
              <w:rPr>
                <w:rStyle w:val="BodyTextitalic"/>
                <w:color w:val="005EB8"/>
              </w:rPr>
              <w:t xml:space="preserve">and QGTTM Part 3 – Clause </w:t>
            </w:r>
            <w:r w:rsidR="00D9523B" w:rsidRPr="00FE5D3B">
              <w:rPr>
                <w:rStyle w:val="BodyTextitalic"/>
                <w:color w:val="005EB8"/>
              </w:rPr>
              <w:t xml:space="preserve">5.3.1 </w:t>
            </w:r>
            <w:r w:rsidR="005D2AC8" w:rsidRPr="00FE5D3B">
              <w:rPr>
                <w:rStyle w:val="BodyTextitalic"/>
                <w:color w:val="005EB8"/>
              </w:rPr>
              <w:t>for more information.</w:t>
            </w:r>
          </w:p>
          <w:p w14:paraId="132C1A4B" w14:textId="77777777" w:rsidR="004F63C5" w:rsidRDefault="004F63C5" w:rsidP="00EB7BFA">
            <w:pPr>
              <w:pStyle w:val="BodyText"/>
              <w:keepNext w:val="0"/>
              <w:keepLines w:val="0"/>
              <w:widowControl w:val="0"/>
              <w:overflowPunct w:val="0"/>
              <w:autoSpaceDE w:val="0"/>
              <w:autoSpaceDN w:val="0"/>
              <w:adjustRightInd w:val="0"/>
              <w:textAlignment w:val="baseline"/>
            </w:pPr>
          </w:p>
        </w:tc>
      </w:tr>
    </w:tbl>
    <w:p w14:paraId="0710198F" w14:textId="77777777" w:rsidR="004F63C5" w:rsidRPr="002448E7" w:rsidRDefault="004F63C5"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4F63C5" w14:paraId="27C02B59" w14:textId="77777777" w:rsidTr="002448E7">
        <w:tc>
          <w:tcPr>
            <w:tcW w:w="5000" w:type="pct"/>
            <w:gridSpan w:val="2"/>
            <w:tcBorders>
              <w:top w:val="nil"/>
              <w:left w:val="nil"/>
              <w:bottom w:val="nil"/>
              <w:right w:val="nil"/>
            </w:tcBorders>
            <w:vAlign w:val="top"/>
          </w:tcPr>
          <w:p w14:paraId="0FB13681" w14:textId="2414301E" w:rsidR="004F63C5" w:rsidRDefault="00D00F98" w:rsidP="00EB7BFA">
            <w:pPr>
              <w:pStyle w:val="Heading2"/>
            </w:pPr>
            <w:r>
              <w:t>Anti</w:t>
            </w:r>
            <w:r w:rsidR="001670BF">
              <w:noBreakHyphen/>
            </w:r>
            <w:r>
              <w:t>gawking screens</w:t>
            </w:r>
            <w:r w:rsidR="002448E7">
              <w:t xml:space="preserve"> </w:t>
            </w:r>
            <w:r>
              <w:t>(Clause</w:t>
            </w:r>
            <w:r w:rsidR="00A92558">
              <w:t> </w:t>
            </w:r>
            <w:r>
              <w:t>6.5.12)</w:t>
            </w:r>
          </w:p>
          <w:p w14:paraId="1C84A525" w14:textId="0C2CCF96" w:rsidR="004F63C5" w:rsidRPr="00645BF6" w:rsidRDefault="00D00F98" w:rsidP="00EB7BFA">
            <w:pPr>
              <w:pStyle w:val="BodyText"/>
              <w:keepNext w:val="0"/>
              <w:keepLines w:val="0"/>
              <w:widowControl w:val="0"/>
              <w:overflowPunct w:val="0"/>
              <w:autoSpaceDE w:val="0"/>
              <w:autoSpaceDN w:val="0"/>
              <w:adjustRightInd w:val="0"/>
              <w:ind w:left="573"/>
              <w:textAlignment w:val="baseline"/>
            </w:pPr>
            <w:r w:rsidRPr="007A52A6">
              <w:t>Anti</w:t>
            </w:r>
            <w:r w:rsidR="001670BF">
              <w:noBreakHyphen/>
            </w:r>
            <w:r w:rsidRPr="007A52A6">
              <w:t>gawking screens shall be installed in the following situations</w:t>
            </w:r>
            <w:r w:rsidR="004F63C5">
              <w:t>:</w:t>
            </w:r>
          </w:p>
        </w:tc>
      </w:tr>
      <w:tr w:rsidR="004F63C5" w14:paraId="7BDFA6D1" w14:textId="77777777" w:rsidTr="002448E7">
        <w:trPr>
          <w:trHeight w:val="2552"/>
        </w:trPr>
        <w:tc>
          <w:tcPr>
            <w:tcW w:w="391" w:type="pct"/>
            <w:tcBorders>
              <w:top w:val="nil"/>
              <w:left w:val="nil"/>
              <w:bottom w:val="nil"/>
            </w:tcBorders>
            <w:vAlign w:val="top"/>
          </w:tcPr>
          <w:p w14:paraId="124BC3EF" w14:textId="77777777" w:rsidR="004F63C5" w:rsidRDefault="004F63C5"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7FA8700D" w14:textId="77777777" w:rsidR="004F63C5" w:rsidRDefault="004F63C5" w:rsidP="00EB7BFA">
            <w:pPr>
              <w:pStyle w:val="BodyText"/>
              <w:keepNext w:val="0"/>
              <w:keepLines w:val="0"/>
              <w:widowControl w:val="0"/>
              <w:overflowPunct w:val="0"/>
              <w:autoSpaceDE w:val="0"/>
              <w:autoSpaceDN w:val="0"/>
              <w:adjustRightInd w:val="0"/>
              <w:textAlignment w:val="baseline"/>
            </w:pPr>
          </w:p>
        </w:tc>
      </w:tr>
    </w:tbl>
    <w:p w14:paraId="4E0FA91E" w14:textId="77777777" w:rsidR="004F63C5" w:rsidRDefault="004F63C5"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D00F98" w14:paraId="12D42678" w14:textId="77777777" w:rsidTr="002448E7">
        <w:tc>
          <w:tcPr>
            <w:tcW w:w="5000" w:type="pct"/>
            <w:gridSpan w:val="2"/>
            <w:tcBorders>
              <w:top w:val="nil"/>
              <w:left w:val="nil"/>
              <w:bottom w:val="nil"/>
              <w:right w:val="nil"/>
            </w:tcBorders>
            <w:vAlign w:val="top"/>
          </w:tcPr>
          <w:p w14:paraId="49D7D437" w14:textId="0E850FB3" w:rsidR="00D00F98" w:rsidRDefault="00D00F98" w:rsidP="00EB7BFA">
            <w:pPr>
              <w:pStyle w:val="Heading2"/>
            </w:pPr>
            <w:r>
              <w:lastRenderedPageBreak/>
              <w:t>Temporary road lighting</w:t>
            </w:r>
            <w:r w:rsidR="002448E7">
              <w:t xml:space="preserve"> </w:t>
            </w:r>
            <w:r>
              <w:t>(Clause</w:t>
            </w:r>
            <w:r w:rsidR="00A92558">
              <w:t> </w:t>
            </w:r>
            <w:r>
              <w:t>6.5.13)</w:t>
            </w:r>
          </w:p>
          <w:p w14:paraId="77F52688" w14:textId="77777777" w:rsidR="00D00F98" w:rsidRPr="00645BF6" w:rsidRDefault="00D00F98" w:rsidP="00EB7BFA">
            <w:pPr>
              <w:pStyle w:val="BodyText"/>
              <w:keepNext w:val="0"/>
              <w:keepLines w:val="0"/>
              <w:widowControl w:val="0"/>
              <w:overflowPunct w:val="0"/>
              <w:autoSpaceDE w:val="0"/>
              <w:autoSpaceDN w:val="0"/>
              <w:adjustRightInd w:val="0"/>
              <w:ind w:left="573"/>
              <w:textAlignment w:val="baseline"/>
            </w:pPr>
            <w:r>
              <w:t>Temporary road lighting shall be installed in the following locations:</w:t>
            </w:r>
          </w:p>
        </w:tc>
      </w:tr>
      <w:tr w:rsidR="00D00F98" w14:paraId="63003ACC" w14:textId="77777777" w:rsidTr="00397A0C">
        <w:trPr>
          <w:trHeight w:val="2790"/>
        </w:trPr>
        <w:tc>
          <w:tcPr>
            <w:tcW w:w="391" w:type="pct"/>
            <w:tcBorders>
              <w:top w:val="nil"/>
              <w:left w:val="nil"/>
              <w:bottom w:val="nil"/>
            </w:tcBorders>
            <w:vAlign w:val="top"/>
          </w:tcPr>
          <w:p w14:paraId="6FD49532" w14:textId="77777777" w:rsidR="00D00F98" w:rsidRDefault="00D00F98"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37A4B0CF" w14:textId="77777777" w:rsidR="008A5540" w:rsidRPr="00FE5D3B" w:rsidRDefault="008A5540"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36E07F11" w14:textId="77777777" w:rsidR="009D32F2" w:rsidRDefault="00B35868"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Where works are being undertaken at night,</w:t>
            </w:r>
            <w:r w:rsidR="009B6031" w:rsidRPr="00FE5D3B">
              <w:rPr>
                <w:rStyle w:val="BodyTextitalic"/>
                <w:color w:val="005EB8"/>
              </w:rPr>
              <w:t xml:space="preserve"> lighting requirements for sites</w:t>
            </w:r>
            <w:r w:rsidR="00A5436B" w:rsidRPr="00FE5D3B">
              <w:rPr>
                <w:rStyle w:val="BodyTextitalic"/>
                <w:color w:val="005EB8"/>
              </w:rPr>
              <w:t>,</w:t>
            </w:r>
            <w:r w:rsidR="009B6031" w:rsidRPr="00FE5D3B">
              <w:rPr>
                <w:rStyle w:val="BodyTextitalic"/>
                <w:color w:val="005EB8"/>
              </w:rPr>
              <w:t xml:space="preserve"> including </w:t>
            </w:r>
            <w:r w:rsidRPr="00FE5D3B">
              <w:rPr>
                <w:rStyle w:val="BodyTextitalic"/>
                <w:color w:val="005EB8"/>
              </w:rPr>
              <w:t>traffic control signage</w:t>
            </w:r>
            <w:r w:rsidR="00A5436B" w:rsidRPr="00FE5D3B">
              <w:rPr>
                <w:rStyle w:val="BodyTextitalic"/>
                <w:color w:val="005EB8"/>
              </w:rPr>
              <w:t>,</w:t>
            </w:r>
            <w:r w:rsidRPr="00FE5D3B">
              <w:rPr>
                <w:rStyle w:val="BodyTextitalic"/>
                <w:color w:val="005EB8"/>
              </w:rPr>
              <w:t xml:space="preserve"> devices</w:t>
            </w:r>
            <w:r w:rsidR="009E7C70" w:rsidRPr="00FE5D3B">
              <w:rPr>
                <w:rStyle w:val="BodyTextitalic"/>
                <w:color w:val="005EB8"/>
              </w:rPr>
              <w:t xml:space="preserve"> and other infrastructure within the road corridor</w:t>
            </w:r>
            <w:r w:rsidR="00A5436B" w:rsidRPr="00FE5D3B">
              <w:rPr>
                <w:rStyle w:val="BodyTextitalic"/>
                <w:color w:val="005EB8"/>
              </w:rPr>
              <w:t>,</w:t>
            </w:r>
            <w:r w:rsidRPr="00FE5D3B">
              <w:rPr>
                <w:rStyle w:val="BodyTextitalic"/>
                <w:color w:val="005EB8"/>
              </w:rPr>
              <w:t xml:space="preserve"> </w:t>
            </w:r>
            <w:r w:rsidR="009B6031" w:rsidRPr="00FE5D3B">
              <w:rPr>
                <w:rStyle w:val="BodyTextitalic"/>
                <w:color w:val="005EB8"/>
              </w:rPr>
              <w:t>shall be identified through a risk assessment</w:t>
            </w:r>
            <w:r w:rsidR="00622692" w:rsidRPr="00FE5D3B">
              <w:rPr>
                <w:rStyle w:val="BodyTextitalic"/>
                <w:color w:val="005EB8"/>
              </w:rPr>
              <w:t xml:space="preserve">. </w:t>
            </w:r>
            <w:r w:rsidR="007B6ACF" w:rsidRPr="00FE5D3B">
              <w:rPr>
                <w:rStyle w:val="BodyTextitalic"/>
                <w:color w:val="005EB8"/>
              </w:rPr>
              <w:t xml:space="preserve">The use of </w:t>
            </w:r>
            <w:r w:rsidR="00393C93" w:rsidRPr="00FE5D3B">
              <w:rPr>
                <w:rStyle w:val="BodyTextitalic"/>
                <w:color w:val="005EB8"/>
              </w:rPr>
              <w:t xml:space="preserve">lighting </w:t>
            </w:r>
            <w:r w:rsidRPr="00FE5D3B">
              <w:rPr>
                <w:rStyle w:val="BodyTextitalic"/>
                <w:color w:val="005EB8"/>
              </w:rPr>
              <w:t>to mitigate end-of-queue crash risks</w:t>
            </w:r>
            <w:r w:rsidR="00393C93" w:rsidRPr="00FE5D3B">
              <w:rPr>
                <w:rStyle w:val="BodyTextitalic"/>
                <w:color w:val="005EB8"/>
              </w:rPr>
              <w:t xml:space="preserve"> </w:t>
            </w:r>
            <w:r w:rsidR="00D316EE" w:rsidRPr="00FE5D3B">
              <w:rPr>
                <w:rStyle w:val="BodyTextitalic"/>
                <w:color w:val="005EB8"/>
              </w:rPr>
              <w:t xml:space="preserve">at night </w:t>
            </w:r>
            <w:r w:rsidR="00393C93" w:rsidRPr="00FE5D3B">
              <w:rPr>
                <w:rStyle w:val="BodyTextitalic"/>
                <w:color w:val="005EB8"/>
              </w:rPr>
              <w:t xml:space="preserve">shall be </w:t>
            </w:r>
            <w:r w:rsidR="004E5EC0" w:rsidRPr="00FE5D3B">
              <w:rPr>
                <w:rStyle w:val="BodyTextitalic"/>
                <w:color w:val="005EB8"/>
              </w:rPr>
              <w:t xml:space="preserve">risk </w:t>
            </w:r>
            <w:r w:rsidR="00D316EE" w:rsidRPr="00FE5D3B">
              <w:rPr>
                <w:rStyle w:val="BodyTextitalic"/>
                <w:color w:val="005EB8"/>
              </w:rPr>
              <w:t>assessed where single lane shuttle flow is approved for use</w:t>
            </w:r>
            <w:r w:rsidRPr="00FE5D3B">
              <w:rPr>
                <w:rStyle w:val="BodyTextitalic"/>
                <w:color w:val="005EB8"/>
              </w:rPr>
              <w:t>.</w:t>
            </w:r>
          </w:p>
          <w:p w14:paraId="496C8391" w14:textId="6D357543" w:rsidR="00D00F98" w:rsidRDefault="00D00F98" w:rsidP="00EB7BFA">
            <w:pPr>
              <w:pStyle w:val="BodyText"/>
              <w:keepNext w:val="0"/>
              <w:keepLines w:val="0"/>
              <w:widowControl w:val="0"/>
              <w:overflowPunct w:val="0"/>
              <w:autoSpaceDE w:val="0"/>
              <w:autoSpaceDN w:val="0"/>
              <w:adjustRightInd w:val="0"/>
              <w:textAlignment w:val="baseline"/>
            </w:pPr>
          </w:p>
        </w:tc>
      </w:tr>
    </w:tbl>
    <w:p w14:paraId="1ADC9E3F" w14:textId="77777777" w:rsidR="001C570F" w:rsidRPr="002448E7" w:rsidRDefault="001C570F" w:rsidP="00EB7BFA">
      <w:pPr>
        <w:pStyle w:val="TableBodyTextsmall"/>
        <w:widowControl w:val="0"/>
        <w:spacing w:before="0" w:after="0"/>
      </w:pPr>
    </w:p>
    <w:tbl>
      <w:tblPr>
        <w:tblStyle w:val="TableGrid"/>
        <w:tblW w:w="5000" w:type="pct"/>
        <w:tblLook w:val="04A0" w:firstRow="1" w:lastRow="0" w:firstColumn="1" w:lastColumn="0" w:noHBand="0" w:noVBand="1"/>
      </w:tblPr>
      <w:tblGrid>
        <w:gridCol w:w="473"/>
        <w:gridCol w:w="6710"/>
        <w:gridCol w:w="798"/>
        <w:gridCol w:w="798"/>
        <w:gridCol w:w="639"/>
        <w:gridCol w:w="786"/>
      </w:tblGrid>
      <w:tr w:rsidR="00051643" w:rsidRPr="001D6DAB" w14:paraId="15C91E8C" w14:textId="77777777" w:rsidTr="00ED5DCA">
        <w:tc>
          <w:tcPr>
            <w:tcW w:w="5000" w:type="pct"/>
            <w:gridSpan w:val="6"/>
            <w:tcBorders>
              <w:top w:val="nil"/>
              <w:left w:val="nil"/>
              <w:bottom w:val="nil"/>
              <w:right w:val="nil"/>
            </w:tcBorders>
            <w:vAlign w:val="top"/>
          </w:tcPr>
          <w:p w14:paraId="1CAF8D36" w14:textId="5A755F8A" w:rsidR="00051643" w:rsidRDefault="00051643" w:rsidP="00E6494C">
            <w:pPr>
              <w:pStyle w:val="Heading1"/>
            </w:pPr>
            <w:r>
              <w:t>Traffic Management Inspection</w:t>
            </w:r>
            <w:r w:rsidR="00ED5DCA">
              <w:t xml:space="preserve"> </w:t>
            </w:r>
            <w:r>
              <w:t>(Clause</w:t>
            </w:r>
            <w:r w:rsidR="00A92558">
              <w:t> </w:t>
            </w:r>
            <w:r>
              <w:t>7)</w:t>
            </w:r>
          </w:p>
        </w:tc>
      </w:tr>
      <w:tr w:rsidR="00051643" w:rsidRPr="001D6DAB" w14:paraId="5A4FA7A5" w14:textId="77777777" w:rsidTr="00ED5DCA">
        <w:tc>
          <w:tcPr>
            <w:tcW w:w="5000" w:type="pct"/>
            <w:gridSpan w:val="6"/>
            <w:tcBorders>
              <w:top w:val="nil"/>
              <w:left w:val="nil"/>
              <w:bottom w:val="nil"/>
              <w:right w:val="nil"/>
            </w:tcBorders>
            <w:vAlign w:val="top"/>
          </w:tcPr>
          <w:p w14:paraId="5FA590BD" w14:textId="6089F07D" w:rsidR="00051643" w:rsidRDefault="00051643" w:rsidP="00EB7BFA">
            <w:pPr>
              <w:pStyle w:val="Heading2"/>
            </w:pPr>
            <w:r>
              <w:t>Traffic management inspection requirements</w:t>
            </w:r>
            <w:r w:rsidR="00ED5DCA">
              <w:t xml:space="preserve"> </w:t>
            </w:r>
            <w:r>
              <w:t>(Clause</w:t>
            </w:r>
            <w:r w:rsidR="00A92558">
              <w:t> </w:t>
            </w:r>
            <w:r>
              <w:t>7.1)</w:t>
            </w:r>
          </w:p>
          <w:p w14:paraId="6DAE7F1F" w14:textId="52B2A27A" w:rsidR="00051643" w:rsidRPr="001D6DAB" w:rsidRDefault="00051643" w:rsidP="00EB7BFA">
            <w:pPr>
              <w:pStyle w:val="BodyText"/>
              <w:keepNext w:val="0"/>
              <w:keepLines w:val="0"/>
              <w:widowControl w:val="0"/>
              <w:ind w:left="595"/>
            </w:pPr>
            <w:r w:rsidRPr="001B47DC">
              <w:t>In addition to the requirements of Clause</w:t>
            </w:r>
            <w:r>
              <w:t> </w:t>
            </w:r>
            <w:r w:rsidRPr="001B47DC">
              <w:t>7.1, there is a need for an independent review to establish conformance with the approved TMP</w:t>
            </w:r>
            <w:r w:rsidR="00ED5DCA">
              <w:t xml:space="preserve"> </w:t>
            </w:r>
            <w:r w:rsidRPr="001B47DC">
              <w:t>and</w:t>
            </w:r>
            <w:r w:rsidR="00ED5DCA">
              <w:t xml:space="preserve"> </w:t>
            </w:r>
            <w:r w:rsidRPr="001B47DC">
              <w:t>TGS and with the performance requirements of MRTS02</w:t>
            </w:r>
            <w:r w:rsidR="00ED5DCA">
              <w:t> </w:t>
            </w:r>
            <w:r w:rsidRPr="00ED5DCA">
              <w:rPr>
                <w:rStyle w:val="BodyTextitalic"/>
              </w:rPr>
              <w:t>Provision for traffic</w:t>
            </w:r>
            <w:r w:rsidRPr="001B47DC">
              <w:t>:</w:t>
            </w:r>
          </w:p>
        </w:tc>
      </w:tr>
      <w:tr w:rsidR="00051643" w14:paraId="3A1B3C01" w14:textId="77777777" w:rsidTr="00ED5DCA">
        <w:trPr>
          <w:trHeight w:val="539"/>
        </w:trPr>
        <w:tc>
          <w:tcPr>
            <w:tcW w:w="232" w:type="pct"/>
            <w:tcBorders>
              <w:top w:val="nil"/>
              <w:left w:val="nil"/>
              <w:bottom w:val="nil"/>
              <w:right w:val="nil"/>
            </w:tcBorders>
            <w:vAlign w:val="top"/>
          </w:tcPr>
          <w:p w14:paraId="3CDF479F" w14:textId="77777777" w:rsidR="00051643" w:rsidRDefault="00051643" w:rsidP="00EB7BFA">
            <w:pPr>
              <w:pStyle w:val="BodyText"/>
              <w:keepNext w:val="0"/>
              <w:keepLines w:val="0"/>
              <w:widowControl w:val="0"/>
            </w:pPr>
          </w:p>
        </w:tc>
        <w:tc>
          <w:tcPr>
            <w:tcW w:w="3288" w:type="pct"/>
            <w:tcBorders>
              <w:top w:val="nil"/>
              <w:left w:val="nil"/>
              <w:bottom w:val="nil"/>
              <w:right w:val="nil"/>
            </w:tcBorders>
            <w:vAlign w:val="top"/>
          </w:tcPr>
          <w:p w14:paraId="5CCB8111" w14:textId="77777777" w:rsidR="00051643" w:rsidRDefault="00051643" w:rsidP="00EB7BFA">
            <w:pPr>
              <w:pStyle w:val="BodyText"/>
              <w:keepNext w:val="0"/>
              <w:keepLines w:val="0"/>
              <w:widowControl w:val="0"/>
              <w:ind w:left="180"/>
            </w:pPr>
          </w:p>
        </w:tc>
        <w:tc>
          <w:tcPr>
            <w:tcW w:w="391" w:type="pct"/>
            <w:tcBorders>
              <w:top w:val="nil"/>
              <w:left w:val="nil"/>
              <w:bottom w:val="nil"/>
            </w:tcBorders>
            <w:vAlign w:val="top"/>
          </w:tcPr>
          <w:p w14:paraId="06234F02" w14:textId="77777777" w:rsidR="00051643" w:rsidRPr="0005074D" w:rsidRDefault="00051643" w:rsidP="00EB7BFA">
            <w:pPr>
              <w:pStyle w:val="BodyText"/>
              <w:keepNext w:val="0"/>
              <w:keepLines w:val="0"/>
              <w:widowControl w:val="0"/>
              <w:overflowPunct w:val="0"/>
              <w:autoSpaceDE w:val="0"/>
              <w:autoSpaceDN w:val="0"/>
              <w:adjustRightInd w:val="0"/>
              <w:ind w:left="19"/>
              <w:textAlignment w:val="baseline"/>
              <w:rPr>
                <w:rStyle w:val="BodyTextbold"/>
              </w:rPr>
            </w:pPr>
            <w:r w:rsidRPr="0005074D">
              <w:rPr>
                <w:rStyle w:val="BodyTextbold"/>
              </w:rPr>
              <w:t>Yes</w:t>
            </w:r>
          </w:p>
        </w:tc>
        <w:tc>
          <w:tcPr>
            <w:tcW w:w="391" w:type="pct"/>
            <w:tcBorders>
              <w:top w:val="single" w:sz="4" w:space="0" w:color="auto"/>
              <w:bottom w:val="single" w:sz="4" w:space="0" w:color="auto"/>
            </w:tcBorders>
            <w:vAlign w:val="top"/>
          </w:tcPr>
          <w:p w14:paraId="139AAD70" w14:textId="77777777" w:rsidR="00051643" w:rsidRDefault="00051643" w:rsidP="00EB7BFA">
            <w:pPr>
              <w:pStyle w:val="BodyText"/>
              <w:keepNext w:val="0"/>
              <w:keepLines w:val="0"/>
              <w:widowControl w:val="0"/>
            </w:pPr>
          </w:p>
        </w:tc>
        <w:tc>
          <w:tcPr>
            <w:tcW w:w="313" w:type="pct"/>
            <w:tcBorders>
              <w:top w:val="nil"/>
              <w:bottom w:val="nil"/>
            </w:tcBorders>
            <w:vAlign w:val="top"/>
          </w:tcPr>
          <w:p w14:paraId="2FFC4D86" w14:textId="77777777" w:rsidR="00051643" w:rsidRPr="0005074D" w:rsidRDefault="00051643" w:rsidP="00EB7BFA">
            <w:pPr>
              <w:pStyle w:val="BodyText"/>
              <w:keepNext w:val="0"/>
              <w:keepLines w:val="0"/>
              <w:widowControl w:val="0"/>
              <w:rPr>
                <w:b/>
              </w:rPr>
            </w:pPr>
            <w:r w:rsidRPr="00ED5DCA">
              <w:rPr>
                <w:rStyle w:val="BodyTextbold"/>
              </w:rPr>
              <w:t>No</w:t>
            </w:r>
          </w:p>
        </w:tc>
        <w:tc>
          <w:tcPr>
            <w:tcW w:w="384" w:type="pct"/>
            <w:tcBorders>
              <w:top w:val="single" w:sz="4" w:space="0" w:color="auto"/>
              <w:bottom w:val="single" w:sz="4" w:space="0" w:color="auto"/>
            </w:tcBorders>
            <w:vAlign w:val="top"/>
          </w:tcPr>
          <w:p w14:paraId="7D36CB1E" w14:textId="77777777" w:rsidR="00051643" w:rsidRDefault="00051643" w:rsidP="00EB7BFA">
            <w:pPr>
              <w:pStyle w:val="BodyText"/>
              <w:keepNext w:val="0"/>
              <w:keepLines w:val="0"/>
              <w:widowControl w:val="0"/>
            </w:pPr>
          </w:p>
        </w:tc>
      </w:tr>
    </w:tbl>
    <w:p w14:paraId="41D9C0D0" w14:textId="77777777" w:rsidR="00D00F98" w:rsidRDefault="00D00F98"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D05EC7" w14:paraId="108339CC" w14:textId="77777777" w:rsidTr="00ED5DCA">
        <w:tc>
          <w:tcPr>
            <w:tcW w:w="5000" w:type="pct"/>
            <w:gridSpan w:val="2"/>
            <w:tcBorders>
              <w:top w:val="nil"/>
              <w:left w:val="nil"/>
              <w:bottom w:val="nil"/>
              <w:right w:val="nil"/>
            </w:tcBorders>
            <w:vAlign w:val="top"/>
          </w:tcPr>
          <w:p w14:paraId="59C6CC38" w14:textId="641CF5C4" w:rsidR="00D05EC7" w:rsidRDefault="00F56986" w:rsidP="00EB7BFA">
            <w:pPr>
              <w:pStyle w:val="Heading2"/>
            </w:pPr>
            <w:r>
              <w:t>Requirements for o</w:t>
            </w:r>
            <w:r w:rsidR="00093ECA">
              <w:t>fficer undertaking Traffic Management Inspection</w:t>
            </w:r>
            <w:r w:rsidR="00ED5DCA">
              <w:t xml:space="preserve"> </w:t>
            </w:r>
            <w:r w:rsidR="00093ECA">
              <w:t>(Clause 7.2)</w:t>
            </w:r>
          </w:p>
          <w:p w14:paraId="3A956652" w14:textId="711567A0" w:rsidR="00D05EC7" w:rsidRPr="00645BF6" w:rsidRDefault="00093ECA" w:rsidP="00EB7BFA">
            <w:pPr>
              <w:pStyle w:val="BodyText"/>
              <w:keepNext w:val="0"/>
              <w:keepLines w:val="0"/>
              <w:widowControl w:val="0"/>
              <w:overflowPunct w:val="0"/>
              <w:autoSpaceDE w:val="0"/>
              <w:autoSpaceDN w:val="0"/>
              <w:adjustRightInd w:val="0"/>
              <w:ind w:left="573"/>
              <w:textAlignment w:val="baseline"/>
            </w:pPr>
            <w:r w:rsidRPr="001B47DC">
              <w:t>If required, the officer undertaking the Traffic Management Inspection of complex traffic management schemes</w:t>
            </w:r>
            <w:r w:rsidR="000B6CE3">
              <w:t>,</w:t>
            </w:r>
            <w:r w:rsidRPr="001B47DC">
              <w:t xml:space="preserve"> which have significant impacts on delays or traffic rerouting, shall have the following additional qualifications </w:t>
            </w:r>
            <w:r w:rsidR="00C15D1D">
              <w:t>and/or</w:t>
            </w:r>
            <w:r w:rsidRPr="001B47DC">
              <w:t xml:space="preserve"> experience in addition to the requirements outlined in </w:t>
            </w:r>
            <w:r>
              <w:t>T</w:t>
            </w:r>
            <w:r w:rsidRPr="001B47DC">
              <w:t>able</w:t>
            </w:r>
            <w:r>
              <w:t> </w:t>
            </w:r>
            <w:r w:rsidRPr="001B47DC">
              <w:t>7.1:</w:t>
            </w:r>
          </w:p>
        </w:tc>
      </w:tr>
      <w:tr w:rsidR="00D05EC7" w14:paraId="02B421DA" w14:textId="77777777" w:rsidTr="00ED5DCA">
        <w:trPr>
          <w:trHeight w:val="2438"/>
        </w:trPr>
        <w:tc>
          <w:tcPr>
            <w:tcW w:w="391" w:type="pct"/>
            <w:tcBorders>
              <w:top w:val="nil"/>
              <w:left w:val="nil"/>
              <w:bottom w:val="nil"/>
            </w:tcBorders>
            <w:vAlign w:val="top"/>
          </w:tcPr>
          <w:p w14:paraId="154D1111" w14:textId="77777777" w:rsidR="00D05EC7" w:rsidRDefault="00D05EC7"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4894775E" w14:textId="1A727ED9" w:rsidR="00D05EC7" w:rsidRDefault="00D05EC7" w:rsidP="00EB7BFA">
            <w:pPr>
              <w:pStyle w:val="BodyText"/>
              <w:keepNext w:val="0"/>
              <w:keepLines w:val="0"/>
              <w:widowControl w:val="0"/>
              <w:overflowPunct w:val="0"/>
              <w:autoSpaceDE w:val="0"/>
              <w:autoSpaceDN w:val="0"/>
              <w:adjustRightInd w:val="0"/>
              <w:textAlignment w:val="baseline"/>
            </w:pPr>
          </w:p>
        </w:tc>
      </w:tr>
    </w:tbl>
    <w:p w14:paraId="53834D5C" w14:textId="77777777" w:rsidR="00D05EC7" w:rsidRDefault="00D05EC7"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093ECA" w14:paraId="43A3079A" w14:textId="77777777" w:rsidTr="00ED5DCA">
        <w:tc>
          <w:tcPr>
            <w:tcW w:w="5000" w:type="pct"/>
            <w:gridSpan w:val="2"/>
            <w:tcBorders>
              <w:top w:val="nil"/>
              <w:left w:val="nil"/>
              <w:bottom w:val="nil"/>
              <w:right w:val="nil"/>
            </w:tcBorders>
            <w:vAlign w:val="top"/>
          </w:tcPr>
          <w:p w14:paraId="6F3B9FDB" w14:textId="04C6262E" w:rsidR="00093ECA" w:rsidRDefault="00DD0E74" w:rsidP="00EB7BFA">
            <w:pPr>
              <w:pStyle w:val="Heading2"/>
            </w:pPr>
            <w:r>
              <w:lastRenderedPageBreak/>
              <w:t>Traffic Management Inspect</w:t>
            </w:r>
            <w:r w:rsidR="00153977">
              <w:t>ion</w:t>
            </w:r>
            <w:r>
              <w:t xml:space="preserve"> schedule</w:t>
            </w:r>
            <w:r w:rsidR="00ED5DCA">
              <w:t xml:space="preserve"> </w:t>
            </w:r>
            <w:r>
              <w:t>(Clause</w:t>
            </w:r>
            <w:r w:rsidR="000B6CE3">
              <w:t> </w:t>
            </w:r>
            <w:r>
              <w:t>7.4)</w:t>
            </w:r>
          </w:p>
          <w:p w14:paraId="5D7098CE" w14:textId="6116923B" w:rsidR="00093ECA" w:rsidRPr="00645BF6" w:rsidRDefault="00DD0E74" w:rsidP="00EB7BFA">
            <w:pPr>
              <w:pStyle w:val="BodyText"/>
              <w:keepNext w:val="0"/>
              <w:keepLines w:val="0"/>
              <w:widowControl w:val="0"/>
              <w:overflowPunct w:val="0"/>
              <w:autoSpaceDE w:val="0"/>
              <w:autoSpaceDN w:val="0"/>
              <w:adjustRightInd w:val="0"/>
              <w:ind w:left="573"/>
              <w:textAlignment w:val="baseline"/>
            </w:pPr>
            <w:r>
              <w:t xml:space="preserve">In </w:t>
            </w:r>
            <w:r w:rsidRPr="001B47DC">
              <w:t xml:space="preserve">addition to the requirements of </w:t>
            </w:r>
            <w:r>
              <w:t>C</w:t>
            </w:r>
            <w:r w:rsidRPr="001B47DC">
              <w:t>lause</w:t>
            </w:r>
            <w:r>
              <w:t> </w:t>
            </w:r>
            <w:r w:rsidRPr="001B47DC">
              <w:t xml:space="preserve">7.4, inspections of the traffic management for the </w:t>
            </w:r>
            <w:r w:rsidR="003C55FF">
              <w:t>w</w:t>
            </w:r>
            <w:r w:rsidR="003C55FF" w:rsidRPr="001B47DC">
              <w:t>orks</w:t>
            </w:r>
            <w:r w:rsidR="00ED5DCA">
              <w:t xml:space="preserve"> </w:t>
            </w:r>
            <w:r w:rsidRPr="001B47DC">
              <w:t>(TMP</w:t>
            </w:r>
            <w:r w:rsidR="00ED5DCA">
              <w:t xml:space="preserve"> </w:t>
            </w:r>
            <w:r w:rsidRPr="001B47DC">
              <w:t>and</w:t>
            </w:r>
            <w:r w:rsidR="00ED5DCA">
              <w:t xml:space="preserve"> </w:t>
            </w:r>
            <w:r w:rsidRPr="001B47DC">
              <w:t>TGS)</w:t>
            </w:r>
            <w:r w:rsidR="000B6CE3">
              <w:t>,</w:t>
            </w:r>
            <w:r w:rsidRPr="001B47DC">
              <w:t xml:space="preserve"> shall be undertaken at the following times</w:t>
            </w:r>
            <w:r w:rsidR="00C716E3">
              <w:t> </w:t>
            </w:r>
            <w:r w:rsidRPr="001B47DC">
              <w:t>/</w:t>
            </w:r>
            <w:r w:rsidR="00C716E3">
              <w:t> </w:t>
            </w:r>
            <w:r w:rsidRPr="001B47DC">
              <w:t>milestones:</w:t>
            </w:r>
          </w:p>
        </w:tc>
      </w:tr>
      <w:tr w:rsidR="00093ECA" w14:paraId="6031F506" w14:textId="77777777" w:rsidTr="00F51A78">
        <w:trPr>
          <w:trHeight w:val="3758"/>
        </w:trPr>
        <w:tc>
          <w:tcPr>
            <w:tcW w:w="391" w:type="pct"/>
            <w:tcBorders>
              <w:top w:val="nil"/>
              <w:left w:val="nil"/>
              <w:bottom w:val="nil"/>
            </w:tcBorders>
            <w:vAlign w:val="top"/>
          </w:tcPr>
          <w:p w14:paraId="606786F2" w14:textId="77777777" w:rsidR="00093ECA" w:rsidRDefault="00093ECA"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097E6928" w14:textId="77777777" w:rsidR="00890155" w:rsidRPr="00FE5D3B" w:rsidRDefault="00890155"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4E152D05" w14:textId="77777777" w:rsidR="009D32F2" w:rsidRDefault="00890155"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 xml:space="preserve">The </w:t>
            </w:r>
            <w:r w:rsidR="00EC281E" w:rsidRPr="00FE5D3B">
              <w:rPr>
                <w:rStyle w:val="BodyTextitalic"/>
                <w:color w:val="005EB8"/>
              </w:rPr>
              <w:t xml:space="preserve">BHTSP </w:t>
            </w:r>
            <w:r w:rsidRPr="00FE5D3B">
              <w:rPr>
                <w:rStyle w:val="BodyTextitalic"/>
                <w:color w:val="005EB8"/>
              </w:rPr>
              <w:t>PMO will engage independent TTM inspectors to provide support for PDO District staff and Contract Administrators, as required.</w:t>
            </w:r>
            <w:r w:rsidR="00C61AF4" w:rsidRPr="00FE5D3B">
              <w:rPr>
                <w:rStyle w:val="BodyTextitalic"/>
                <w:color w:val="005EB8"/>
              </w:rPr>
              <w:t xml:space="preserve"> </w:t>
            </w:r>
            <w:r w:rsidR="00F230DD" w:rsidRPr="00FE5D3B">
              <w:rPr>
                <w:rStyle w:val="BodyTextitalic"/>
                <w:color w:val="005EB8"/>
              </w:rPr>
              <w:t>They will also be responsible for undertaking proactive audits of BHTSP project sites.</w:t>
            </w:r>
          </w:p>
          <w:p w14:paraId="6C0CFF39" w14:textId="77777777" w:rsidR="00093ECA" w:rsidRDefault="0021466D"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 xml:space="preserve">Audits undertaken by PMO-engaged TTM inspectors, will not be regularly scheduled and </w:t>
            </w:r>
            <w:r w:rsidR="009B5BB4" w:rsidRPr="00FE5D3B">
              <w:rPr>
                <w:rStyle w:val="BodyTextitalic"/>
                <w:color w:val="005EB8"/>
              </w:rPr>
              <w:t>will</w:t>
            </w:r>
            <w:r w:rsidRPr="00FE5D3B">
              <w:rPr>
                <w:rStyle w:val="BodyTextitalic"/>
                <w:color w:val="005EB8"/>
              </w:rPr>
              <w:t xml:space="preserve"> not replace routine TTM inspections undertaken by </w:t>
            </w:r>
            <w:r w:rsidR="009D6661" w:rsidRPr="00FE5D3B">
              <w:rPr>
                <w:rStyle w:val="BodyTextitalic"/>
                <w:color w:val="005EB8"/>
              </w:rPr>
              <w:t xml:space="preserve">Contractors, Contract Administrators or </w:t>
            </w:r>
            <w:r w:rsidRPr="00FE5D3B">
              <w:rPr>
                <w:rStyle w:val="BodyTextitalic"/>
                <w:color w:val="005EB8"/>
              </w:rPr>
              <w:t>PDO District staff.</w:t>
            </w:r>
          </w:p>
          <w:p w14:paraId="7EB0D03F" w14:textId="5D778AD0" w:rsidR="00E6494C" w:rsidRPr="00E6494C" w:rsidRDefault="00E6494C" w:rsidP="00E6494C">
            <w:pPr>
              <w:pStyle w:val="BodyText"/>
              <w:rPr>
                <w:rStyle w:val="BodyTextitalic"/>
                <w:i w:val="0"/>
              </w:rPr>
            </w:pPr>
          </w:p>
        </w:tc>
      </w:tr>
    </w:tbl>
    <w:p w14:paraId="7791D5FF" w14:textId="77777777" w:rsidR="00093ECA" w:rsidRPr="00ED5DCA" w:rsidRDefault="00093ECA" w:rsidP="00EB7BFA">
      <w:pPr>
        <w:pStyle w:val="TableBodyTextsmall"/>
        <w:widowControl w:val="0"/>
        <w:spacing w:before="0" w:after="0"/>
      </w:pPr>
    </w:p>
    <w:tbl>
      <w:tblPr>
        <w:tblStyle w:val="TableGrid"/>
        <w:tblW w:w="5000" w:type="pct"/>
        <w:tblLook w:val="04A0" w:firstRow="1" w:lastRow="0" w:firstColumn="1" w:lastColumn="0" w:noHBand="0" w:noVBand="1"/>
      </w:tblPr>
      <w:tblGrid>
        <w:gridCol w:w="5387"/>
        <w:gridCol w:w="2688"/>
        <w:gridCol w:w="2129"/>
      </w:tblGrid>
      <w:tr w:rsidR="00EA740E" w14:paraId="0B849C57" w14:textId="77777777" w:rsidTr="00ED5DCA">
        <w:tc>
          <w:tcPr>
            <w:tcW w:w="5000" w:type="pct"/>
            <w:gridSpan w:val="3"/>
            <w:tcBorders>
              <w:top w:val="nil"/>
              <w:left w:val="nil"/>
              <w:bottom w:val="nil"/>
              <w:right w:val="nil"/>
            </w:tcBorders>
            <w:vAlign w:val="top"/>
          </w:tcPr>
          <w:p w14:paraId="30CB8A47" w14:textId="758E87EC" w:rsidR="00EA740E" w:rsidRPr="00F776DC" w:rsidRDefault="00EA740E" w:rsidP="00E6494C">
            <w:pPr>
              <w:pStyle w:val="Heading1"/>
            </w:pPr>
            <w:r>
              <w:t>Cost for re-inspection</w:t>
            </w:r>
            <w:r w:rsidR="00ED5DCA">
              <w:t xml:space="preserve"> </w:t>
            </w:r>
            <w:r>
              <w:t>(Clause</w:t>
            </w:r>
            <w:r w:rsidR="0077009E">
              <w:t> </w:t>
            </w:r>
            <w:r>
              <w:t>8.3)</w:t>
            </w:r>
          </w:p>
        </w:tc>
      </w:tr>
      <w:tr w:rsidR="00B438D0" w14:paraId="3572AB97" w14:textId="77777777" w:rsidTr="00ED5DCA">
        <w:trPr>
          <w:trHeight w:val="539"/>
        </w:trPr>
        <w:tc>
          <w:tcPr>
            <w:tcW w:w="2640" w:type="pct"/>
            <w:tcBorders>
              <w:top w:val="nil"/>
              <w:left w:val="nil"/>
              <w:bottom w:val="nil"/>
              <w:right w:val="nil"/>
            </w:tcBorders>
            <w:vAlign w:val="top"/>
          </w:tcPr>
          <w:p w14:paraId="796E6136" w14:textId="70E1060A" w:rsidR="00B438D0" w:rsidRDefault="00B438D0" w:rsidP="00EB7BFA">
            <w:pPr>
              <w:pStyle w:val="BodyText"/>
              <w:keepNext w:val="0"/>
              <w:keepLines w:val="0"/>
              <w:widowControl w:val="0"/>
              <w:overflowPunct w:val="0"/>
              <w:autoSpaceDE w:val="0"/>
              <w:autoSpaceDN w:val="0"/>
              <w:adjustRightInd w:val="0"/>
              <w:ind w:left="459"/>
              <w:textAlignment w:val="baseline"/>
            </w:pPr>
            <w:r w:rsidRPr="00D27E35">
              <w:t>Speed limit signage non</w:t>
            </w:r>
            <w:r w:rsidR="001670BF">
              <w:noBreakHyphen/>
            </w:r>
            <w:r w:rsidRPr="00D27E35">
              <w:t>conformance</w:t>
            </w:r>
            <w:r w:rsidR="0077009E">
              <w:t>.</w:t>
            </w:r>
          </w:p>
        </w:tc>
        <w:tc>
          <w:tcPr>
            <w:tcW w:w="1317" w:type="pct"/>
            <w:tcBorders>
              <w:top w:val="nil"/>
              <w:left w:val="nil"/>
              <w:bottom w:val="nil"/>
            </w:tcBorders>
            <w:vAlign w:val="top"/>
          </w:tcPr>
          <w:p w14:paraId="1A9449E2" w14:textId="490BFD3C" w:rsidR="00B438D0" w:rsidRPr="00B611C2" w:rsidRDefault="00B438D0" w:rsidP="00EB7BFA">
            <w:pPr>
              <w:pStyle w:val="BodyText"/>
              <w:keepNext w:val="0"/>
              <w:keepLines w:val="0"/>
              <w:widowControl w:val="0"/>
              <w:rPr>
                <w:b/>
              </w:rPr>
            </w:pPr>
            <w:r w:rsidRPr="00EE12ED">
              <w:rPr>
                <w:rStyle w:val="BodyTextbold"/>
              </w:rPr>
              <w:t>$/per re</w:t>
            </w:r>
            <w:r w:rsidR="00ED5DCA">
              <w:rPr>
                <w:rStyle w:val="BodyTextbold"/>
              </w:rPr>
              <w:t>-</w:t>
            </w:r>
            <w:r w:rsidRPr="00EE12ED">
              <w:rPr>
                <w:rStyle w:val="BodyTextbold"/>
              </w:rPr>
              <w:t>inspection</w:t>
            </w:r>
          </w:p>
        </w:tc>
        <w:tc>
          <w:tcPr>
            <w:tcW w:w="1043" w:type="pct"/>
            <w:tcBorders>
              <w:top w:val="single" w:sz="4" w:space="0" w:color="auto"/>
              <w:bottom w:val="single" w:sz="4" w:space="0" w:color="auto"/>
            </w:tcBorders>
            <w:vAlign w:val="top"/>
          </w:tcPr>
          <w:p w14:paraId="45E320EB" w14:textId="77777777" w:rsidR="00B438D0" w:rsidRDefault="00B438D0" w:rsidP="00EB7BFA">
            <w:pPr>
              <w:pStyle w:val="BodyText"/>
              <w:keepNext w:val="0"/>
              <w:keepLines w:val="0"/>
              <w:widowControl w:val="0"/>
            </w:pPr>
          </w:p>
        </w:tc>
      </w:tr>
      <w:tr w:rsidR="00EA740E" w14:paraId="705F8878" w14:textId="77777777" w:rsidTr="00ED5DCA">
        <w:trPr>
          <w:trHeight w:val="74"/>
        </w:trPr>
        <w:tc>
          <w:tcPr>
            <w:tcW w:w="5000" w:type="pct"/>
            <w:gridSpan w:val="3"/>
            <w:tcBorders>
              <w:top w:val="nil"/>
              <w:left w:val="nil"/>
              <w:bottom w:val="nil"/>
              <w:right w:val="nil"/>
            </w:tcBorders>
            <w:vAlign w:val="top"/>
          </w:tcPr>
          <w:p w14:paraId="0B2D9FFE" w14:textId="77777777" w:rsidR="00EA740E" w:rsidRDefault="00EA740E" w:rsidP="00EB7BFA">
            <w:pPr>
              <w:pStyle w:val="TableBodyTextsmall"/>
              <w:keepNext w:val="0"/>
              <w:keepLines w:val="0"/>
              <w:widowControl w:val="0"/>
              <w:spacing w:before="0" w:after="0"/>
            </w:pPr>
          </w:p>
        </w:tc>
      </w:tr>
      <w:tr w:rsidR="00B438D0" w14:paraId="0C4254D4" w14:textId="77777777" w:rsidTr="00ED5DCA">
        <w:trPr>
          <w:trHeight w:val="539"/>
        </w:trPr>
        <w:tc>
          <w:tcPr>
            <w:tcW w:w="2640" w:type="pct"/>
            <w:tcBorders>
              <w:top w:val="nil"/>
              <w:left w:val="nil"/>
              <w:bottom w:val="nil"/>
              <w:right w:val="nil"/>
            </w:tcBorders>
            <w:vAlign w:val="top"/>
          </w:tcPr>
          <w:p w14:paraId="1C036273" w14:textId="52249F63" w:rsidR="00B438D0" w:rsidRPr="00D27E35" w:rsidRDefault="00B438D0" w:rsidP="00EB7BFA">
            <w:pPr>
              <w:pStyle w:val="BodyText"/>
              <w:keepNext w:val="0"/>
              <w:keepLines w:val="0"/>
              <w:widowControl w:val="0"/>
              <w:overflowPunct w:val="0"/>
              <w:autoSpaceDE w:val="0"/>
              <w:autoSpaceDN w:val="0"/>
              <w:adjustRightInd w:val="0"/>
              <w:ind w:left="459"/>
              <w:textAlignment w:val="baseline"/>
            </w:pPr>
            <w:r w:rsidRPr="00EE12ED">
              <w:t>Other Traffic Guidance Scheme non</w:t>
            </w:r>
            <w:r w:rsidR="001670BF">
              <w:noBreakHyphen/>
            </w:r>
            <w:r w:rsidRPr="00EE12ED">
              <w:t>conformance</w:t>
            </w:r>
            <w:r w:rsidR="0077009E">
              <w:t>.</w:t>
            </w:r>
          </w:p>
        </w:tc>
        <w:tc>
          <w:tcPr>
            <w:tcW w:w="1317" w:type="pct"/>
            <w:tcBorders>
              <w:top w:val="nil"/>
              <w:left w:val="nil"/>
              <w:bottom w:val="nil"/>
            </w:tcBorders>
            <w:vAlign w:val="top"/>
          </w:tcPr>
          <w:p w14:paraId="48E49D2F" w14:textId="26620833" w:rsidR="00B438D0" w:rsidRPr="00B611C2" w:rsidRDefault="00020D5B" w:rsidP="00EB7BFA">
            <w:pPr>
              <w:pStyle w:val="BodyText"/>
              <w:keepNext w:val="0"/>
              <w:keepLines w:val="0"/>
              <w:widowControl w:val="0"/>
              <w:rPr>
                <w:b/>
              </w:rPr>
            </w:pPr>
            <w:r w:rsidRPr="00EE12ED">
              <w:rPr>
                <w:rStyle w:val="BodyTextbold"/>
              </w:rPr>
              <w:t>$/per re</w:t>
            </w:r>
            <w:r w:rsidR="00ED5DCA">
              <w:rPr>
                <w:rStyle w:val="BodyTextbold"/>
              </w:rPr>
              <w:t>-</w:t>
            </w:r>
            <w:r w:rsidRPr="00EE12ED">
              <w:rPr>
                <w:rStyle w:val="BodyTextbold"/>
              </w:rPr>
              <w:t>inspection</w:t>
            </w:r>
          </w:p>
        </w:tc>
        <w:tc>
          <w:tcPr>
            <w:tcW w:w="1043" w:type="pct"/>
            <w:tcBorders>
              <w:top w:val="single" w:sz="4" w:space="0" w:color="auto"/>
              <w:bottom w:val="single" w:sz="4" w:space="0" w:color="auto"/>
            </w:tcBorders>
            <w:vAlign w:val="top"/>
          </w:tcPr>
          <w:p w14:paraId="056EF1E3" w14:textId="77777777" w:rsidR="00B438D0" w:rsidRDefault="00B438D0" w:rsidP="00EB7BFA">
            <w:pPr>
              <w:pStyle w:val="BodyText"/>
              <w:keepNext w:val="0"/>
              <w:keepLines w:val="0"/>
              <w:widowControl w:val="0"/>
            </w:pPr>
          </w:p>
        </w:tc>
      </w:tr>
    </w:tbl>
    <w:p w14:paraId="67BD07CE" w14:textId="77777777" w:rsidR="006710FE" w:rsidRPr="00ED5DCA" w:rsidRDefault="006710FE" w:rsidP="00EB7BFA">
      <w:pPr>
        <w:pStyle w:val="TableBodyTextsmall"/>
        <w:widowControl w:val="0"/>
        <w:spacing w:before="0" w:after="0"/>
      </w:pPr>
    </w:p>
    <w:tbl>
      <w:tblPr>
        <w:tblStyle w:val="TableGrid"/>
        <w:tblW w:w="5000" w:type="pct"/>
        <w:tblLook w:val="04A0" w:firstRow="1" w:lastRow="0" w:firstColumn="1" w:lastColumn="0" w:noHBand="0" w:noVBand="1"/>
      </w:tblPr>
      <w:tblGrid>
        <w:gridCol w:w="639"/>
        <w:gridCol w:w="9565"/>
      </w:tblGrid>
      <w:tr w:rsidR="00020D5B" w14:paraId="77FDE8AD" w14:textId="77777777" w:rsidTr="00ED5DCA">
        <w:tc>
          <w:tcPr>
            <w:tcW w:w="5000" w:type="pct"/>
            <w:gridSpan w:val="2"/>
            <w:tcBorders>
              <w:top w:val="nil"/>
              <w:left w:val="nil"/>
              <w:bottom w:val="nil"/>
              <w:right w:val="nil"/>
            </w:tcBorders>
            <w:vAlign w:val="top"/>
          </w:tcPr>
          <w:p w14:paraId="59E14BEA" w14:textId="694BCF1F" w:rsidR="00020D5B" w:rsidRDefault="00020D5B" w:rsidP="00E6494C">
            <w:pPr>
              <w:pStyle w:val="Heading1"/>
            </w:pPr>
            <w:r>
              <w:t>Supplementary requirements</w:t>
            </w:r>
            <w:r w:rsidR="00ED5DCA">
              <w:t xml:space="preserve"> </w:t>
            </w:r>
            <w:r>
              <w:t>(Clause</w:t>
            </w:r>
            <w:r w:rsidR="000B6CE3">
              <w:t> </w:t>
            </w:r>
            <w:r>
              <w:t>9)</w:t>
            </w:r>
          </w:p>
          <w:p w14:paraId="332A474B" w14:textId="77777777" w:rsidR="00020D5B" w:rsidRPr="00645BF6" w:rsidRDefault="00DC4C6B" w:rsidP="00EB7BFA">
            <w:pPr>
              <w:pStyle w:val="BodyText"/>
              <w:keepNext w:val="0"/>
              <w:keepLines w:val="0"/>
              <w:widowControl w:val="0"/>
              <w:overflowPunct w:val="0"/>
              <w:autoSpaceDE w:val="0"/>
              <w:autoSpaceDN w:val="0"/>
              <w:adjustRightInd w:val="0"/>
              <w:ind w:left="459"/>
              <w:textAlignment w:val="baseline"/>
            </w:pPr>
            <w:r>
              <w:t>The following supplementary requirements shall apply:</w:t>
            </w:r>
          </w:p>
        </w:tc>
      </w:tr>
      <w:tr w:rsidR="00020D5B" w14:paraId="0927279E" w14:textId="77777777" w:rsidTr="00ED5DCA">
        <w:trPr>
          <w:trHeight w:val="2325"/>
        </w:trPr>
        <w:tc>
          <w:tcPr>
            <w:tcW w:w="313" w:type="pct"/>
            <w:tcBorders>
              <w:top w:val="nil"/>
              <w:left w:val="nil"/>
              <w:bottom w:val="nil"/>
            </w:tcBorders>
            <w:vAlign w:val="top"/>
          </w:tcPr>
          <w:p w14:paraId="62D42C48" w14:textId="77777777" w:rsidR="00020D5B" w:rsidRDefault="00020D5B" w:rsidP="00EB7BFA">
            <w:pPr>
              <w:pStyle w:val="BodyText"/>
              <w:keepNext w:val="0"/>
              <w:keepLines w:val="0"/>
              <w:widowControl w:val="0"/>
              <w:overflowPunct w:val="0"/>
              <w:autoSpaceDE w:val="0"/>
              <w:autoSpaceDN w:val="0"/>
              <w:adjustRightInd w:val="0"/>
              <w:textAlignment w:val="baseline"/>
            </w:pPr>
          </w:p>
        </w:tc>
        <w:tc>
          <w:tcPr>
            <w:tcW w:w="4687" w:type="pct"/>
            <w:tcBorders>
              <w:top w:val="single" w:sz="4" w:space="0" w:color="auto"/>
            </w:tcBorders>
            <w:vAlign w:val="top"/>
          </w:tcPr>
          <w:p w14:paraId="00B3B4AE" w14:textId="77777777" w:rsidR="00020D5B" w:rsidRDefault="00020D5B" w:rsidP="00EB7BFA">
            <w:pPr>
              <w:pStyle w:val="BodyText"/>
              <w:keepNext w:val="0"/>
              <w:keepLines w:val="0"/>
              <w:widowControl w:val="0"/>
              <w:overflowPunct w:val="0"/>
              <w:autoSpaceDE w:val="0"/>
              <w:autoSpaceDN w:val="0"/>
              <w:adjustRightInd w:val="0"/>
              <w:textAlignment w:val="baseline"/>
            </w:pPr>
          </w:p>
        </w:tc>
      </w:tr>
    </w:tbl>
    <w:p w14:paraId="3E2798EA" w14:textId="1BA529AF" w:rsidR="00020D5B" w:rsidRDefault="00020D5B" w:rsidP="00EB7BFA">
      <w:pPr>
        <w:pStyle w:val="TableBodyTextsmall"/>
        <w:widowControl w:val="0"/>
        <w:spacing w:before="0" w:after="0"/>
      </w:pPr>
    </w:p>
    <w:p w14:paraId="1B496A64" w14:textId="77777777" w:rsidR="00E6494C" w:rsidRDefault="00E6494C" w:rsidP="00EB7BFA">
      <w:pPr>
        <w:widowControl w:val="0"/>
        <w:sectPr w:rsidR="00E6494C" w:rsidSect="00282A54">
          <w:headerReference w:type="default" r:id="rId14"/>
          <w:footerReference w:type="default" r:id="rId15"/>
          <w:pgSz w:w="11906" w:h="16838" w:code="9"/>
          <w:pgMar w:top="1418" w:right="851" w:bottom="1418" w:left="851" w:header="454" w:footer="454" w:gutter="0"/>
          <w:cols w:space="708"/>
          <w:docGrid w:linePitch="360"/>
        </w:sectPr>
      </w:pPr>
    </w:p>
    <w:p w14:paraId="2A3CEFA6" w14:textId="5A78BA44" w:rsidR="00792ADD" w:rsidRDefault="00792ADD" w:rsidP="00E6494C">
      <w:pPr>
        <w:pStyle w:val="Heading1"/>
      </w:pPr>
      <w:r>
        <w:lastRenderedPageBreak/>
        <w:t>Road categorisation</w:t>
      </w:r>
    </w:p>
    <w:p w14:paraId="494D9E2E" w14:textId="67C65113" w:rsidR="00792ADD" w:rsidRDefault="00F56986" w:rsidP="00EB7BFA">
      <w:pPr>
        <w:pStyle w:val="BodyText"/>
        <w:widowControl w:val="0"/>
      </w:pPr>
      <w:r w:rsidRPr="00F56986">
        <w:t>Road categories, as per the QGTTM</w:t>
      </w:r>
      <w:r w:rsidR="00ED5DCA">
        <w:t xml:space="preserve"> </w:t>
      </w:r>
      <w:r w:rsidRPr="00F56986">
        <w:t>Part</w:t>
      </w:r>
      <w:r w:rsidR="000B6CE3">
        <w:t> </w:t>
      </w:r>
      <w:r w:rsidRPr="00F56986">
        <w:t>8</w:t>
      </w:r>
      <w:r w:rsidR="00ED5DCA">
        <w:t xml:space="preserve"> </w:t>
      </w:r>
      <w:r w:rsidRPr="00F56986">
        <w:t>Clause</w:t>
      </w:r>
      <w:r w:rsidR="00ED5DCA">
        <w:t> </w:t>
      </w:r>
      <w:r w:rsidRPr="00F56986">
        <w:t>2, are as follows:</w:t>
      </w:r>
    </w:p>
    <w:tbl>
      <w:tblPr>
        <w:tblStyle w:val="TableGrid"/>
        <w:tblW w:w="0" w:type="auto"/>
        <w:tblLook w:val="04A0" w:firstRow="1" w:lastRow="0" w:firstColumn="1" w:lastColumn="0" w:noHBand="0" w:noVBand="1"/>
      </w:tblPr>
      <w:tblGrid>
        <w:gridCol w:w="4106"/>
        <w:gridCol w:w="1170"/>
        <w:gridCol w:w="1170"/>
        <w:gridCol w:w="1354"/>
        <w:gridCol w:w="1174"/>
        <w:gridCol w:w="1170"/>
      </w:tblGrid>
      <w:tr w:rsidR="00C716E3" w14:paraId="28F72378" w14:textId="77777777" w:rsidTr="0070106A">
        <w:trPr>
          <w:tblHeader/>
        </w:trPr>
        <w:tc>
          <w:tcPr>
            <w:tcW w:w="4106" w:type="dxa"/>
            <w:vAlign w:val="top"/>
          </w:tcPr>
          <w:p w14:paraId="00FC0C39" w14:textId="36B3946B" w:rsidR="00C716E3" w:rsidRPr="00A87763" w:rsidRDefault="00C716E3" w:rsidP="00A87763">
            <w:pPr>
              <w:pStyle w:val="TableHeading"/>
            </w:pPr>
            <w:r w:rsidRPr="00A87763">
              <w:t>Road name</w:t>
            </w:r>
          </w:p>
        </w:tc>
        <w:tc>
          <w:tcPr>
            <w:tcW w:w="709" w:type="dxa"/>
            <w:vAlign w:val="top"/>
          </w:tcPr>
          <w:p w14:paraId="606D84AD" w14:textId="773476A9" w:rsidR="00C716E3" w:rsidRPr="00A87763" w:rsidRDefault="00C716E3" w:rsidP="00A87763">
            <w:pPr>
              <w:pStyle w:val="TableHeading"/>
            </w:pPr>
            <w:r w:rsidRPr="00A87763">
              <w:t>Start chainage</w:t>
            </w:r>
          </w:p>
        </w:tc>
        <w:tc>
          <w:tcPr>
            <w:tcW w:w="1105" w:type="dxa"/>
            <w:vAlign w:val="top"/>
          </w:tcPr>
          <w:p w14:paraId="6487D3DD" w14:textId="7CAC46CB" w:rsidR="00C716E3" w:rsidRPr="00A87763" w:rsidRDefault="00C716E3" w:rsidP="00A87763">
            <w:pPr>
              <w:pStyle w:val="TableHeading"/>
            </w:pPr>
            <w:r w:rsidRPr="00A87763">
              <w:t>End chainage</w:t>
            </w:r>
          </w:p>
        </w:tc>
        <w:tc>
          <w:tcPr>
            <w:tcW w:w="883" w:type="dxa"/>
            <w:vAlign w:val="top"/>
          </w:tcPr>
          <w:p w14:paraId="49D7A39F" w14:textId="774539CA" w:rsidR="00C716E3" w:rsidRPr="00A87763" w:rsidRDefault="00F56986" w:rsidP="00A87763">
            <w:pPr>
              <w:pStyle w:val="TableHeading"/>
            </w:pPr>
            <w:r w:rsidRPr="00A87763">
              <w:t>Permanent</w:t>
            </w:r>
            <w:r w:rsidR="0070106A" w:rsidRPr="00A87763">
              <w:t xml:space="preserve"> </w:t>
            </w:r>
            <w:r w:rsidR="00C716E3" w:rsidRPr="00A87763">
              <w:t>Posted Speed</w:t>
            </w:r>
          </w:p>
        </w:tc>
        <w:tc>
          <w:tcPr>
            <w:tcW w:w="1174" w:type="dxa"/>
            <w:vAlign w:val="top"/>
          </w:tcPr>
          <w:p w14:paraId="70ACD889" w14:textId="4E55E039" w:rsidR="00C716E3" w:rsidRPr="00A87763" w:rsidRDefault="00C716E3" w:rsidP="00A87763">
            <w:pPr>
              <w:pStyle w:val="TableHeading"/>
            </w:pPr>
            <w:r w:rsidRPr="00A87763">
              <w:t>AADT</w:t>
            </w:r>
          </w:p>
        </w:tc>
        <w:tc>
          <w:tcPr>
            <w:tcW w:w="1083" w:type="dxa"/>
            <w:vAlign w:val="top"/>
          </w:tcPr>
          <w:p w14:paraId="31FBEE71" w14:textId="34A6E113" w:rsidR="00C716E3" w:rsidRPr="00A87763" w:rsidRDefault="00C716E3" w:rsidP="00A87763">
            <w:pPr>
              <w:pStyle w:val="TableHeading"/>
            </w:pPr>
            <w:r w:rsidRPr="00A87763">
              <w:t>Road Category</w:t>
            </w:r>
          </w:p>
        </w:tc>
      </w:tr>
      <w:tr w:rsidR="00C716E3" w14:paraId="28377854" w14:textId="77777777" w:rsidTr="001947A7">
        <w:tc>
          <w:tcPr>
            <w:tcW w:w="4106" w:type="dxa"/>
            <w:vAlign w:val="top"/>
          </w:tcPr>
          <w:p w14:paraId="2C1871D6" w14:textId="77777777" w:rsidR="00C716E3" w:rsidRDefault="00C716E3" w:rsidP="00EB7BFA">
            <w:pPr>
              <w:pStyle w:val="TableBodyText"/>
              <w:keepNext w:val="0"/>
              <w:keepLines w:val="0"/>
              <w:widowControl w:val="0"/>
            </w:pPr>
          </w:p>
        </w:tc>
        <w:tc>
          <w:tcPr>
            <w:tcW w:w="709" w:type="dxa"/>
            <w:vAlign w:val="top"/>
          </w:tcPr>
          <w:p w14:paraId="40D3DDE8" w14:textId="77777777" w:rsidR="00C716E3" w:rsidRDefault="00C716E3" w:rsidP="00EB7BFA">
            <w:pPr>
              <w:pStyle w:val="TableBodyText"/>
              <w:keepNext w:val="0"/>
              <w:keepLines w:val="0"/>
              <w:widowControl w:val="0"/>
            </w:pPr>
          </w:p>
        </w:tc>
        <w:tc>
          <w:tcPr>
            <w:tcW w:w="1105" w:type="dxa"/>
            <w:vAlign w:val="top"/>
          </w:tcPr>
          <w:p w14:paraId="1AF4EBD8" w14:textId="77777777" w:rsidR="00C716E3" w:rsidRDefault="00C716E3" w:rsidP="00EB7BFA">
            <w:pPr>
              <w:pStyle w:val="TableBodyText"/>
              <w:keepNext w:val="0"/>
              <w:keepLines w:val="0"/>
              <w:widowControl w:val="0"/>
            </w:pPr>
          </w:p>
        </w:tc>
        <w:tc>
          <w:tcPr>
            <w:tcW w:w="883" w:type="dxa"/>
            <w:vAlign w:val="top"/>
          </w:tcPr>
          <w:p w14:paraId="410879C9" w14:textId="77777777" w:rsidR="00C716E3" w:rsidRDefault="00C716E3" w:rsidP="00EB7BFA">
            <w:pPr>
              <w:pStyle w:val="TableBodyText"/>
              <w:keepNext w:val="0"/>
              <w:keepLines w:val="0"/>
              <w:widowControl w:val="0"/>
            </w:pPr>
          </w:p>
        </w:tc>
        <w:tc>
          <w:tcPr>
            <w:tcW w:w="1174" w:type="dxa"/>
            <w:vAlign w:val="top"/>
          </w:tcPr>
          <w:p w14:paraId="7D34F652" w14:textId="77777777" w:rsidR="00C716E3" w:rsidRDefault="00C716E3" w:rsidP="00EB7BFA">
            <w:pPr>
              <w:pStyle w:val="TableBodyText"/>
              <w:keepNext w:val="0"/>
              <w:keepLines w:val="0"/>
              <w:widowControl w:val="0"/>
            </w:pPr>
          </w:p>
        </w:tc>
        <w:tc>
          <w:tcPr>
            <w:tcW w:w="1083" w:type="dxa"/>
            <w:vAlign w:val="top"/>
          </w:tcPr>
          <w:p w14:paraId="73DAB3FA" w14:textId="77777777" w:rsidR="00C716E3" w:rsidRDefault="00C716E3" w:rsidP="00EB7BFA">
            <w:pPr>
              <w:pStyle w:val="TableBodyText"/>
              <w:keepNext w:val="0"/>
              <w:keepLines w:val="0"/>
              <w:widowControl w:val="0"/>
            </w:pPr>
          </w:p>
        </w:tc>
      </w:tr>
      <w:tr w:rsidR="00C716E3" w14:paraId="7F1076A2" w14:textId="77777777" w:rsidTr="001947A7">
        <w:tc>
          <w:tcPr>
            <w:tcW w:w="4106" w:type="dxa"/>
            <w:vAlign w:val="top"/>
          </w:tcPr>
          <w:p w14:paraId="731007C1" w14:textId="77777777" w:rsidR="00C716E3" w:rsidRDefault="00C716E3" w:rsidP="00EB7BFA">
            <w:pPr>
              <w:pStyle w:val="TableBodyText"/>
              <w:keepNext w:val="0"/>
              <w:keepLines w:val="0"/>
              <w:widowControl w:val="0"/>
            </w:pPr>
          </w:p>
        </w:tc>
        <w:tc>
          <w:tcPr>
            <w:tcW w:w="709" w:type="dxa"/>
            <w:vAlign w:val="top"/>
          </w:tcPr>
          <w:p w14:paraId="49065DC4" w14:textId="77777777" w:rsidR="00C716E3" w:rsidRDefault="00C716E3" w:rsidP="00EB7BFA">
            <w:pPr>
              <w:pStyle w:val="TableBodyText"/>
              <w:keepNext w:val="0"/>
              <w:keepLines w:val="0"/>
              <w:widowControl w:val="0"/>
            </w:pPr>
          </w:p>
        </w:tc>
        <w:tc>
          <w:tcPr>
            <w:tcW w:w="1105" w:type="dxa"/>
            <w:vAlign w:val="top"/>
          </w:tcPr>
          <w:p w14:paraId="1447FC5A" w14:textId="77777777" w:rsidR="00C716E3" w:rsidRDefault="00C716E3" w:rsidP="00EB7BFA">
            <w:pPr>
              <w:pStyle w:val="TableBodyText"/>
              <w:keepNext w:val="0"/>
              <w:keepLines w:val="0"/>
              <w:widowControl w:val="0"/>
            </w:pPr>
          </w:p>
        </w:tc>
        <w:tc>
          <w:tcPr>
            <w:tcW w:w="883" w:type="dxa"/>
            <w:vAlign w:val="top"/>
          </w:tcPr>
          <w:p w14:paraId="28A8BB80" w14:textId="77777777" w:rsidR="00C716E3" w:rsidRDefault="00C716E3" w:rsidP="00EB7BFA">
            <w:pPr>
              <w:pStyle w:val="TableBodyText"/>
              <w:keepNext w:val="0"/>
              <w:keepLines w:val="0"/>
              <w:widowControl w:val="0"/>
            </w:pPr>
          </w:p>
        </w:tc>
        <w:tc>
          <w:tcPr>
            <w:tcW w:w="1174" w:type="dxa"/>
            <w:vAlign w:val="top"/>
          </w:tcPr>
          <w:p w14:paraId="6C2DD6D1" w14:textId="77777777" w:rsidR="00C716E3" w:rsidRDefault="00C716E3" w:rsidP="00EB7BFA">
            <w:pPr>
              <w:pStyle w:val="TableBodyText"/>
              <w:keepNext w:val="0"/>
              <w:keepLines w:val="0"/>
              <w:widowControl w:val="0"/>
            </w:pPr>
          </w:p>
        </w:tc>
        <w:tc>
          <w:tcPr>
            <w:tcW w:w="1083" w:type="dxa"/>
            <w:vAlign w:val="top"/>
          </w:tcPr>
          <w:p w14:paraId="35970E68" w14:textId="77777777" w:rsidR="00C716E3" w:rsidRDefault="00C716E3" w:rsidP="00EB7BFA">
            <w:pPr>
              <w:pStyle w:val="TableBodyText"/>
              <w:keepNext w:val="0"/>
              <w:keepLines w:val="0"/>
              <w:widowControl w:val="0"/>
            </w:pPr>
          </w:p>
        </w:tc>
      </w:tr>
      <w:tr w:rsidR="00C716E3" w14:paraId="192D420D" w14:textId="77777777" w:rsidTr="001947A7">
        <w:tc>
          <w:tcPr>
            <w:tcW w:w="4106" w:type="dxa"/>
            <w:vAlign w:val="top"/>
          </w:tcPr>
          <w:p w14:paraId="35A4104D" w14:textId="77777777" w:rsidR="00C716E3" w:rsidRDefault="00C716E3" w:rsidP="00EB7BFA">
            <w:pPr>
              <w:pStyle w:val="TableBodyText"/>
              <w:keepNext w:val="0"/>
              <w:keepLines w:val="0"/>
              <w:widowControl w:val="0"/>
            </w:pPr>
          </w:p>
        </w:tc>
        <w:tc>
          <w:tcPr>
            <w:tcW w:w="709" w:type="dxa"/>
            <w:vAlign w:val="top"/>
          </w:tcPr>
          <w:p w14:paraId="72121FBA" w14:textId="77777777" w:rsidR="00C716E3" w:rsidRDefault="00C716E3" w:rsidP="00EB7BFA">
            <w:pPr>
              <w:pStyle w:val="TableBodyText"/>
              <w:keepNext w:val="0"/>
              <w:keepLines w:val="0"/>
              <w:widowControl w:val="0"/>
            </w:pPr>
          </w:p>
        </w:tc>
        <w:tc>
          <w:tcPr>
            <w:tcW w:w="1105" w:type="dxa"/>
            <w:vAlign w:val="top"/>
          </w:tcPr>
          <w:p w14:paraId="3C5826E5" w14:textId="77777777" w:rsidR="00C716E3" w:rsidRDefault="00C716E3" w:rsidP="00EB7BFA">
            <w:pPr>
              <w:pStyle w:val="TableBodyText"/>
              <w:keepNext w:val="0"/>
              <w:keepLines w:val="0"/>
              <w:widowControl w:val="0"/>
            </w:pPr>
          </w:p>
        </w:tc>
        <w:tc>
          <w:tcPr>
            <w:tcW w:w="883" w:type="dxa"/>
            <w:vAlign w:val="top"/>
          </w:tcPr>
          <w:p w14:paraId="1CD8F0A4" w14:textId="77777777" w:rsidR="00C716E3" w:rsidRDefault="00C716E3" w:rsidP="00EB7BFA">
            <w:pPr>
              <w:pStyle w:val="TableBodyText"/>
              <w:keepNext w:val="0"/>
              <w:keepLines w:val="0"/>
              <w:widowControl w:val="0"/>
            </w:pPr>
          </w:p>
        </w:tc>
        <w:tc>
          <w:tcPr>
            <w:tcW w:w="1174" w:type="dxa"/>
            <w:vAlign w:val="top"/>
          </w:tcPr>
          <w:p w14:paraId="49948810" w14:textId="77777777" w:rsidR="00C716E3" w:rsidRDefault="00C716E3" w:rsidP="00EB7BFA">
            <w:pPr>
              <w:pStyle w:val="TableBodyText"/>
              <w:keepNext w:val="0"/>
              <w:keepLines w:val="0"/>
              <w:widowControl w:val="0"/>
            </w:pPr>
          </w:p>
        </w:tc>
        <w:tc>
          <w:tcPr>
            <w:tcW w:w="1083" w:type="dxa"/>
            <w:vAlign w:val="top"/>
          </w:tcPr>
          <w:p w14:paraId="6234A866" w14:textId="77777777" w:rsidR="00C716E3" w:rsidRDefault="00C716E3" w:rsidP="00EB7BFA">
            <w:pPr>
              <w:pStyle w:val="TableBodyText"/>
              <w:keepNext w:val="0"/>
              <w:keepLines w:val="0"/>
              <w:widowControl w:val="0"/>
            </w:pPr>
          </w:p>
        </w:tc>
      </w:tr>
      <w:tr w:rsidR="00C716E3" w14:paraId="218EC52C" w14:textId="77777777" w:rsidTr="001947A7">
        <w:tc>
          <w:tcPr>
            <w:tcW w:w="4106" w:type="dxa"/>
            <w:vAlign w:val="top"/>
          </w:tcPr>
          <w:p w14:paraId="784B9CE6" w14:textId="77777777" w:rsidR="00C716E3" w:rsidRDefault="00C716E3" w:rsidP="00EB7BFA">
            <w:pPr>
              <w:pStyle w:val="TableBodyText"/>
              <w:keepNext w:val="0"/>
              <w:keepLines w:val="0"/>
              <w:widowControl w:val="0"/>
            </w:pPr>
          </w:p>
        </w:tc>
        <w:tc>
          <w:tcPr>
            <w:tcW w:w="709" w:type="dxa"/>
            <w:vAlign w:val="top"/>
          </w:tcPr>
          <w:p w14:paraId="07CF1BE5" w14:textId="77777777" w:rsidR="00C716E3" w:rsidRDefault="00C716E3" w:rsidP="00EB7BFA">
            <w:pPr>
              <w:pStyle w:val="TableBodyText"/>
              <w:keepNext w:val="0"/>
              <w:keepLines w:val="0"/>
              <w:widowControl w:val="0"/>
            </w:pPr>
          </w:p>
        </w:tc>
        <w:tc>
          <w:tcPr>
            <w:tcW w:w="1105" w:type="dxa"/>
            <w:vAlign w:val="top"/>
          </w:tcPr>
          <w:p w14:paraId="2F6DC8E1" w14:textId="77777777" w:rsidR="00C716E3" w:rsidRDefault="00C716E3" w:rsidP="00EB7BFA">
            <w:pPr>
              <w:pStyle w:val="TableBodyText"/>
              <w:keepNext w:val="0"/>
              <w:keepLines w:val="0"/>
              <w:widowControl w:val="0"/>
            </w:pPr>
          </w:p>
        </w:tc>
        <w:tc>
          <w:tcPr>
            <w:tcW w:w="883" w:type="dxa"/>
            <w:vAlign w:val="top"/>
          </w:tcPr>
          <w:p w14:paraId="21C02B6B" w14:textId="77777777" w:rsidR="00C716E3" w:rsidRDefault="00C716E3" w:rsidP="00EB7BFA">
            <w:pPr>
              <w:pStyle w:val="TableBodyText"/>
              <w:keepNext w:val="0"/>
              <w:keepLines w:val="0"/>
              <w:widowControl w:val="0"/>
            </w:pPr>
          </w:p>
        </w:tc>
        <w:tc>
          <w:tcPr>
            <w:tcW w:w="1174" w:type="dxa"/>
            <w:vAlign w:val="top"/>
          </w:tcPr>
          <w:p w14:paraId="644E6CE1" w14:textId="77777777" w:rsidR="00C716E3" w:rsidRDefault="00C716E3" w:rsidP="00EB7BFA">
            <w:pPr>
              <w:pStyle w:val="TableBodyText"/>
              <w:keepNext w:val="0"/>
              <w:keepLines w:val="0"/>
              <w:widowControl w:val="0"/>
            </w:pPr>
          </w:p>
        </w:tc>
        <w:tc>
          <w:tcPr>
            <w:tcW w:w="1083" w:type="dxa"/>
            <w:vAlign w:val="top"/>
          </w:tcPr>
          <w:p w14:paraId="2FB3D8BE" w14:textId="77777777" w:rsidR="00C716E3" w:rsidRDefault="00C716E3" w:rsidP="00EB7BFA">
            <w:pPr>
              <w:pStyle w:val="TableBodyText"/>
              <w:keepNext w:val="0"/>
              <w:keepLines w:val="0"/>
              <w:widowControl w:val="0"/>
            </w:pPr>
          </w:p>
        </w:tc>
      </w:tr>
      <w:tr w:rsidR="00C716E3" w14:paraId="3CBA85C0" w14:textId="77777777" w:rsidTr="001947A7">
        <w:tc>
          <w:tcPr>
            <w:tcW w:w="4106" w:type="dxa"/>
            <w:vAlign w:val="top"/>
          </w:tcPr>
          <w:p w14:paraId="7D2EDBC8" w14:textId="77777777" w:rsidR="00C716E3" w:rsidRDefault="00C716E3" w:rsidP="00EB7BFA">
            <w:pPr>
              <w:pStyle w:val="TableBodyText"/>
              <w:keepNext w:val="0"/>
              <w:keepLines w:val="0"/>
              <w:widowControl w:val="0"/>
            </w:pPr>
          </w:p>
        </w:tc>
        <w:tc>
          <w:tcPr>
            <w:tcW w:w="709" w:type="dxa"/>
            <w:vAlign w:val="top"/>
          </w:tcPr>
          <w:p w14:paraId="09B28DB5" w14:textId="77777777" w:rsidR="00C716E3" w:rsidRDefault="00C716E3" w:rsidP="00EB7BFA">
            <w:pPr>
              <w:pStyle w:val="TableBodyText"/>
              <w:keepNext w:val="0"/>
              <w:keepLines w:val="0"/>
              <w:widowControl w:val="0"/>
            </w:pPr>
          </w:p>
        </w:tc>
        <w:tc>
          <w:tcPr>
            <w:tcW w:w="1105" w:type="dxa"/>
            <w:vAlign w:val="top"/>
          </w:tcPr>
          <w:p w14:paraId="21F30A95" w14:textId="77777777" w:rsidR="00C716E3" w:rsidRDefault="00C716E3" w:rsidP="00EB7BFA">
            <w:pPr>
              <w:pStyle w:val="TableBodyText"/>
              <w:keepNext w:val="0"/>
              <w:keepLines w:val="0"/>
              <w:widowControl w:val="0"/>
            </w:pPr>
          </w:p>
        </w:tc>
        <w:tc>
          <w:tcPr>
            <w:tcW w:w="883" w:type="dxa"/>
            <w:vAlign w:val="top"/>
          </w:tcPr>
          <w:p w14:paraId="03E9C7F4" w14:textId="77777777" w:rsidR="00C716E3" w:rsidRDefault="00C716E3" w:rsidP="00EB7BFA">
            <w:pPr>
              <w:pStyle w:val="TableBodyText"/>
              <w:keepNext w:val="0"/>
              <w:keepLines w:val="0"/>
              <w:widowControl w:val="0"/>
            </w:pPr>
          </w:p>
        </w:tc>
        <w:tc>
          <w:tcPr>
            <w:tcW w:w="1174" w:type="dxa"/>
            <w:vAlign w:val="top"/>
          </w:tcPr>
          <w:p w14:paraId="3AA89C9B" w14:textId="77777777" w:rsidR="00C716E3" w:rsidRDefault="00C716E3" w:rsidP="00EB7BFA">
            <w:pPr>
              <w:pStyle w:val="TableBodyText"/>
              <w:keepNext w:val="0"/>
              <w:keepLines w:val="0"/>
              <w:widowControl w:val="0"/>
            </w:pPr>
          </w:p>
        </w:tc>
        <w:tc>
          <w:tcPr>
            <w:tcW w:w="1083" w:type="dxa"/>
            <w:vAlign w:val="top"/>
          </w:tcPr>
          <w:p w14:paraId="718CAC4A" w14:textId="77777777" w:rsidR="00C716E3" w:rsidRDefault="00C716E3" w:rsidP="00EB7BFA">
            <w:pPr>
              <w:pStyle w:val="TableBodyText"/>
              <w:keepNext w:val="0"/>
              <w:keepLines w:val="0"/>
              <w:widowControl w:val="0"/>
            </w:pPr>
          </w:p>
        </w:tc>
      </w:tr>
      <w:tr w:rsidR="00C716E3" w14:paraId="43D08C0D" w14:textId="77777777" w:rsidTr="001947A7">
        <w:tc>
          <w:tcPr>
            <w:tcW w:w="4106" w:type="dxa"/>
            <w:vAlign w:val="top"/>
          </w:tcPr>
          <w:p w14:paraId="5AA9DBC2" w14:textId="77777777" w:rsidR="00C716E3" w:rsidRDefault="00C716E3" w:rsidP="00EB7BFA">
            <w:pPr>
              <w:pStyle w:val="TableBodyText"/>
              <w:keepNext w:val="0"/>
              <w:keepLines w:val="0"/>
              <w:widowControl w:val="0"/>
            </w:pPr>
          </w:p>
        </w:tc>
        <w:tc>
          <w:tcPr>
            <w:tcW w:w="709" w:type="dxa"/>
            <w:vAlign w:val="top"/>
          </w:tcPr>
          <w:p w14:paraId="4160867B" w14:textId="77777777" w:rsidR="00C716E3" w:rsidRDefault="00C716E3" w:rsidP="00EB7BFA">
            <w:pPr>
              <w:pStyle w:val="TableBodyText"/>
              <w:keepNext w:val="0"/>
              <w:keepLines w:val="0"/>
              <w:widowControl w:val="0"/>
            </w:pPr>
          </w:p>
        </w:tc>
        <w:tc>
          <w:tcPr>
            <w:tcW w:w="1105" w:type="dxa"/>
            <w:vAlign w:val="top"/>
          </w:tcPr>
          <w:p w14:paraId="2F13F0D4" w14:textId="77777777" w:rsidR="00C716E3" w:rsidRDefault="00C716E3" w:rsidP="00EB7BFA">
            <w:pPr>
              <w:pStyle w:val="TableBodyText"/>
              <w:keepNext w:val="0"/>
              <w:keepLines w:val="0"/>
              <w:widowControl w:val="0"/>
            </w:pPr>
          </w:p>
        </w:tc>
        <w:tc>
          <w:tcPr>
            <w:tcW w:w="883" w:type="dxa"/>
            <w:vAlign w:val="top"/>
          </w:tcPr>
          <w:p w14:paraId="2B0ACE2F" w14:textId="77777777" w:rsidR="00C716E3" w:rsidRDefault="00C716E3" w:rsidP="00EB7BFA">
            <w:pPr>
              <w:pStyle w:val="TableBodyText"/>
              <w:keepNext w:val="0"/>
              <w:keepLines w:val="0"/>
              <w:widowControl w:val="0"/>
            </w:pPr>
          </w:p>
        </w:tc>
        <w:tc>
          <w:tcPr>
            <w:tcW w:w="1174" w:type="dxa"/>
            <w:vAlign w:val="top"/>
          </w:tcPr>
          <w:p w14:paraId="58949A65" w14:textId="77777777" w:rsidR="00C716E3" w:rsidRDefault="00C716E3" w:rsidP="00EB7BFA">
            <w:pPr>
              <w:pStyle w:val="TableBodyText"/>
              <w:keepNext w:val="0"/>
              <w:keepLines w:val="0"/>
              <w:widowControl w:val="0"/>
            </w:pPr>
          </w:p>
        </w:tc>
        <w:tc>
          <w:tcPr>
            <w:tcW w:w="1083" w:type="dxa"/>
            <w:vAlign w:val="top"/>
          </w:tcPr>
          <w:p w14:paraId="57F3ECCE" w14:textId="77777777" w:rsidR="00C716E3" w:rsidRDefault="00C716E3" w:rsidP="00EB7BFA">
            <w:pPr>
              <w:pStyle w:val="TableBodyText"/>
              <w:keepNext w:val="0"/>
              <w:keepLines w:val="0"/>
              <w:widowControl w:val="0"/>
            </w:pPr>
          </w:p>
        </w:tc>
      </w:tr>
      <w:tr w:rsidR="00C716E3" w14:paraId="44A5E29B" w14:textId="77777777" w:rsidTr="001947A7">
        <w:tc>
          <w:tcPr>
            <w:tcW w:w="4106" w:type="dxa"/>
            <w:vAlign w:val="top"/>
          </w:tcPr>
          <w:p w14:paraId="3299BA2C" w14:textId="77777777" w:rsidR="00C716E3" w:rsidRDefault="00C716E3" w:rsidP="00EB7BFA">
            <w:pPr>
              <w:pStyle w:val="TableBodyText"/>
              <w:keepNext w:val="0"/>
              <w:keepLines w:val="0"/>
              <w:widowControl w:val="0"/>
            </w:pPr>
          </w:p>
        </w:tc>
        <w:tc>
          <w:tcPr>
            <w:tcW w:w="709" w:type="dxa"/>
            <w:vAlign w:val="top"/>
          </w:tcPr>
          <w:p w14:paraId="4E87EF98" w14:textId="77777777" w:rsidR="00C716E3" w:rsidRDefault="00C716E3" w:rsidP="00EB7BFA">
            <w:pPr>
              <w:pStyle w:val="TableBodyText"/>
              <w:keepNext w:val="0"/>
              <w:keepLines w:val="0"/>
              <w:widowControl w:val="0"/>
            </w:pPr>
          </w:p>
        </w:tc>
        <w:tc>
          <w:tcPr>
            <w:tcW w:w="1105" w:type="dxa"/>
            <w:vAlign w:val="top"/>
          </w:tcPr>
          <w:p w14:paraId="4FFF6A3E" w14:textId="77777777" w:rsidR="00C716E3" w:rsidRDefault="00C716E3" w:rsidP="00EB7BFA">
            <w:pPr>
              <w:pStyle w:val="TableBodyText"/>
              <w:keepNext w:val="0"/>
              <w:keepLines w:val="0"/>
              <w:widowControl w:val="0"/>
            </w:pPr>
          </w:p>
        </w:tc>
        <w:tc>
          <w:tcPr>
            <w:tcW w:w="883" w:type="dxa"/>
            <w:vAlign w:val="top"/>
          </w:tcPr>
          <w:p w14:paraId="149BA611" w14:textId="77777777" w:rsidR="00C716E3" w:rsidRDefault="00C716E3" w:rsidP="00EB7BFA">
            <w:pPr>
              <w:pStyle w:val="TableBodyText"/>
              <w:keepNext w:val="0"/>
              <w:keepLines w:val="0"/>
              <w:widowControl w:val="0"/>
            </w:pPr>
          </w:p>
        </w:tc>
        <w:tc>
          <w:tcPr>
            <w:tcW w:w="1174" w:type="dxa"/>
            <w:vAlign w:val="top"/>
          </w:tcPr>
          <w:p w14:paraId="323E8FFA" w14:textId="77777777" w:rsidR="00C716E3" w:rsidRDefault="00C716E3" w:rsidP="00EB7BFA">
            <w:pPr>
              <w:pStyle w:val="TableBodyText"/>
              <w:keepNext w:val="0"/>
              <w:keepLines w:val="0"/>
              <w:widowControl w:val="0"/>
            </w:pPr>
          </w:p>
        </w:tc>
        <w:tc>
          <w:tcPr>
            <w:tcW w:w="1083" w:type="dxa"/>
            <w:vAlign w:val="top"/>
          </w:tcPr>
          <w:p w14:paraId="25262D55" w14:textId="77777777" w:rsidR="00C716E3" w:rsidRDefault="00C716E3" w:rsidP="00EB7BFA">
            <w:pPr>
              <w:pStyle w:val="TableBodyText"/>
              <w:keepNext w:val="0"/>
              <w:keepLines w:val="0"/>
              <w:widowControl w:val="0"/>
            </w:pPr>
          </w:p>
        </w:tc>
      </w:tr>
      <w:tr w:rsidR="00C716E3" w14:paraId="3876154B" w14:textId="77777777" w:rsidTr="001947A7">
        <w:tc>
          <w:tcPr>
            <w:tcW w:w="4106" w:type="dxa"/>
            <w:vAlign w:val="top"/>
          </w:tcPr>
          <w:p w14:paraId="3355FFEC" w14:textId="77777777" w:rsidR="00C716E3" w:rsidRDefault="00C716E3" w:rsidP="00EB7BFA">
            <w:pPr>
              <w:pStyle w:val="TableBodyText"/>
              <w:keepNext w:val="0"/>
              <w:keepLines w:val="0"/>
              <w:widowControl w:val="0"/>
            </w:pPr>
          </w:p>
        </w:tc>
        <w:tc>
          <w:tcPr>
            <w:tcW w:w="709" w:type="dxa"/>
            <w:vAlign w:val="top"/>
          </w:tcPr>
          <w:p w14:paraId="0547C599" w14:textId="77777777" w:rsidR="00C716E3" w:rsidRDefault="00C716E3" w:rsidP="00EB7BFA">
            <w:pPr>
              <w:pStyle w:val="TableBodyText"/>
              <w:keepNext w:val="0"/>
              <w:keepLines w:val="0"/>
              <w:widowControl w:val="0"/>
            </w:pPr>
          </w:p>
        </w:tc>
        <w:tc>
          <w:tcPr>
            <w:tcW w:w="1105" w:type="dxa"/>
            <w:vAlign w:val="top"/>
          </w:tcPr>
          <w:p w14:paraId="2D742F49" w14:textId="77777777" w:rsidR="00C716E3" w:rsidRDefault="00C716E3" w:rsidP="00EB7BFA">
            <w:pPr>
              <w:pStyle w:val="TableBodyText"/>
              <w:keepNext w:val="0"/>
              <w:keepLines w:val="0"/>
              <w:widowControl w:val="0"/>
            </w:pPr>
          </w:p>
        </w:tc>
        <w:tc>
          <w:tcPr>
            <w:tcW w:w="883" w:type="dxa"/>
            <w:vAlign w:val="top"/>
          </w:tcPr>
          <w:p w14:paraId="5D46DFE8" w14:textId="77777777" w:rsidR="00C716E3" w:rsidRDefault="00C716E3" w:rsidP="00EB7BFA">
            <w:pPr>
              <w:pStyle w:val="TableBodyText"/>
              <w:keepNext w:val="0"/>
              <w:keepLines w:val="0"/>
              <w:widowControl w:val="0"/>
            </w:pPr>
          </w:p>
        </w:tc>
        <w:tc>
          <w:tcPr>
            <w:tcW w:w="1174" w:type="dxa"/>
            <w:vAlign w:val="top"/>
          </w:tcPr>
          <w:p w14:paraId="03089FB3" w14:textId="77777777" w:rsidR="00C716E3" w:rsidRDefault="00C716E3" w:rsidP="00EB7BFA">
            <w:pPr>
              <w:pStyle w:val="TableBodyText"/>
              <w:keepNext w:val="0"/>
              <w:keepLines w:val="0"/>
              <w:widowControl w:val="0"/>
            </w:pPr>
          </w:p>
        </w:tc>
        <w:tc>
          <w:tcPr>
            <w:tcW w:w="1083" w:type="dxa"/>
            <w:vAlign w:val="top"/>
          </w:tcPr>
          <w:p w14:paraId="7CE35663" w14:textId="77777777" w:rsidR="00C716E3" w:rsidRDefault="00C716E3" w:rsidP="00EB7BFA">
            <w:pPr>
              <w:pStyle w:val="TableBodyText"/>
              <w:keepNext w:val="0"/>
              <w:keepLines w:val="0"/>
              <w:widowControl w:val="0"/>
            </w:pPr>
          </w:p>
        </w:tc>
      </w:tr>
    </w:tbl>
    <w:p w14:paraId="5DE8CABD" w14:textId="77777777" w:rsidR="00792ADD" w:rsidRDefault="00792ADD" w:rsidP="00EB7BFA">
      <w:pPr>
        <w:pStyle w:val="TableBodyTextsmall"/>
        <w:widowControl w:val="0"/>
        <w:spacing w:before="0" w:after="0"/>
      </w:pPr>
    </w:p>
    <w:sectPr w:rsidR="00792ADD" w:rsidSect="00282A54">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9846" w14:textId="77777777" w:rsidR="00BB50CE" w:rsidRDefault="00BB50CE">
      <w:r>
        <w:separator/>
      </w:r>
    </w:p>
    <w:p w14:paraId="2699860E" w14:textId="77777777" w:rsidR="00BB50CE" w:rsidRDefault="00BB50CE"/>
  </w:endnote>
  <w:endnote w:type="continuationSeparator" w:id="0">
    <w:p w14:paraId="44D21A80" w14:textId="77777777" w:rsidR="00BB50CE" w:rsidRDefault="00BB50CE">
      <w:r>
        <w:continuationSeparator/>
      </w:r>
    </w:p>
    <w:p w14:paraId="4B4F6702" w14:textId="77777777" w:rsidR="00BB50CE" w:rsidRDefault="00BB50CE"/>
  </w:endnote>
  <w:endnote w:type="continuationNotice" w:id="1">
    <w:p w14:paraId="7B801E63" w14:textId="77777777" w:rsidR="00BB50CE" w:rsidRDefault="00BB5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D6AB" w14:textId="32B711DB" w:rsidR="009C19C5" w:rsidRDefault="00CE3694" w:rsidP="00282A54">
    <w:pPr>
      <w:pStyle w:val="Footer"/>
      <w:tabs>
        <w:tab w:val="clear" w:pos="4153"/>
        <w:tab w:val="clear" w:pos="10064"/>
        <w:tab w:val="right" w:pos="10206"/>
      </w:tabs>
    </w:pPr>
    <w:r>
      <w:t xml:space="preserve">Transport and Main Roads Specifications, </w:t>
    </w:r>
    <w:r w:rsidR="00282A54">
      <w:t>April</w:t>
    </w:r>
    <w:r w:rsidR="00902405">
      <w:t xml:space="preserve"> 202</w:t>
    </w:r>
    <w:r w:rsidR="00282A54">
      <w:t>6</w:t>
    </w:r>
    <w:sdt>
      <w:sdtPr>
        <w:id w:val="1764958596"/>
        <w:docPartObj>
          <w:docPartGallery w:val="Page Numbers (Bottom of Page)"/>
          <w:docPartUnique/>
        </w:docPartObj>
      </w:sdtPr>
      <w:sdtEndPr>
        <w:rPr>
          <w:noProof/>
        </w:rPr>
      </w:sdtEndPr>
      <w:sdtContent>
        <w:r w:rsidR="009C19C5">
          <w:tab/>
        </w:r>
        <w:r w:rsidR="009C19C5">
          <w:fldChar w:fldCharType="begin"/>
        </w:r>
        <w:r w:rsidR="009C19C5">
          <w:instrText xml:space="preserve"> PAGE   \* MERGEFORMAT </w:instrText>
        </w:r>
        <w:r w:rsidR="009C19C5">
          <w:fldChar w:fldCharType="separate"/>
        </w:r>
        <w:r w:rsidR="00B469E9">
          <w:rPr>
            <w:noProof/>
          </w:rPr>
          <w:t>11</w:t>
        </w:r>
        <w:r w:rsidR="009C19C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D7DD" w14:textId="77777777" w:rsidR="00BB50CE" w:rsidRDefault="00BB50CE">
      <w:r>
        <w:separator/>
      </w:r>
    </w:p>
    <w:p w14:paraId="23C13212" w14:textId="77777777" w:rsidR="00BB50CE" w:rsidRDefault="00BB50CE"/>
  </w:footnote>
  <w:footnote w:type="continuationSeparator" w:id="0">
    <w:p w14:paraId="400405D8" w14:textId="77777777" w:rsidR="00BB50CE" w:rsidRDefault="00BB50CE">
      <w:r>
        <w:continuationSeparator/>
      </w:r>
    </w:p>
    <w:p w14:paraId="7560FEF7" w14:textId="77777777" w:rsidR="00BB50CE" w:rsidRDefault="00BB50CE"/>
  </w:footnote>
  <w:footnote w:type="continuationNotice" w:id="1">
    <w:p w14:paraId="2DE019FE" w14:textId="77777777" w:rsidR="00BB50CE" w:rsidRDefault="00BB5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DB92" w14:textId="389546C3" w:rsidR="00CE3694" w:rsidRPr="00125B5A" w:rsidRDefault="00DF681A" w:rsidP="00DF681A">
    <w:pPr>
      <w:pStyle w:val="HeaderChapterpart"/>
      <w:ind w:right="-144"/>
    </w:pPr>
    <w:r>
      <w:t xml:space="preserve">Temporary Traffic Management (TTM) Program Note - </w:t>
    </w:r>
    <w:r w:rsidR="00E6494C" w:rsidRPr="00E6494C">
      <w:t>Appendix A: Annexure MRTS02.1 – BHTSP Supplement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116B6380"/>
    <w:multiLevelType w:val="multilevel"/>
    <w:tmpl w:val="9B0216C0"/>
    <w:numStyleLink w:val="ListAllNum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BC1CA9"/>
    <w:multiLevelType w:val="singleLevel"/>
    <w:tmpl w:val="BB32E9D8"/>
    <w:name w:val="Bullet List 3"/>
    <w:lvl w:ilvl="0">
      <w:start w:val="1"/>
      <w:numFmt w:val="bullet"/>
      <w:lvlRestart w:val="0"/>
      <w:lvlText w:val=""/>
      <w:lvlJc w:val="left"/>
      <w:pPr>
        <w:tabs>
          <w:tab w:val="num" w:pos="1701"/>
        </w:tabs>
        <w:ind w:left="1701" w:hanging="567"/>
      </w:pPr>
      <w:rPr>
        <w:rFonts w:ascii="Wingdings" w:hAnsi="Wingdings" w:hint="default"/>
      </w:rPr>
    </w:lvl>
  </w:abstractNum>
  <w:abstractNum w:abstractNumId="7"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67D7D4E"/>
    <w:multiLevelType w:val="multilevel"/>
    <w:tmpl w:val="B2B20138"/>
    <w:numStyleLink w:val="TableListAllLetter3leve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7E34E1"/>
    <w:multiLevelType w:val="multilevel"/>
    <w:tmpl w:val="B2B20138"/>
    <w:numStyleLink w:val="TableListAllLetter3level"/>
  </w:abstractNum>
  <w:abstractNum w:abstractNumId="12" w15:restartNumberingAfterBreak="0">
    <w:nsid w:val="25590C01"/>
    <w:multiLevelType w:val="multilevel"/>
    <w:tmpl w:val="9B0216C0"/>
    <w:numStyleLink w:val="ListAllNum3Leve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7537F5"/>
    <w:multiLevelType w:val="multilevel"/>
    <w:tmpl w:val="9B0216C0"/>
    <w:numStyleLink w:val="ListAllNum3Level"/>
  </w:abstractNum>
  <w:abstractNum w:abstractNumId="16" w15:restartNumberingAfterBreak="0">
    <w:nsid w:val="29845C49"/>
    <w:multiLevelType w:val="hybridMultilevel"/>
    <w:tmpl w:val="ABF8F9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55370E1"/>
    <w:multiLevelType w:val="singleLevel"/>
    <w:tmpl w:val="36409594"/>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19" w15:restartNumberingAfterBreak="0">
    <w:nsid w:val="360F2251"/>
    <w:multiLevelType w:val="multilevel"/>
    <w:tmpl w:val="168C5AE8"/>
    <w:numStyleLink w:val="ListAllLetter3Level"/>
  </w:abstractNum>
  <w:abstractNum w:abstractNumId="20" w15:restartNumberingAfterBreak="0">
    <w:nsid w:val="388B78DC"/>
    <w:multiLevelType w:val="multilevel"/>
    <w:tmpl w:val="168C5AE8"/>
    <w:numStyleLink w:val="ListAllLetter3Level"/>
  </w:abstractNum>
  <w:abstractNum w:abstractNumId="21" w15:restartNumberingAfterBreak="0">
    <w:nsid w:val="38B0774F"/>
    <w:multiLevelType w:val="multilevel"/>
    <w:tmpl w:val="B1CEB856"/>
    <w:numStyleLink w:val="ListAllBullets3Level"/>
  </w:abstractNum>
  <w:abstractNum w:abstractNumId="22"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3" w15:restartNumberingAfterBreak="0">
    <w:nsid w:val="3D4716F6"/>
    <w:multiLevelType w:val="multilevel"/>
    <w:tmpl w:val="B2B20138"/>
    <w:numStyleLink w:val="TableListAllLetter3level"/>
  </w:abstractNum>
  <w:abstractNum w:abstractNumId="24"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E877B7B"/>
    <w:multiLevelType w:val="multilevel"/>
    <w:tmpl w:val="B1CEB856"/>
    <w:numStyleLink w:val="ListAllBullets3Level"/>
  </w:abstractNum>
  <w:abstractNum w:abstractNumId="27"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4FA7ABE"/>
    <w:multiLevelType w:val="singleLevel"/>
    <w:tmpl w:val="C8C499CC"/>
    <w:name w:val="Bullet List 2"/>
    <w:lvl w:ilvl="0">
      <w:start w:val="1"/>
      <w:numFmt w:val="bullet"/>
      <w:lvlRestart w:val="0"/>
      <w:lvlText w:val="-"/>
      <w:lvlJc w:val="left"/>
      <w:pPr>
        <w:tabs>
          <w:tab w:val="num" w:pos="1134"/>
        </w:tabs>
        <w:ind w:left="1134" w:hanging="567"/>
      </w:pPr>
      <w:rPr>
        <w:rFonts w:ascii="Times New Roman" w:hAnsi="Times New Roman" w:cs="Times New Roman"/>
      </w:rPr>
    </w:lvl>
  </w:abstractNum>
  <w:abstractNum w:abstractNumId="29" w15:restartNumberingAfterBreak="0">
    <w:nsid w:val="4534287C"/>
    <w:multiLevelType w:val="multilevel"/>
    <w:tmpl w:val="168C5AE8"/>
    <w:numStyleLink w:val="ListAllLetter3Level"/>
  </w:abstractNum>
  <w:abstractNum w:abstractNumId="30" w15:restartNumberingAfterBreak="0">
    <w:nsid w:val="4947686A"/>
    <w:multiLevelType w:val="multilevel"/>
    <w:tmpl w:val="236A166A"/>
    <w:numStyleLink w:val="TableListAllNum3Level"/>
  </w:abstractNum>
  <w:abstractNum w:abstractNumId="31"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205F81"/>
    <w:multiLevelType w:val="multilevel"/>
    <w:tmpl w:val="168C5AE8"/>
    <w:numStyleLink w:val="ListAllLetter3Level"/>
  </w:abstractNum>
  <w:abstractNum w:abstractNumId="33" w15:restartNumberingAfterBreak="0">
    <w:nsid w:val="557D5356"/>
    <w:multiLevelType w:val="multilevel"/>
    <w:tmpl w:val="168C5AE8"/>
    <w:numStyleLink w:val="ListAllLetter3Level"/>
  </w:abstractNum>
  <w:abstractNum w:abstractNumId="34" w15:restartNumberingAfterBreak="0">
    <w:nsid w:val="57582309"/>
    <w:multiLevelType w:val="multilevel"/>
    <w:tmpl w:val="B1CEB856"/>
    <w:numStyleLink w:val="ListAllBullets3Level"/>
  </w:abstractNum>
  <w:abstractNum w:abstractNumId="35" w15:restartNumberingAfterBreak="0">
    <w:nsid w:val="58062E28"/>
    <w:multiLevelType w:val="multilevel"/>
    <w:tmpl w:val="168C5AE8"/>
    <w:numStyleLink w:val="ListAllLetter3Level"/>
  </w:abstractNum>
  <w:abstractNum w:abstractNumId="36" w15:restartNumberingAfterBreak="0">
    <w:nsid w:val="5A9B3C8F"/>
    <w:multiLevelType w:val="multilevel"/>
    <w:tmpl w:val="577A3BD8"/>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0E846D5"/>
    <w:multiLevelType w:val="multilevel"/>
    <w:tmpl w:val="9B0216C0"/>
    <w:numStyleLink w:val="ListAllNum3Level"/>
  </w:abstractNum>
  <w:abstractNum w:abstractNumId="40" w15:restartNumberingAfterBreak="0">
    <w:nsid w:val="71370EEB"/>
    <w:multiLevelType w:val="multilevel"/>
    <w:tmpl w:val="168C5AE8"/>
    <w:numStyleLink w:val="ListAllLetter3Level"/>
  </w:abstractNum>
  <w:abstractNum w:abstractNumId="41"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F008DE"/>
    <w:multiLevelType w:val="multilevel"/>
    <w:tmpl w:val="168C5AE8"/>
    <w:numStyleLink w:val="ListAllLetter3Level"/>
  </w:abstractNum>
  <w:abstractNum w:abstractNumId="43" w15:restartNumberingAfterBreak="0">
    <w:nsid w:val="7C4F37AD"/>
    <w:multiLevelType w:val="multilevel"/>
    <w:tmpl w:val="DC821EBC"/>
    <w:numStyleLink w:val="TableListAllBullets3Level"/>
  </w:abstractNum>
  <w:abstractNum w:abstractNumId="44" w15:restartNumberingAfterBreak="0">
    <w:nsid w:val="7CB15E02"/>
    <w:multiLevelType w:val="multilevel"/>
    <w:tmpl w:val="DC821EBC"/>
    <w:numStyleLink w:val="TableListAllBullets3Level"/>
  </w:abstractNum>
  <w:abstractNum w:abstractNumId="45" w15:restartNumberingAfterBreak="0">
    <w:nsid w:val="7E4B611B"/>
    <w:multiLevelType w:val="multilevel"/>
    <w:tmpl w:val="B1CEB856"/>
    <w:numStyleLink w:val="ListAllBullets3Level"/>
  </w:abstractNum>
  <w:num w:numId="1" w16cid:durableId="1874266289">
    <w:abstractNumId w:val="8"/>
  </w:num>
  <w:num w:numId="2" w16cid:durableId="788354202">
    <w:abstractNumId w:val="22"/>
  </w:num>
  <w:num w:numId="3" w16cid:durableId="1113864607">
    <w:abstractNumId w:val="37"/>
  </w:num>
  <w:num w:numId="4" w16cid:durableId="738282966">
    <w:abstractNumId w:val="1"/>
  </w:num>
  <w:num w:numId="5" w16cid:durableId="1886675554">
    <w:abstractNumId w:val="13"/>
  </w:num>
  <w:num w:numId="6" w16cid:durableId="2025669996">
    <w:abstractNumId w:val="10"/>
  </w:num>
  <w:num w:numId="7" w16cid:durableId="416630590">
    <w:abstractNumId w:val="5"/>
  </w:num>
  <w:num w:numId="8" w16cid:durableId="950891864">
    <w:abstractNumId w:val="7"/>
  </w:num>
  <w:num w:numId="9" w16cid:durableId="1184126053">
    <w:abstractNumId w:val="27"/>
  </w:num>
  <w:num w:numId="10" w16cid:durableId="640114930">
    <w:abstractNumId w:val="16"/>
  </w:num>
  <w:num w:numId="11" w16cid:durableId="1984462846">
    <w:abstractNumId w:val="45"/>
  </w:num>
  <w:num w:numId="12" w16cid:durableId="1471166469">
    <w:abstractNumId w:val="29"/>
  </w:num>
  <w:num w:numId="13" w16cid:durableId="1068648711">
    <w:abstractNumId w:val="21"/>
  </w:num>
  <w:num w:numId="14" w16cid:durableId="37350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3114126">
    <w:abstractNumId w:val="2"/>
  </w:num>
  <w:num w:numId="16" w16cid:durableId="900864740">
    <w:abstractNumId w:val="41"/>
  </w:num>
  <w:num w:numId="17" w16cid:durableId="1436826662">
    <w:abstractNumId w:val="24"/>
  </w:num>
  <w:num w:numId="18" w16cid:durableId="578440550">
    <w:abstractNumId w:val="14"/>
  </w:num>
  <w:num w:numId="19" w16cid:durableId="1553731711">
    <w:abstractNumId w:val="38"/>
  </w:num>
  <w:num w:numId="20" w16cid:durableId="6842149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30974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4524196">
    <w:abstractNumId w:val="34"/>
  </w:num>
  <w:num w:numId="23" w16cid:durableId="305430168">
    <w:abstractNumId w:val="44"/>
  </w:num>
  <w:num w:numId="24" w16cid:durableId="191039521">
    <w:abstractNumId w:val="23"/>
  </w:num>
  <w:num w:numId="25" w16cid:durableId="1658486588">
    <w:abstractNumId w:val="4"/>
  </w:num>
  <w:num w:numId="26" w16cid:durableId="1221550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6608948">
    <w:abstractNumId w:val="42"/>
  </w:num>
  <w:num w:numId="28" w16cid:durableId="2085300158">
    <w:abstractNumId w:val="32"/>
  </w:num>
  <w:num w:numId="29" w16cid:durableId="1059938708">
    <w:abstractNumId w:val="15"/>
  </w:num>
  <w:num w:numId="30" w16cid:durableId="90008529">
    <w:abstractNumId w:val="0"/>
  </w:num>
  <w:num w:numId="31" w16cid:durableId="130833320">
    <w:abstractNumId w:val="25"/>
  </w:num>
  <w:num w:numId="32" w16cid:durableId="735014738">
    <w:abstractNumId w:val="39"/>
  </w:num>
  <w:num w:numId="33" w16cid:durableId="1841315774">
    <w:abstractNumId w:val="12"/>
  </w:num>
  <w:num w:numId="34" w16cid:durableId="1218395783">
    <w:abstractNumId w:val="40"/>
    <w:lvlOverride w:ilvl="0">
      <w:lvl w:ilvl="0">
        <w:start w:val="1"/>
        <w:numFmt w:val="lowerLetter"/>
        <w:lvlText w:val="%1)"/>
        <w:lvlJc w:val="left"/>
        <w:pPr>
          <w:tabs>
            <w:tab w:val="num" w:pos="720"/>
          </w:tabs>
          <w:ind w:left="720" w:hanging="360"/>
        </w:pPr>
        <w:rPr>
          <w:rFonts w:hint="default"/>
          <w:sz w:val="20"/>
        </w:rPr>
      </w:lvl>
    </w:lvlOverride>
  </w:num>
  <w:num w:numId="35" w16cid:durableId="63840850">
    <w:abstractNumId w:val="33"/>
  </w:num>
  <w:num w:numId="36" w16cid:durableId="2047683245">
    <w:abstractNumId w:val="43"/>
  </w:num>
  <w:num w:numId="37" w16cid:durableId="1186090813">
    <w:abstractNumId w:val="11"/>
  </w:num>
  <w:num w:numId="38" w16cid:durableId="679242270">
    <w:abstractNumId w:val="30"/>
  </w:num>
  <w:num w:numId="39" w16cid:durableId="771558123">
    <w:abstractNumId w:val="9"/>
  </w:num>
  <w:num w:numId="40" w16cid:durableId="858004899">
    <w:abstractNumId w:val="20"/>
  </w:num>
  <w:num w:numId="41" w16cid:durableId="817500599">
    <w:abstractNumId w:val="35"/>
    <w:lvlOverride w:ilvl="0">
      <w:lvl w:ilvl="0">
        <w:start w:val="1"/>
        <w:numFmt w:val="lowerLetter"/>
        <w:lvlText w:val="%1)"/>
        <w:lvlJc w:val="left"/>
        <w:pPr>
          <w:tabs>
            <w:tab w:val="num" w:pos="720"/>
          </w:tabs>
          <w:ind w:left="720" w:hanging="360"/>
        </w:pPr>
        <w:rPr>
          <w:rFonts w:hint="default"/>
          <w:sz w:val="24"/>
          <w:szCs w:val="28"/>
        </w:rPr>
      </w:lvl>
    </w:lvlOverride>
  </w:num>
  <w:num w:numId="42" w16cid:durableId="672295120">
    <w:abstractNumId w:val="19"/>
  </w:num>
  <w:num w:numId="43" w16cid:durableId="223105587">
    <w:abstractNumId w:val="26"/>
  </w:num>
  <w:num w:numId="44" w16cid:durableId="8222335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8100766">
    <w:abstractNumId w:val="3"/>
  </w:num>
  <w:num w:numId="46" w16cid:durableId="918179213">
    <w:abstractNumId w:val="31"/>
  </w:num>
  <w:num w:numId="47" w16cid:durableId="8037771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0A43"/>
    <w:rsid w:val="00000A47"/>
    <w:rsid w:val="0001319E"/>
    <w:rsid w:val="000157C6"/>
    <w:rsid w:val="000157CD"/>
    <w:rsid w:val="00017E9F"/>
    <w:rsid w:val="00020D5B"/>
    <w:rsid w:val="00021FAA"/>
    <w:rsid w:val="00022028"/>
    <w:rsid w:val="00022FEC"/>
    <w:rsid w:val="000260A3"/>
    <w:rsid w:val="000313CD"/>
    <w:rsid w:val="00031DFC"/>
    <w:rsid w:val="0003466A"/>
    <w:rsid w:val="00035C08"/>
    <w:rsid w:val="00042CEB"/>
    <w:rsid w:val="0004497A"/>
    <w:rsid w:val="0005074D"/>
    <w:rsid w:val="00051643"/>
    <w:rsid w:val="000556F0"/>
    <w:rsid w:val="00056D5D"/>
    <w:rsid w:val="00056FC1"/>
    <w:rsid w:val="0006499F"/>
    <w:rsid w:val="00066DBE"/>
    <w:rsid w:val="0006713E"/>
    <w:rsid w:val="00070044"/>
    <w:rsid w:val="0007027D"/>
    <w:rsid w:val="000702AC"/>
    <w:rsid w:val="0007165A"/>
    <w:rsid w:val="000745FE"/>
    <w:rsid w:val="00075B74"/>
    <w:rsid w:val="0007668F"/>
    <w:rsid w:val="00077844"/>
    <w:rsid w:val="00077E23"/>
    <w:rsid w:val="00080E05"/>
    <w:rsid w:val="000913ED"/>
    <w:rsid w:val="00091F98"/>
    <w:rsid w:val="00093ECA"/>
    <w:rsid w:val="000964E2"/>
    <w:rsid w:val="00096FC7"/>
    <w:rsid w:val="000B047B"/>
    <w:rsid w:val="000B4EB0"/>
    <w:rsid w:val="000B5825"/>
    <w:rsid w:val="000B6CE3"/>
    <w:rsid w:val="000B71E8"/>
    <w:rsid w:val="000B73A9"/>
    <w:rsid w:val="000D0660"/>
    <w:rsid w:val="000D3F12"/>
    <w:rsid w:val="000E1CE3"/>
    <w:rsid w:val="000E2937"/>
    <w:rsid w:val="000E2955"/>
    <w:rsid w:val="000E55C5"/>
    <w:rsid w:val="000E5AB8"/>
    <w:rsid w:val="00101BA6"/>
    <w:rsid w:val="0010528D"/>
    <w:rsid w:val="00107EF6"/>
    <w:rsid w:val="00114FDF"/>
    <w:rsid w:val="00115E98"/>
    <w:rsid w:val="001178E0"/>
    <w:rsid w:val="00117AA8"/>
    <w:rsid w:val="00122B28"/>
    <w:rsid w:val="00125B5A"/>
    <w:rsid w:val="001276D9"/>
    <w:rsid w:val="00127EE2"/>
    <w:rsid w:val="00135F93"/>
    <w:rsid w:val="0014147E"/>
    <w:rsid w:val="00141E1B"/>
    <w:rsid w:val="00142002"/>
    <w:rsid w:val="00143290"/>
    <w:rsid w:val="00145FD8"/>
    <w:rsid w:val="00147AF0"/>
    <w:rsid w:val="001516F6"/>
    <w:rsid w:val="00153977"/>
    <w:rsid w:val="00155F3F"/>
    <w:rsid w:val="00163358"/>
    <w:rsid w:val="001664D2"/>
    <w:rsid w:val="001670BF"/>
    <w:rsid w:val="00172FEB"/>
    <w:rsid w:val="00175ADD"/>
    <w:rsid w:val="001763E0"/>
    <w:rsid w:val="00176932"/>
    <w:rsid w:val="00176CC5"/>
    <w:rsid w:val="001808E2"/>
    <w:rsid w:val="001810DF"/>
    <w:rsid w:val="001829C9"/>
    <w:rsid w:val="00182BED"/>
    <w:rsid w:val="00184B56"/>
    <w:rsid w:val="00190BB5"/>
    <w:rsid w:val="001947A7"/>
    <w:rsid w:val="001A4752"/>
    <w:rsid w:val="001A6636"/>
    <w:rsid w:val="001A697D"/>
    <w:rsid w:val="001A7C0A"/>
    <w:rsid w:val="001B1393"/>
    <w:rsid w:val="001B4B62"/>
    <w:rsid w:val="001B77E1"/>
    <w:rsid w:val="001C0C23"/>
    <w:rsid w:val="001C5582"/>
    <w:rsid w:val="001C570F"/>
    <w:rsid w:val="001C6957"/>
    <w:rsid w:val="001C6D5F"/>
    <w:rsid w:val="001C6FFD"/>
    <w:rsid w:val="001D0B5D"/>
    <w:rsid w:val="001D5107"/>
    <w:rsid w:val="001D6DAB"/>
    <w:rsid w:val="001E0597"/>
    <w:rsid w:val="001E2343"/>
    <w:rsid w:val="001E28D4"/>
    <w:rsid w:val="001E3E78"/>
    <w:rsid w:val="001E71FA"/>
    <w:rsid w:val="001F1BA7"/>
    <w:rsid w:val="001F2035"/>
    <w:rsid w:val="001F754F"/>
    <w:rsid w:val="0021087F"/>
    <w:rsid w:val="00213972"/>
    <w:rsid w:val="0021466D"/>
    <w:rsid w:val="0021497E"/>
    <w:rsid w:val="00216411"/>
    <w:rsid w:val="00216756"/>
    <w:rsid w:val="00216F79"/>
    <w:rsid w:val="00217457"/>
    <w:rsid w:val="00223C0A"/>
    <w:rsid w:val="00224C99"/>
    <w:rsid w:val="00230B74"/>
    <w:rsid w:val="00231903"/>
    <w:rsid w:val="00232573"/>
    <w:rsid w:val="00233E95"/>
    <w:rsid w:val="00234B98"/>
    <w:rsid w:val="0023606F"/>
    <w:rsid w:val="002405CD"/>
    <w:rsid w:val="002407FF"/>
    <w:rsid w:val="0024107A"/>
    <w:rsid w:val="00242C60"/>
    <w:rsid w:val="002448E7"/>
    <w:rsid w:val="00246798"/>
    <w:rsid w:val="00250A34"/>
    <w:rsid w:val="00262FA8"/>
    <w:rsid w:val="002669B1"/>
    <w:rsid w:val="00271868"/>
    <w:rsid w:val="002738CB"/>
    <w:rsid w:val="00273C11"/>
    <w:rsid w:val="00275DDB"/>
    <w:rsid w:val="00277E0F"/>
    <w:rsid w:val="00280920"/>
    <w:rsid w:val="00282A54"/>
    <w:rsid w:val="00287680"/>
    <w:rsid w:val="002910BE"/>
    <w:rsid w:val="00294132"/>
    <w:rsid w:val="00295C67"/>
    <w:rsid w:val="002A27E0"/>
    <w:rsid w:val="002A2D8C"/>
    <w:rsid w:val="002A50A0"/>
    <w:rsid w:val="002B2477"/>
    <w:rsid w:val="002B39C8"/>
    <w:rsid w:val="002B5608"/>
    <w:rsid w:val="002C10D7"/>
    <w:rsid w:val="002C1B19"/>
    <w:rsid w:val="002C2F25"/>
    <w:rsid w:val="002C64D3"/>
    <w:rsid w:val="002D5840"/>
    <w:rsid w:val="002E0B83"/>
    <w:rsid w:val="002E6EBF"/>
    <w:rsid w:val="002F17B3"/>
    <w:rsid w:val="002F2356"/>
    <w:rsid w:val="002F3EB2"/>
    <w:rsid w:val="002F42C7"/>
    <w:rsid w:val="0030503A"/>
    <w:rsid w:val="00305BD7"/>
    <w:rsid w:val="00306B61"/>
    <w:rsid w:val="003108B7"/>
    <w:rsid w:val="00311792"/>
    <w:rsid w:val="00315F53"/>
    <w:rsid w:val="00317AE1"/>
    <w:rsid w:val="00320AA8"/>
    <w:rsid w:val="00322F9D"/>
    <w:rsid w:val="003231FA"/>
    <w:rsid w:val="00324FBC"/>
    <w:rsid w:val="003310DF"/>
    <w:rsid w:val="003323B1"/>
    <w:rsid w:val="00335FC3"/>
    <w:rsid w:val="00336228"/>
    <w:rsid w:val="00343C1F"/>
    <w:rsid w:val="0034549C"/>
    <w:rsid w:val="00350E10"/>
    <w:rsid w:val="00361264"/>
    <w:rsid w:val="00363C04"/>
    <w:rsid w:val="00370D15"/>
    <w:rsid w:val="00371390"/>
    <w:rsid w:val="003717FA"/>
    <w:rsid w:val="00371E73"/>
    <w:rsid w:val="00376A0A"/>
    <w:rsid w:val="00380F8C"/>
    <w:rsid w:val="00381711"/>
    <w:rsid w:val="00383A3B"/>
    <w:rsid w:val="003861E9"/>
    <w:rsid w:val="003879A8"/>
    <w:rsid w:val="00391457"/>
    <w:rsid w:val="00393C93"/>
    <w:rsid w:val="003960ED"/>
    <w:rsid w:val="00396A23"/>
    <w:rsid w:val="00397A0C"/>
    <w:rsid w:val="003A351C"/>
    <w:rsid w:val="003A3C0F"/>
    <w:rsid w:val="003A5033"/>
    <w:rsid w:val="003C14DA"/>
    <w:rsid w:val="003C340E"/>
    <w:rsid w:val="003C55FF"/>
    <w:rsid w:val="003D1729"/>
    <w:rsid w:val="003D2C0A"/>
    <w:rsid w:val="003D46AF"/>
    <w:rsid w:val="003E0E9D"/>
    <w:rsid w:val="003E229D"/>
    <w:rsid w:val="003E3C82"/>
    <w:rsid w:val="003E6397"/>
    <w:rsid w:val="003F0922"/>
    <w:rsid w:val="003F39E3"/>
    <w:rsid w:val="003F3FFC"/>
    <w:rsid w:val="003F65AC"/>
    <w:rsid w:val="003F6B0A"/>
    <w:rsid w:val="00400CF8"/>
    <w:rsid w:val="004030EB"/>
    <w:rsid w:val="00403422"/>
    <w:rsid w:val="004127F0"/>
    <w:rsid w:val="004130E8"/>
    <w:rsid w:val="00426884"/>
    <w:rsid w:val="004276D7"/>
    <w:rsid w:val="004332A8"/>
    <w:rsid w:val="00435931"/>
    <w:rsid w:val="004401B3"/>
    <w:rsid w:val="004419D3"/>
    <w:rsid w:val="00442AF5"/>
    <w:rsid w:val="00450C22"/>
    <w:rsid w:val="00451DC5"/>
    <w:rsid w:val="004525EA"/>
    <w:rsid w:val="0045276D"/>
    <w:rsid w:val="0045361F"/>
    <w:rsid w:val="00453989"/>
    <w:rsid w:val="004563D1"/>
    <w:rsid w:val="00456933"/>
    <w:rsid w:val="00456A07"/>
    <w:rsid w:val="00460A55"/>
    <w:rsid w:val="00460CEC"/>
    <w:rsid w:val="00467E87"/>
    <w:rsid w:val="004715C8"/>
    <w:rsid w:val="004739D0"/>
    <w:rsid w:val="00477792"/>
    <w:rsid w:val="00477962"/>
    <w:rsid w:val="0048036A"/>
    <w:rsid w:val="00485DDC"/>
    <w:rsid w:val="00485F56"/>
    <w:rsid w:val="0048667E"/>
    <w:rsid w:val="00487045"/>
    <w:rsid w:val="004901C1"/>
    <w:rsid w:val="00490E3C"/>
    <w:rsid w:val="004915FE"/>
    <w:rsid w:val="00492377"/>
    <w:rsid w:val="004B118D"/>
    <w:rsid w:val="004C18B0"/>
    <w:rsid w:val="004D02CE"/>
    <w:rsid w:val="004D2E76"/>
    <w:rsid w:val="004D5E0B"/>
    <w:rsid w:val="004E18F5"/>
    <w:rsid w:val="004E3F40"/>
    <w:rsid w:val="004E49B7"/>
    <w:rsid w:val="004E5EC0"/>
    <w:rsid w:val="004F3BF1"/>
    <w:rsid w:val="004F4085"/>
    <w:rsid w:val="004F46F2"/>
    <w:rsid w:val="004F63C5"/>
    <w:rsid w:val="00501027"/>
    <w:rsid w:val="00507F01"/>
    <w:rsid w:val="00513A33"/>
    <w:rsid w:val="00514241"/>
    <w:rsid w:val="00520584"/>
    <w:rsid w:val="005217CA"/>
    <w:rsid w:val="00521D18"/>
    <w:rsid w:val="00522BEE"/>
    <w:rsid w:val="005233EF"/>
    <w:rsid w:val="00526282"/>
    <w:rsid w:val="00530265"/>
    <w:rsid w:val="00531F22"/>
    <w:rsid w:val="005424A4"/>
    <w:rsid w:val="00542C6E"/>
    <w:rsid w:val="00555B77"/>
    <w:rsid w:val="00556E72"/>
    <w:rsid w:val="005748A5"/>
    <w:rsid w:val="00575CE8"/>
    <w:rsid w:val="00576D83"/>
    <w:rsid w:val="005815CB"/>
    <w:rsid w:val="00582599"/>
    <w:rsid w:val="005826B9"/>
    <w:rsid w:val="00582E91"/>
    <w:rsid w:val="005852C2"/>
    <w:rsid w:val="00587D34"/>
    <w:rsid w:val="00592D85"/>
    <w:rsid w:val="0059511F"/>
    <w:rsid w:val="00596953"/>
    <w:rsid w:val="005A0488"/>
    <w:rsid w:val="005A1CA1"/>
    <w:rsid w:val="005A4FCC"/>
    <w:rsid w:val="005B3870"/>
    <w:rsid w:val="005B3A34"/>
    <w:rsid w:val="005C1833"/>
    <w:rsid w:val="005C1DF1"/>
    <w:rsid w:val="005C7E12"/>
    <w:rsid w:val="005D1890"/>
    <w:rsid w:val="005D2AC8"/>
    <w:rsid w:val="005D3973"/>
    <w:rsid w:val="005D59C0"/>
    <w:rsid w:val="005D70A9"/>
    <w:rsid w:val="005F0604"/>
    <w:rsid w:val="005F2553"/>
    <w:rsid w:val="005F4F3D"/>
    <w:rsid w:val="005F6457"/>
    <w:rsid w:val="005F6D24"/>
    <w:rsid w:val="005F6ECE"/>
    <w:rsid w:val="0060080E"/>
    <w:rsid w:val="006063A2"/>
    <w:rsid w:val="00606FF7"/>
    <w:rsid w:val="00607EC7"/>
    <w:rsid w:val="0061185E"/>
    <w:rsid w:val="00613678"/>
    <w:rsid w:val="00614210"/>
    <w:rsid w:val="00622692"/>
    <w:rsid w:val="00622BC5"/>
    <w:rsid w:val="006243EF"/>
    <w:rsid w:val="006266F4"/>
    <w:rsid w:val="00627EC8"/>
    <w:rsid w:val="00635475"/>
    <w:rsid w:val="00641639"/>
    <w:rsid w:val="00645172"/>
    <w:rsid w:val="00645A39"/>
    <w:rsid w:val="00645BF6"/>
    <w:rsid w:val="0064657D"/>
    <w:rsid w:val="0064699C"/>
    <w:rsid w:val="00647AC6"/>
    <w:rsid w:val="00650F4E"/>
    <w:rsid w:val="006613DB"/>
    <w:rsid w:val="00664B79"/>
    <w:rsid w:val="00666E20"/>
    <w:rsid w:val="00667755"/>
    <w:rsid w:val="00670B0A"/>
    <w:rsid w:val="006710FE"/>
    <w:rsid w:val="00673737"/>
    <w:rsid w:val="00675356"/>
    <w:rsid w:val="00676214"/>
    <w:rsid w:val="00676524"/>
    <w:rsid w:val="00684E25"/>
    <w:rsid w:val="00685517"/>
    <w:rsid w:val="00686875"/>
    <w:rsid w:val="006951A0"/>
    <w:rsid w:val="006954F6"/>
    <w:rsid w:val="00696EF8"/>
    <w:rsid w:val="006A6908"/>
    <w:rsid w:val="006B3933"/>
    <w:rsid w:val="006B393A"/>
    <w:rsid w:val="006B4E22"/>
    <w:rsid w:val="006B7C49"/>
    <w:rsid w:val="006C2B1A"/>
    <w:rsid w:val="006C2E7D"/>
    <w:rsid w:val="006C4B83"/>
    <w:rsid w:val="006C792E"/>
    <w:rsid w:val="006D15BE"/>
    <w:rsid w:val="006D2668"/>
    <w:rsid w:val="006D2831"/>
    <w:rsid w:val="006D2FDF"/>
    <w:rsid w:val="006D52CB"/>
    <w:rsid w:val="006D553A"/>
    <w:rsid w:val="006E037B"/>
    <w:rsid w:val="006E4F42"/>
    <w:rsid w:val="006F5499"/>
    <w:rsid w:val="0070106A"/>
    <w:rsid w:val="0071072C"/>
    <w:rsid w:val="0071504F"/>
    <w:rsid w:val="00720C44"/>
    <w:rsid w:val="007221A8"/>
    <w:rsid w:val="00723F1A"/>
    <w:rsid w:val="007261CB"/>
    <w:rsid w:val="00730C95"/>
    <w:rsid w:val="0073560E"/>
    <w:rsid w:val="00741498"/>
    <w:rsid w:val="007462A6"/>
    <w:rsid w:val="007539B4"/>
    <w:rsid w:val="00764C39"/>
    <w:rsid w:val="007672DC"/>
    <w:rsid w:val="007674A8"/>
    <w:rsid w:val="0077009E"/>
    <w:rsid w:val="00770124"/>
    <w:rsid w:val="00771FAC"/>
    <w:rsid w:val="0077261D"/>
    <w:rsid w:val="007733F3"/>
    <w:rsid w:val="007764A1"/>
    <w:rsid w:val="00785550"/>
    <w:rsid w:val="00787F6E"/>
    <w:rsid w:val="00790A52"/>
    <w:rsid w:val="007918B0"/>
    <w:rsid w:val="00792ADD"/>
    <w:rsid w:val="00793FA9"/>
    <w:rsid w:val="00796D7D"/>
    <w:rsid w:val="007A2F2D"/>
    <w:rsid w:val="007A7551"/>
    <w:rsid w:val="007B0524"/>
    <w:rsid w:val="007B2B55"/>
    <w:rsid w:val="007B5BFD"/>
    <w:rsid w:val="007B6ACF"/>
    <w:rsid w:val="007B6BDA"/>
    <w:rsid w:val="007C1F5D"/>
    <w:rsid w:val="007C4319"/>
    <w:rsid w:val="007C5A19"/>
    <w:rsid w:val="007D07EB"/>
    <w:rsid w:val="007D0963"/>
    <w:rsid w:val="007D1289"/>
    <w:rsid w:val="007D177D"/>
    <w:rsid w:val="007D736D"/>
    <w:rsid w:val="007D76AC"/>
    <w:rsid w:val="007E2471"/>
    <w:rsid w:val="007E5FEC"/>
    <w:rsid w:val="007E6990"/>
    <w:rsid w:val="00800F91"/>
    <w:rsid w:val="00802EF3"/>
    <w:rsid w:val="00811807"/>
    <w:rsid w:val="00815BAD"/>
    <w:rsid w:val="00825F9A"/>
    <w:rsid w:val="00836DC0"/>
    <w:rsid w:val="00836DF0"/>
    <w:rsid w:val="008409F4"/>
    <w:rsid w:val="00842F4C"/>
    <w:rsid w:val="00864914"/>
    <w:rsid w:val="00866486"/>
    <w:rsid w:val="00867F61"/>
    <w:rsid w:val="00875C2C"/>
    <w:rsid w:val="008807C8"/>
    <w:rsid w:val="008840A9"/>
    <w:rsid w:val="008843E8"/>
    <w:rsid w:val="008874F0"/>
    <w:rsid w:val="00890155"/>
    <w:rsid w:val="008911E9"/>
    <w:rsid w:val="008932A2"/>
    <w:rsid w:val="008A19A0"/>
    <w:rsid w:val="008A5540"/>
    <w:rsid w:val="008A7113"/>
    <w:rsid w:val="008B0F7D"/>
    <w:rsid w:val="008B3748"/>
    <w:rsid w:val="008B61BF"/>
    <w:rsid w:val="008C71A3"/>
    <w:rsid w:val="008C761A"/>
    <w:rsid w:val="008D02E2"/>
    <w:rsid w:val="008E256D"/>
    <w:rsid w:val="008E30D9"/>
    <w:rsid w:val="008E3D0E"/>
    <w:rsid w:val="008F0BA0"/>
    <w:rsid w:val="008F36D9"/>
    <w:rsid w:val="008F47F2"/>
    <w:rsid w:val="008F4C1F"/>
    <w:rsid w:val="008F4C80"/>
    <w:rsid w:val="008F5408"/>
    <w:rsid w:val="008F6A4A"/>
    <w:rsid w:val="008F6D1B"/>
    <w:rsid w:val="008F6D9B"/>
    <w:rsid w:val="00902405"/>
    <w:rsid w:val="00904118"/>
    <w:rsid w:val="0091452E"/>
    <w:rsid w:val="0091496E"/>
    <w:rsid w:val="00926AFF"/>
    <w:rsid w:val="00935E62"/>
    <w:rsid w:val="00937DB8"/>
    <w:rsid w:val="00940100"/>
    <w:rsid w:val="0094062C"/>
    <w:rsid w:val="00940C46"/>
    <w:rsid w:val="00944A3A"/>
    <w:rsid w:val="00945942"/>
    <w:rsid w:val="00947668"/>
    <w:rsid w:val="00947BD9"/>
    <w:rsid w:val="00950715"/>
    <w:rsid w:val="00950C68"/>
    <w:rsid w:val="00962E89"/>
    <w:rsid w:val="00966261"/>
    <w:rsid w:val="00966B4C"/>
    <w:rsid w:val="009712C0"/>
    <w:rsid w:val="00971E68"/>
    <w:rsid w:val="00973A98"/>
    <w:rsid w:val="00976331"/>
    <w:rsid w:val="0097666F"/>
    <w:rsid w:val="0098641F"/>
    <w:rsid w:val="00992E31"/>
    <w:rsid w:val="009931FF"/>
    <w:rsid w:val="00993F70"/>
    <w:rsid w:val="00996C59"/>
    <w:rsid w:val="009A1A44"/>
    <w:rsid w:val="009A1DFF"/>
    <w:rsid w:val="009A26EA"/>
    <w:rsid w:val="009A671A"/>
    <w:rsid w:val="009A7508"/>
    <w:rsid w:val="009B1CE2"/>
    <w:rsid w:val="009B39D2"/>
    <w:rsid w:val="009B5BB4"/>
    <w:rsid w:val="009B6031"/>
    <w:rsid w:val="009B6FF8"/>
    <w:rsid w:val="009C19C5"/>
    <w:rsid w:val="009C3F3D"/>
    <w:rsid w:val="009D070F"/>
    <w:rsid w:val="009D0AC7"/>
    <w:rsid w:val="009D32F2"/>
    <w:rsid w:val="009D6661"/>
    <w:rsid w:val="009E1514"/>
    <w:rsid w:val="009E22DF"/>
    <w:rsid w:val="009E5C89"/>
    <w:rsid w:val="009E7C70"/>
    <w:rsid w:val="009F0DD5"/>
    <w:rsid w:val="009F13F0"/>
    <w:rsid w:val="009F29EF"/>
    <w:rsid w:val="00A00F46"/>
    <w:rsid w:val="00A01E57"/>
    <w:rsid w:val="00A121EB"/>
    <w:rsid w:val="00A12D4E"/>
    <w:rsid w:val="00A14615"/>
    <w:rsid w:val="00A204DB"/>
    <w:rsid w:val="00A20AB1"/>
    <w:rsid w:val="00A20B17"/>
    <w:rsid w:val="00A220A9"/>
    <w:rsid w:val="00A27877"/>
    <w:rsid w:val="00A27B14"/>
    <w:rsid w:val="00A4442F"/>
    <w:rsid w:val="00A52AB4"/>
    <w:rsid w:val="00A5330F"/>
    <w:rsid w:val="00A5436B"/>
    <w:rsid w:val="00A55DB8"/>
    <w:rsid w:val="00A64A05"/>
    <w:rsid w:val="00A67E68"/>
    <w:rsid w:val="00A70CA5"/>
    <w:rsid w:val="00A7192C"/>
    <w:rsid w:val="00A77DCA"/>
    <w:rsid w:val="00A832D7"/>
    <w:rsid w:val="00A87763"/>
    <w:rsid w:val="00A91752"/>
    <w:rsid w:val="00A920A4"/>
    <w:rsid w:val="00A92558"/>
    <w:rsid w:val="00A92F47"/>
    <w:rsid w:val="00A9555C"/>
    <w:rsid w:val="00A96D60"/>
    <w:rsid w:val="00A97046"/>
    <w:rsid w:val="00AA18F5"/>
    <w:rsid w:val="00AA43F0"/>
    <w:rsid w:val="00AA6B2F"/>
    <w:rsid w:val="00AA745F"/>
    <w:rsid w:val="00AA7630"/>
    <w:rsid w:val="00AA7C6C"/>
    <w:rsid w:val="00AA7D31"/>
    <w:rsid w:val="00AB5329"/>
    <w:rsid w:val="00AC154D"/>
    <w:rsid w:val="00AC1E4A"/>
    <w:rsid w:val="00AC4DD9"/>
    <w:rsid w:val="00AC5414"/>
    <w:rsid w:val="00AC7203"/>
    <w:rsid w:val="00AD4D04"/>
    <w:rsid w:val="00AD534F"/>
    <w:rsid w:val="00AD53B2"/>
    <w:rsid w:val="00AD7634"/>
    <w:rsid w:val="00AD7D27"/>
    <w:rsid w:val="00AE06C1"/>
    <w:rsid w:val="00AE0BD9"/>
    <w:rsid w:val="00AE43B4"/>
    <w:rsid w:val="00AE72A9"/>
    <w:rsid w:val="00AE7327"/>
    <w:rsid w:val="00AE78C4"/>
    <w:rsid w:val="00AF0265"/>
    <w:rsid w:val="00AF6D5F"/>
    <w:rsid w:val="00AF7A25"/>
    <w:rsid w:val="00AF7DD6"/>
    <w:rsid w:val="00B0136D"/>
    <w:rsid w:val="00B02173"/>
    <w:rsid w:val="00B072A1"/>
    <w:rsid w:val="00B17D31"/>
    <w:rsid w:val="00B249E6"/>
    <w:rsid w:val="00B267B9"/>
    <w:rsid w:val="00B30FFC"/>
    <w:rsid w:val="00B35868"/>
    <w:rsid w:val="00B4064C"/>
    <w:rsid w:val="00B42706"/>
    <w:rsid w:val="00B438D0"/>
    <w:rsid w:val="00B469E9"/>
    <w:rsid w:val="00B57965"/>
    <w:rsid w:val="00B611C2"/>
    <w:rsid w:val="00B61683"/>
    <w:rsid w:val="00B6250A"/>
    <w:rsid w:val="00B67776"/>
    <w:rsid w:val="00B702B8"/>
    <w:rsid w:val="00B705E6"/>
    <w:rsid w:val="00B712C5"/>
    <w:rsid w:val="00B8333F"/>
    <w:rsid w:val="00B84229"/>
    <w:rsid w:val="00B8519F"/>
    <w:rsid w:val="00B94734"/>
    <w:rsid w:val="00BB09C2"/>
    <w:rsid w:val="00BB0D1D"/>
    <w:rsid w:val="00BB468F"/>
    <w:rsid w:val="00BB50CE"/>
    <w:rsid w:val="00BB5588"/>
    <w:rsid w:val="00BC09F3"/>
    <w:rsid w:val="00BC0C20"/>
    <w:rsid w:val="00BC17C8"/>
    <w:rsid w:val="00BC3ED2"/>
    <w:rsid w:val="00BC5BAC"/>
    <w:rsid w:val="00BC68B8"/>
    <w:rsid w:val="00BC6D7C"/>
    <w:rsid w:val="00BD0BC8"/>
    <w:rsid w:val="00BD257C"/>
    <w:rsid w:val="00BD5378"/>
    <w:rsid w:val="00BD7EDA"/>
    <w:rsid w:val="00BE0B54"/>
    <w:rsid w:val="00BE327E"/>
    <w:rsid w:val="00BE6F04"/>
    <w:rsid w:val="00BF0295"/>
    <w:rsid w:val="00BF2FA5"/>
    <w:rsid w:val="00BF373B"/>
    <w:rsid w:val="00BF7B37"/>
    <w:rsid w:val="00C017B3"/>
    <w:rsid w:val="00C0306E"/>
    <w:rsid w:val="00C03D82"/>
    <w:rsid w:val="00C0741B"/>
    <w:rsid w:val="00C13037"/>
    <w:rsid w:val="00C15D1D"/>
    <w:rsid w:val="00C239B0"/>
    <w:rsid w:val="00C27334"/>
    <w:rsid w:val="00C3039A"/>
    <w:rsid w:val="00C33EEE"/>
    <w:rsid w:val="00C34106"/>
    <w:rsid w:val="00C352F9"/>
    <w:rsid w:val="00C35F89"/>
    <w:rsid w:val="00C37C4F"/>
    <w:rsid w:val="00C425DF"/>
    <w:rsid w:val="00C456DF"/>
    <w:rsid w:val="00C45E6C"/>
    <w:rsid w:val="00C50278"/>
    <w:rsid w:val="00C50A19"/>
    <w:rsid w:val="00C531AB"/>
    <w:rsid w:val="00C61AF4"/>
    <w:rsid w:val="00C62500"/>
    <w:rsid w:val="00C65180"/>
    <w:rsid w:val="00C716E3"/>
    <w:rsid w:val="00C76378"/>
    <w:rsid w:val="00C77F23"/>
    <w:rsid w:val="00C81006"/>
    <w:rsid w:val="00C81508"/>
    <w:rsid w:val="00C81F48"/>
    <w:rsid w:val="00C85596"/>
    <w:rsid w:val="00C9070B"/>
    <w:rsid w:val="00C92B2A"/>
    <w:rsid w:val="00C965C0"/>
    <w:rsid w:val="00CA107F"/>
    <w:rsid w:val="00CA20C7"/>
    <w:rsid w:val="00CA3157"/>
    <w:rsid w:val="00CA4B10"/>
    <w:rsid w:val="00CA4B9D"/>
    <w:rsid w:val="00CA72B1"/>
    <w:rsid w:val="00CB07D7"/>
    <w:rsid w:val="00CB65F0"/>
    <w:rsid w:val="00CD134E"/>
    <w:rsid w:val="00CD30F9"/>
    <w:rsid w:val="00CD3D93"/>
    <w:rsid w:val="00CD4D33"/>
    <w:rsid w:val="00CD6C5B"/>
    <w:rsid w:val="00CE3694"/>
    <w:rsid w:val="00CE6618"/>
    <w:rsid w:val="00CF4A69"/>
    <w:rsid w:val="00D00ECB"/>
    <w:rsid w:val="00D00F98"/>
    <w:rsid w:val="00D01D6F"/>
    <w:rsid w:val="00D04566"/>
    <w:rsid w:val="00D0558D"/>
    <w:rsid w:val="00D05EC7"/>
    <w:rsid w:val="00D12160"/>
    <w:rsid w:val="00D124FD"/>
    <w:rsid w:val="00D137DA"/>
    <w:rsid w:val="00D15248"/>
    <w:rsid w:val="00D208C8"/>
    <w:rsid w:val="00D20AB3"/>
    <w:rsid w:val="00D25E75"/>
    <w:rsid w:val="00D316EE"/>
    <w:rsid w:val="00D3309E"/>
    <w:rsid w:val="00D334F7"/>
    <w:rsid w:val="00D4315E"/>
    <w:rsid w:val="00D43435"/>
    <w:rsid w:val="00D435F2"/>
    <w:rsid w:val="00D531C1"/>
    <w:rsid w:val="00D531C2"/>
    <w:rsid w:val="00D56593"/>
    <w:rsid w:val="00D64BEF"/>
    <w:rsid w:val="00D67F00"/>
    <w:rsid w:val="00D7509F"/>
    <w:rsid w:val="00D75BC0"/>
    <w:rsid w:val="00D75F88"/>
    <w:rsid w:val="00D76862"/>
    <w:rsid w:val="00D840CE"/>
    <w:rsid w:val="00D8447C"/>
    <w:rsid w:val="00D86598"/>
    <w:rsid w:val="00D91D13"/>
    <w:rsid w:val="00D92D2A"/>
    <w:rsid w:val="00D9523B"/>
    <w:rsid w:val="00D95A7F"/>
    <w:rsid w:val="00DA20DD"/>
    <w:rsid w:val="00DA6260"/>
    <w:rsid w:val="00DB27A2"/>
    <w:rsid w:val="00DB4FCC"/>
    <w:rsid w:val="00DC076F"/>
    <w:rsid w:val="00DC21D4"/>
    <w:rsid w:val="00DC376C"/>
    <w:rsid w:val="00DC3CAC"/>
    <w:rsid w:val="00DC4C6B"/>
    <w:rsid w:val="00DD0766"/>
    <w:rsid w:val="00DD0E74"/>
    <w:rsid w:val="00DD1E3A"/>
    <w:rsid w:val="00DE56ED"/>
    <w:rsid w:val="00DF0FA8"/>
    <w:rsid w:val="00DF1C54"/>
    <w:rsid w:val="00DF27E0"/>
    <w:rsid w:val="00DF3DF3"/>
    <w:rsid w:val="00DF3FFE"/>
    <w:rsid w:val="00DF40B1"/>
    <w:rsid w:val="00DF681A"/>
    <w:rsid w:val="00E018B9"/>
    <w:rsid w:val="00E03F5E"/>
    <w:rsid w:val="00E1339C"/>
    <w:rsid w:val="00E14B91"/>
    <w:rsid w:val="00E22764"/>
    <w:rsid w:val="00E230D8"/>
    <w:rsid w:val="00E246FE"/>
    <w:rsid w:val="00E24907"/>
    <w:rsid w:val="00E26B38"/>
    <w:rsid w:val="00E3744A"/>
    <w:rsid w:val="00E41D5F"/>
    <w:rsid w:val="00E43AA4"/>
    <w:rsid w:val="00E463CD"/>
    <w:rsid w:val="00E51293"/>
    <w:rsid w:val="00E5759E"/>
    <w:rsid w:val="00E57C45"/>
    <w:rsid w:val="00E6146D"/>
    <w:rsid w:val="00E61ECB"/>
    <w:rsid w:val="00E642EF"/>
    <w:rsid w:val="00E64860"/>
    <w:rsid w:val="00E6494C"/>
    <w:rsid w:val="00E65E0E"/>
    <w:rsid w:val="00E70EA9"/>
    <w:rsid w:val="00E74DCC"/>
    <w:rsid w:val="00E77CB0"/>
    <w:rsid w:val="00E8162F"/>
    <w:rsid w:val="00E8448E"/>
    <w:rsid w:val="00E84619"/>
    <w:rsid w:val="00E93114"/>
    <w:rsid w:val="00E961D4"/>
    <w:rsid w:val="00E96F32"/>
    <w:rsid w:val="00EA051F"/>
    <w:rsid w:val="00EA0675"/>
    <w:rsid w:val="00EA0A38"/>
    <w:rsid w:val="00EA27C4"/>
    <w:rsid w:val="00EA319A"/>
    <w:rsid w:val="00EA740E"/>
    <w:rsid w:val="00EB6911"/>
    <w:rsid w:val="00EB7BFA"/>
    <w:rsid w:val="00EC0214"/>
    <w:rsid w:val="00EC0517"/>
    <w:rsid w:val="00EC281E"/>
    <w:rsid w:val="00EC5BFB"/>
    <w:rsid w:val="00ED06E5"/>
    <w:rsid w:val="00ED2C6E"/>
    <w:rsid w:val="00ED325B"/>
    <w:rsid w:val="00ED46B8"/>
    <w:rsid w:val="00ED4A4A"/>
    <w:rsid w:val="00ED4AA2"/>
    <w:rsid w:val="00ED5C9C"/>
    <w:rsid w:val="00ED5DCA"/>
    <w:rsid w:val="00EE3A27"/>
    <w:rsid w:val="00EE3AA3"/>
    <w:rsid w:val="00EE66A7"/>
    <w:rsid w:val="00EE704E"/>
    <w:rsid w:val="00EE7EEC"/>
    <w:rsid w:val="00EF1789"/>
    <w:rsid w:val="00EF2FDD"/>
    <w:rsid w:val="00EF326A"/>
    <w:rsid w:val="00EF3829"/>
    <w:rsid w:val="00F0114C"/>
    <w:rsid w:val="00F15554"/>
    <w:rsid w:val="00F215D1"/>
    <w:rsid w:val="00F22A09"/>
    <w:rsid w:val="00F230DD"/>
    <w:rsid w:val="00F23DCF"/>
    <w:rsid w:val="00F23EF7"/>
    <w:rsid w:val="00F2436B"/>
    <w:rsid w:val="00F30B15"/>
    <w:rsid w:val="00F30D7C"/>
    <w:rsid w:val="00F322FA"/>
    <w:rsid w:val="00F33FCB"/>
    <w:rsid w:val="00F375E3"/>
    <w:rsid w:val="00F41DFA"/>
    <w:rsid w:val="00F42273"/>
    <w:rsid w:val="00F44BA4"/>
    <w:rsid w:val="00F45A8D"/>
    <w:rsid w:val="00F51A78"/>
    <w:rsid w:val="00F56986"/>
    <w:rsid w:val="00F61DDF"/>
    <w:rsid w:val="00F64B7F"/>
    <w:rsid w:val="00F70E96"/>
    <w:rsid w:val="00F73923"/>
    <w:rsid w:val="00F74049"/>
    <w:rsid w:val="00F776DC"/>
    <w:rsid w:val="00F77726"/>
    <w:rsid w:val="00F81ECF"/>
    <w:rsid w:val="00F83830"/>
    <w:rsid w:val="00F85A41"/>
    <w:rsid w:val="00F87D4E"/>
    <w:rsid w:val="00FA22A2"/>
    <w:rsid w:val="00FA2450"/>
    <w:rsid w:val="00FA5570"/>
    <w:rsid w:val="00FA752B"/>
    <w:rsid w:val="00FB1928"/>
    <w:rsid w:val="00FB1E71"/>
    <w:rsid w:val="00FB42EE"/>
    <w:rsid w:val="00FB66C6"/>
    <w:rsid w:val="00FC2AE6"/>
    <w:rsid w:val="00FC5568"/>
    <w:rsid w:val="00FC5DE8"/>
    <w:rsid w:val="00FC7935"/>
    <w:rsid w:val="00FD1402"/>
    <w:rsid w:val="00FD17D7"/>
    <w:rsid w:val="00FD4DC9"/>
    <w:rsid w:val="00FD514B"/>
    <w:rsid w:val="00FE311B"/>
    <w:rsid w:val="00FE5C99"/>
    <w:rsid w:val="00FE5D3B"/>
    <w:rsid w:val="00FF1677"/>
    <w:rsid w:val="00FF22F7"/>
    <w:rsid w:val="00FF2717"/>
    <w:rsid w:val="00FF2D4F"/>
    <w:rsid w:val="00FF5529"/>
    <w:rsid w:val="00FF6403"/>
    <w:rsid w:val="210B3FC9"/>
    <w:rsid w:val="68407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C7BB3"/>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qFormat="1"/>
    <w:lsdException w:name="caption" w:qFormat="1"/>
    <w:lsdException w:name="envelope address" w:uiPriority="99"/>
    <w:lsdException w:name="List Bullet" w:uiPriority="99"/>
    <w:lsdException w:name="List Bullet 2" w:uiPriority="99"/>
    <w:lsdException w:name="List Bullet 3"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5DF"/>
    <w:pPr>
      <w:spacing w:after="120" w:line="300" w:lineRule="atLeast"/>
    </w:pPr>
    <w:rPr>
      <w:rFonts w:ascii="Arial" w:hAnsi="Arial" w:cs="Arial"/>
      <w:color w:val="000000"/>
      <w:sz w:val="24"/>
    </w:rPr>
  </w:style>
  <w:style w:type="paragraph" w:styleId="Heading1">
    <w:name w:val="heading 1"/>
    <w:basedOn w:val="Normal"/>
    <w:next w:val="BodyText"/>
    <w:link w:val="Heading1Char"/>
    <w:autoRedefine/>
    <w:qFormat/>
    <w:rsid w:val="00C425DF"/>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link w:val="Heading2Char"/>
    <w:autoRedefine/>
    <w:rsid w:val="00C425DF"/>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link w:val="Heading3Char"/>
    <w:autoRedefine/>
    <w:qFormat/>
    <w:rsid w:val="00C425DF"/>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link w:val="Heading4Char"/>
    <w:autoRedefine/>
    <w:rsid w:val="00C425DF"/>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link w:val="Heading5Char"/>
    <w:autoRedefine/>
    <w:rsid w:val="00C425DF"/>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25DF"/>
    <w:pPr>
      <w:tabs>
        <w:tab w:val="center" w:pos="4153"/>
        <w:tab w:val="right" w:pos="8306"/>
      </w:tabs>
    </w:pPr>
  </w:style>
  <w:style w:type="paragraph" w:styleId="Footer">
    <w:name w:val="footer"/>
    <w:basedOn w:val="HeadingPartChapter"/>
    <w:link w:val="FooterChar"/>
    <w:autoRedefine/>
    <w:rsid w:val="00C425DF"/>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6F5499"/>
    <w:rPr>
      <w:szCs w:val="22"/>
    </w:rPr>
  </w:style>
  <w:style w:type="character" w:styleId="PageNumber">
    <w:name w:val="page number"/>
    <w:basedOn w:val="DefaultParagraphFont"/>
    <w:semiHidden/>
    <w:rsid w:val="00C425DF"/>
  </w:style>
  <w:style w:type="paragraph" w:styleId="DocumentMap">
    <w:name w:val="Document Map"/>
    <w:basedOn w:val="Normal"/>
    <w:link w:val="DocumentMapChar"/>
    <w:semiHidden/>
    <w:rsid w:val="00C425DF"/>
    <w:rPr>
      <w:rFonts w:ascii="Tahoma" w:hAnsi="Tahoma" w:cs="Tahoma"/>
      <w:sz w:val="16"/>
      <w:szCs w:val="16"/>
    </w:rPr>
  </w:style>
  <w:style w:type="character" w:customStyle="1" w:styleId="DocumentMapChar">
    <w:name w:val="Document Map Char"/>
    <w:link w:val="DocumentMap"/>
    <w:semiHidden/>
    <w:rsid w:val="00C425DF"/>
    <w:rPr>
      <w:rFonts w:ascii="Tahoma" w:hAnsi="Tahoma" w:cs="Tahoma"/>
      <w:color w:val="000000"/>
      <w:sz w:val="16"/>
      <w:szCs w:val="16"/>
    </w:rPr>
  </w:style>
  <w:style w:type="character" w:styleId="Hyperlink">
    <w:name w:val="Hyperlink"/>
    <w:basedOn w:val="DefaultParagraphFont"/>
    <w:uiPriority w:val="99"/>
    <w:rsid w:val="00C425DF"/>
    <w:rPr>
      <w:color w:val="0563C1" w:themeColor="hyperlink"/>
      <w:u w:val="single"/>
    </w:rPr>
  </w:style>
  <w:style w:type="character" w:customStyle="1" w:styleId="BodyTextChar">
    <w:name w:val="Body Text Char"/>
    <w:link w:val="BodyText"/>
    <w:rsid w:val="006F5499"/>
    <w:rPr>
      <w:rFonts w:ascii="Arial" w:hAnsi="Arial" w:cs="Arial"/>
      <w:color w:val="000000"/>
      <w:sz w:val="24"/>
      <w:szCs w:val="22"/>
    </w:rPr>
  </w:style>
  <w:style w:type="paragraph" w:customStyle="1" w:styleId="TableNotes">
    <w:name w:val="Table Notes"/>
    <w:link w:val="TableNotesChar"/>
    <w:autoRedefine/>
    <w:rsid w:val="00C425DF"/>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C425DF"/>
    <w:rPr>
      <w:rFonts w:ascii="Arial" w:hAnsi="Arial" w:cs="Arial"/>
      <w:color w:val="000000"/>
    </w:rPr>
  </w:style>
  <w:style w:type="paragraph" w:customStyle="1" w:styleId="HeadingPartChapter">
    <w:name w:val="Heading (Part / Chapter)"/>
    <w:basedOn w:val="Cover2subtitle"/>
    <w:rsid w:val="00C425DF"/>
    <w:pPr>
      <w:tabs>
        <w:tab w:val="left" w:pos="567"/>
      </w:tabs>
      <w:spacing w:after="240"/>
    </w:pPr>
  </w:style>
  <w:style w:type="table" w:customStyle="1" w:styleId="Commentary">
    <w:name w:val="Commentary"/>
    <w:basedOn w:val="TableNormal"/>
    <w:rsid w:val="00C425DF"/>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C425DF"/>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C425DF"/>
    <w:rPr>
      <w:sz w:val="32"/>
    </w:rPr>
  </w:style>
  <w:style w:type="paragraph" w:customStyle="1" w:styleId="Cover2subtitle">
    <w:name w:val="Cover 2 (subtitle)"/>
    <w:basedOn w:val="BodyText"/>
    <w:autoRedefine/>
    <w:rsid w:val="00C425DF"/>
    <w:pPr>
      <w:spacing w:after="0"/>
    </w:pPr>
    <w:rPr>
      <w:b/>
      <w:color w:val="001224"/>
      <w:sz w:val="28"/>
      <w:szCs w:val="44"/>
    </w:rPr>
  </w:style>
  <w:style w:type="paragraph" w:customStyle="1" w:styleId="Cover1title">
    <w:name w:val="Cover 1 (title)"/>
    <w:basedOn w:val="BodyText"/>
    <w:autoRedefine/>
    <w:rsid w:val="00C425DF"/>
    <w:pPr>
      <w:spacing w:after="0"/>
      <w:outlineLvl w:val="0"/>
    </w:pPr>
    <w:rPr>
      <w:b/>
      <w:color w:val="001224"/>
      <w:sz w:val="36"/>
      <w:szCs w:val="60"/>
    </w:rPr>
  </w:style>
  <w:style w:type="paragraph" w:customStyle="1" w:styleId="HoldPoint">
    <w:name w:val="HoldPoint"/>
    <w:basedOn w:val="BodyText"/>
    <w:next w:val="Normal"/>
    <w:link w:val="HoldPointChar"/>
    <w:rsid w:val="00C425DF"/>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C425DF"/>
    <w:pPr>
      <w:numPr>
        <w:numId w:val="8"/>
      </w:numPr>
    </w:pPr>
  </w:style>
  <w:style w:type="numbering" w:customStyle="1" w:styleId="ListAllBullets3Level">
    <w:name w:val="List All Bullets (3 Level)"/>
    <w:rsid w:val="00C425DF"/>
    <w:pPr>
      <w:numPr>
        <w:numId w:val="2"/>
      </w:numPr>
    </w:pPr>
  </w:style>
  <w:style w:type="paragraph" w:customStyle="1" w:styleId="TableFigureCaption2Figures">
    <w:name w:val="Table/Figure Caption 2 Figures"/>
    <w:basedOn w:val="TableFigureCaption1Tables"/>
    <w:rsid w:val="00C425DF"/>
  </w:style>
  <w:style w:type="paragraph" w:customStyle="1" w:styleId="TableHeading">
    <w:name w:val="Table * Heading"/>
    <w:basedOn w:val="BodyText"/>
    <w:rsid w:val="00C425DF"/>
    <w:pPr>
      <w:spacing w:before="60" w:after="60" w:line="240" w:lineRule="atLeast"/>
      <w:jc w:val="center"/>
    </w:pPr>
    <w:rPr>
      <w:b/>
      <w:sz w:val="22"/>
    </w:rPr>
  </w:style>
  <w:style w:type="paragraph" w:customStyle="1" w:styleId="TableBodyText">
    <w:name w:val="Table Body Text"/>
    <w:basedOn w:val="BodyText"/>
    <w:link w:val="TableBodyTextCharChar"/>
    <w:rsid w:val="00C425DF"/>
    <w:pPr>
      <w:spacing w:before="60" w:after="60" w:line="240" w:lineRule="atLeast"/>
      <w:ind w:left="28"/>
    </w:pPr>
    <w:rPr>
      <w:sz w:val="22"/>
      <w:szCs w:val="20"/>
    </w:rPr>
  </w:style>
  <w:style w:type="paragraph" w:styleId="ListNumber">
    <w:name w:val="List Number"/>
    <w:basedOn w:val="BodyText"/>
    <w:semiHidden/>
    <w:rsid w:val="00C425DF"/>
  </w:style>
  <w:style w:type="paragraph" w:styleId="ListNumber2">
    <w:name w:val="List Number 2"/>
    <w:basedOn w:val="BodyText"/>
    <w:semiHidden/>
    <w:rsid w:val="00C425DF"/>
  </w:style>
  <w:style w:type="paragraph" w:styleId="ListNumber3">
    <w:name w:val="List Number 3"/>
    <w:basedOn w:val="BodyText"/>
    <w:semiHidden/>
    <w:rsid w:val="00C425DF"/>
  </w:style>
  <w:style w:type="table" w:styleId="TableGrid">
    <w:name w:val="Table Grid"/>
    <w:basedOn w:val="TableNormal"/>
    <w:rsid w:val="00C425DF"/>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C425DF"/>
    <w:pPr>
      <w:numPr>
        <w:numId w:val="6"/>
      </w:numPr>
    </w:pPr>
  </w:style>
  <w:style w:type="character" w:customStyle="1" w:styleId="BodyTextbold">
    <w:name w:val="Body Text (bold)"/>
    <w:rsid w:val="00C425DF"/>
    <w:rPr>
      <w:rFonts w:ascii="Arial" w:hAnsi="Arial" w:cs="Arial"/>
      <w:b/>
      <w:sz w:val="24"/>
      <w:szCs w:val="22"/>
      <w:lang w:val="en-AU" w:eastAsia="en-AU" w:bidi="ar-SA"/>
    </w:rPr>
  </w:style>
  <w:style w:type="paragraph" w:styleId="TOC1">
    <w:name w:val="toc 1"/>
    <w:basedOn w:val="Normal"/>
    <w:next w:val="Normal"/>
    <w:autoRedefine/>
    <w:uiPriority w:val="39"/>
    <w:rsid w:val="00C425DF"/>
    <w:pPr>
      <w:tabs>
        <w:tab w:val="left" w:pos="567"/>
        <w:tab w:val="right" w:leader="dot" w:pos="10206"/>
      </w:tabs>
      <w:spacing w:before="60" w:after="60"/>
    </w:pPr>
    <w:rPr>
      <w:b/>
      <w:noProof/>
    </w:rPr>
  </w:style>
  <w:style w:type="paragraph" w:styleId="TOC2">
    <w:name w:val="toc 2"/>
    <w:basedOn w:val="Normal"/>
    <w:next w:val="Normal"/>
    <w:autoRedefine/>
    <w:uiPriority w:val="39"/>
    <w:rsid w:val="00C425DF"/>
    <w:pPr>
      <w:tabs>
        <w:tab w:val="left" w:pos="567"/>
        <w:tab w:val="right" w:leader="dot" w:pos="10206"/>
      </w:tabs>
      <w:spacing w:after="60"/>
    </w:pPr>
    <w:rPr>
      <w:noProof/>
    </w:rPr>
  </w:style>
  <w:style w:type="paragraph" w:styleId="TOC3">
    <w:name w:val="toc 3"/>
    <w:basedOn w:val="Normal"/>
    <w:next w:val="Normal"/>
    <w:autoRedefine/>
    <w:uiPriority w:val="39"/>
    <w:rsid w:val="00C425DF"/>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C425DF"/>
    <w:pPr>
      <w:ind w:left="600"/>
    </w:pPr>
  </w:style>
  <w:style w:type="paragraph" w:customStyle="1" w:styleId="HeaderChapterpart">
    <w:name w:val="Header (Chapter/part #)"/>
    <w:rsid w:val="00C425DF"/>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C425DF"/>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C425DF"/>
    <w:pPr>
      <w:keepNext/>
      <w:spacing w:before="240" w:line="360" w:lineRule="atLeast"/>
    </w:pPr>
    <w:rPr>
      <w:b/>
      <w:bCs/>
      <w:i/>
      <w:iCs/>
    </w:rPr>
  </w:style>
  <w:style w:type="paragraph" w:customStyle="1" w:styleId="TableFigureCaption3Appendices">
    <w:name w:val="Table/Figure Caption 3 Appendices"/>
    <w:basedOn w:val="TableFigureCaption1Tables"/>
    <w:rsid w:val="00C425DF"/>
  </w:style>
  <w:style w:type="paragraph" w:customStyle="1" w:styleId="ListB3squareonly">
    <w:name w:val="List B3 (square) only"/>
    <w:basedOn w:val="Normal"/>
    <w:semiHidden/>
    <w:rsid w:val="00C425DF"/>
    <w:pPr>
      <w:numPr>
        <w:ilvl w:val="2"/>
        <w:numId w:val="44"/>
      </w:numPr>
    </w:pPr>
  </w:style>
  <w:style w:type="numbering" w:customStyle="1" w:styleId="TableListSmallNumber">
    <w:name w:val="Table List Small Number"/>
    <w:basedOn w:val="TableListAllNum3Level"/>
    <w:semiHidden/>
    <w:rsid w:val="00C425DF"/>
    <w:pPr>
      <w:numPr>
        <w:numId w:val="9"/>
      </w:numPr>
    </w:pPr>
  </w:style>
  <w:style w:type="numbering" w:customStyle="1" w:styleId="TableListAllBullets3Level">
    <w:name w:val="Table List All Bullets (3 Level)"/>
    <w:rsid w:val="00C425DF"/>
    <w:pPr>
      <w:numPr>
        <w:numId w:val="3"/>
      </w:numPr>
    </w:pPr>
  </w:style>
  <w:style w:type="paragraph" w:customStyle="1" w:styleId="ListB1dotonly">
    <w:name w:val="List B1 (dot) only"/>
    <w:basedOn w:val="ListB3squareonly"/>
    <w:semiHidden/>
    <w:rsid w:val="00C425DF"/>
    <w:pPr>
      <w:numPr>
        <w:ilvl w:val="0"/>
      </w:numPr>
    </w:pPr>
  </w:style>
  <w:style w:type="numbering" w:customStyle="1" w:styleId="TableListAllLetter3level">
    <w:name w:val="Table List All Letter (3 level)"/>
    <w:basedOn w:val="TableListAllBullets3Level"/>
    <w:rsid w:val="00C425DF"/>
    <w:pPr>
      <w:numPr>
        <w:numId w:val="4"/>
      </w:numPr>
    </w:pPr>
  </w:style>
  <w:style w:type="paragraph" w:customStyle="1" w:styleId="TableBodyTextsmall">
    <w:name w:val="Table Body Text (small)"/>
    <w:basedOn w:val="TableBodyText"/>
    <w:link w:val="TableBodyTextsmallChar"/>
    <w:rsid w:val="00C425DF"/>
  </w:style>
  <w:style w:type="numbering" w:customStyle="1" w:styleId="ListAllLetter3Level">
    <w:name w:val="List All Letter (3 Level)"/>
    <w:basedOn w:val="NoList"/>
    <w:rsid w:val="00C425DF"/>
    <w:pPr>
      <w:numPr>
        <w:numId w:val="5"/>
      </w:numPr>
    </w:pPr>
  </w:style>
  <w:style w:type="character" w:customStyle="1" w:styleId="TableBodyTextCharChar">
    <w:name w:val="Table Body Text Char Char"/>
    <w:link w:val="TableBodyText"/>
    <w:rsid w:val="00C425DF"/>
    <w:rPr>
      <w:rFonts w:ascii="Arial" w:hAnsi="Arial" w:cs="Arial"/>
      <w:color w:val="000000"/>
      <w:sz w:val="22"/>
    </w:rPr>
  </w:style>
  <w:style w:type="paragraph" w:customStyle="1" w:styleId="ListB2dashonly">
    <w:name w:val="List B2 (dash) only"/>
    <w:basedOn w:val="ListB1dotonly"/>
    <w:semiHidden/>
    <w:rsid w:val="00C425DF"/>
    <w:pPr>
      <w:numPr>
        <w:ilvl w:val="1"/>
      </w:numPr>
    </w:pPr>
  </w:style>
  <w:style w:type="numbering" w:customStyle="1" w:styleId="TableListAllNum3Level">
    <w:name w:val="Table List All Num (3 Level)"/>
    <w:basedOn w:val="TableListAllLetter3level"/>
    <w:rsid w:val="00C425DF"/>
    <w:pPr>
      <w:numPr>
        <w:numId w:val="7"/>
      </w:numPr>
    </w:pPr>
  </w:style>
  <w:style w:type="character" w:customStyle="1" w:styleId="BodyTextitalic">
    <w:name w:val="Body Text (italic)"/>
    <w:rsid w:val="00C425DF"/>
    <w:rPr>
      <w:rFonts w:ascii="Arial" w:hAnsi="Arial" w:cs="Arial"/>
      <w:i/>
      <w:sz w:val="24"/>
      <w:szCs w:val="22"/>
      <w:lang w:val="en-AU" w:eastAsia="en-AU" w:bidi="ar-SA"/>
    </w:rPr>
  </w:style>
  <w:style w:type="character" w:customStyle="1" w:styleId="BodyTextitalicsbold">
    <w:name w:val="Body Text (italics bold)"/>
    <w:rsid w:val="00C425DF"/>
    <w:rPr>
      <w:rFonts w:ascii="Arial" w:hAnsi="Arial" w:cs="Arial"/>
      <w:b/>
      <w:i/>
      <w:sz w:val="24"/>
      <w:szCs w:val="22"/>
      <w:lang w:val="en-AU" w:eastAsia="en-AU" w:bidi="ar-SA"/>
    </w:rPr>
  </w:style>
  <w:style w:type="paragraph" w:styleId="TableofFigures">
    <w:name w:val="table of figures"/>
    <w:basedOn w:val="Normal"/>
    <w:next w:val="Normal"/>
    <w:rsid w:val="00C425DF"/>
  </w:style>
  <w:style w:type="character" w:customStyle="1" w:styleId="FooterChar">
    <w:name w:val="Footer Char"/>
    <w:basedOn w:val="DefaultParagraphFont"/>
    <w:link w:val="Footer"/>
    <w:rsid w:val="00282A54"/>
    <w:rPr>
      <w:rFonts w:ascii="Arial" w:hAnsi="Arial" w:cs="Arial"/>
      <w:color w:val="001224"/>
      <w:szCs w:val="18"/>
    </w:rPr>
  </w:style>
  <w:style w:type="paragraph" w:styleId="Revision">
    <w:name w:val="Revision"/>
    <w:hidden/>
    <w:uiPriority w:val="99"/>
    <w:semiHidden/>
    <w:rsid w:val="005D1890"/>
    <w:rPr>
      <w:rFonts w:ascii="Arial" w:hAnsi="Arial"/>
      <w:szCs w:val="24"/>
    </w:rPr>
  </w:style>
  <w:style w:type="character" w:customStyle="1" w:styleId="HeaderChar">
    <w:name w:val="Header Char"/>
    <w:basedOn w:val="DefaultParagraphFont"/>
    <w:link w:val="Header"/>
    <w:rsid w:val="00E6494C"/>
    <w:rPr>
      <w:rFonts w:ascii="Arial" w:hAnsi="Arial" w:cs="Arial"/>
      <w:color w:val="000000"/>
      <w:sz w:val="24"/>
    </w:rPr>
  </w:style>
  <w:style w:type="character" w:styleId="CommentReference">
    <w:name w:val="annotation reference"/>
    <w:basedOn w:val="DefaultParagraphFont"/>
    <w:rsid w:val="005F0604"/>
    <w:rPr>
      <w:sz w:val="16"/>
      <w:szCs w:val="16"/>
    </w:rPr>
  </w:style>
  <w:style w:type="paragraph" w:styleId="CommentText">
    <w:name w:val="annotation text"/>
    <w:basedOn w:val="Normal"/>
    <w:link w:val="CommentTextChar"/>
    <w:rsid w:val="005F0604"/>
    <w:rPr>
      <w:sz w:val="20"/>
    </w:rPr>
  </w:style>
  <w:style w:type="character" w:customStyle="1" w:styleId="CommentTextChar">
    <w:name w:val="Comment Text Char"/>
    <w:basedOn w:val="DefaultParagraphFont"/>
    <w:link w:val="CommentText"/>
    <w:rsid w:val="005F0604"/>
    <w:rPr>
      <w:rFonts w:ascii="Arial" w:eastAsiaTheme="minorHAnsi" w:hAnsi="Arial" w:cs="Arial"/>
      <w:lang w:eastAsia="en-US"/>
      <w14:ligatures w14:val="standardContextual"/>
    </w:rPr>
  </w:style>
  <w:style w:type="paragraph" w:styleId="CommentSubject">
    <w:name w:val="annotation subject"/>
    <w:basedOn w:val="CommentText"/>
    <w:next w:val="CommentText"/>
    <w:link w:val="CommentSubjectChar"/>
    <w:rsid w:val="005F0604"/>
    <w:rPr>
      <w:b/>
      <w:bCs/>
    </w:rPr>
  </w:style>
  <w:style w:type="character" w:customStyle="1" w:styleId="CommentSubjectChar">
    <w:name w:val="Comment Subject Char"/>
    <w:basedOn w:val="CommentTextChar"/>
    <w:link w:val="CommentSubject"/>
    <w:rsid w:val="005F0604"/>
    <w:rPr>
      <w:rFonts w:ascii="Arial" w:eastAsiaTheme="minorHAnsi" w:hAnsi="Arial" w:cs="Arial"/>
      <w:b/>
      <w:bCs/>
      <w:lang w:eastAsia="en-US"/>
      <w14:ligatures w14:val="standardContextual"/>
    </w:rPr>
  </w:style>
  <w:style w:type="character" w:customStyle="1" w:styleId="Heading2Char">
    <w:name w:val="Heading 2 Char"/>
    <w:basedOn w:val="DefaultParagraphFont"/>
    <w:link w:val="Heading2"/>
    <w:rsid w:val="00EB7BFA"/>
    <w:rPr>
      <w:rFonts w:ascii="Arial" w:hAnsi="Arial" w:cs="Arial"/>
      <w:b/>
      <w:bCs/>
      <w:i/>
      <w:iCs/>
      <w:color w:val="002549"/>
      <w:sz w:val="26"/>
      <w:szCs w:val="28"/>
    </w:rPr>
  </w:style>
  <w:style w:type="character" w:customStyle="1" w:styleId="Heading3Char">
    <w:name w:val="Heading 3 Char"/>
    <w:basedOn w:val="DefaultParagraphFont"/>
    <w:link w:val="Heading3"/>
    <w:rsid w:val="001E2343"/>
    <w:rPr>
      <w:rFonts w:ascii="Arial" w:hAnsi="Arial" w:cs="Arial"/>
      <w:b/>
      <w:bCs/>
      <w:color w:val="002549"/>
      <w:sz w:val="24"/>
      <w:szCs w:val="26"/>
    </w:rPr>
  </w:style>
  <w:style w:type="character" w:customStyle="1" w:styleId="Heading4Char">
    <w:name w:val="Heading 4 Char"/>
    <w:basedOn w:val="DefaultParagraphFont"/>
    <w:link w:val="Heading4"/>
    <w:rsid w:val="001E2343"/>
    <w:rPr>
      <w:rFonts w:ascii="Arial" w:hAnsi="Arial" w:cs="Arial"/>
      <w:b/>
      <w:bCs/>
      <w:color w:val="002549"/>
      <w:sz w:val="24"/>
      <w:szCs w:val="28"/>
    </w:rPr>
  </w:style>
  <w:style w:type="character" w:customStyle="1" w:styleId="Heading1Char">
    <w:name w:val="Heading 1 Char"/>
    <w:basedOn w:val="DefaultParagraphFont"/>
    <w:link w:val="Heading1"/>
    <w:rsid w:val="00E6494C"/>
    <w:rPr>
      <w:rFonts w:ascii="Arial" w:hAnsi="Arial" w:cs="Arial"/>
      <w:b/>
      <w:bCs/>
      <w:color w:val="002549"/>
      <w:kern w:val="32"/>
      <w:sz w:val="28"/>
      <w:szCs w:val="32"/>
    </w:rPr>
  </w:style>
  <w:style w:type="character" w:customStyle="1" w:styleId="Heading5Char">
    <w:name w:val="Heading 5 Char"/>
    <w:basedOn w:val="DefaultParagraphFont"/>
    <w:link w:val="Heading5"/>
    <w:rsid w:val="001E2343"/>
    <w:rPr>
      <w:rFonts w:ascii="Arial" w:hAnsi="Arial" w:cs="Arial"/>
      <w:b/>
      <w:bCs/>
      <w:color w:val="002549"/>
      <w:sz w:val="24"/>
      <w:szCs w:val="28"/>
    </w:rPr>
  </w:style>
  <w:style w:type="paragraph" w:customStyle="1" w:styleId="TableBodyTextbold">
    <w:name w:val="Table Body Text (bold)"/>
    <w:basedOn w:val="TableBodyText"/>
    <w:link w:val="TableBodyTextboldChar"/>
    <w:qFormat/>
    <w:rsid w:val="00C425DF"/>
    <w:rPr>
      <w:b/>
    </w:rPr>
  </w:style>
  <w:style w:type="character" w:customStyle="1" w:styleId="TableBodyTextboldChar">
    <w:name w:val="Table Body Text (bold) Char"/>
    <w:basedOn w:val="TableBodyTextCharChar"/>
    <w:link w:val="TableBodyTextbold"/>
    <w:rsid w:val="00C425DF"/>
    <w:rPr>
      <w:rFonts w:ascii="Arial" w:hAnsi="Arial" w:cs="Arial"/>
      <w:b/>
      <w:color w:val="000000"/>
      <w:sz w:val="22"/>
    </w:rPr>
  </w:style>
  <w:style w:type="paragraph" w:customStyle="1" w:styleId="TableBodyTextitalic">
    <w:name w:val="Table Body Text (italic)"/>
    <w:basedOn w:val="TableBodyText"/>
    <w:link w:val="TableBodyTextitalicChar"/>
    <w:qFormat/>
    <w:rsid w:val="00C425DF"/>
    <w:rPr>
      <w:i/>
    </w:rPr>
  </w:style>
  <w:style w:type="paragraph" w:customStyle="1" w:styleId="TableBodyTextitalicsbold">
    <w:name w:val="Table Body Text (italics bold)"/>
    <w:basedOn w:val="TableBodyText"/>
    <w:qFormat/>
    <w:rsid w:val="00C425DF"/>
    <w:rPr>
      <w:b/>
      <w:i/>
    </w:rPr>
  </w:style>
  <w:style w:type="paragraph" w:customStyle="1" w:styleId="TableBodyTextsmallbold">
    <w:name w:val="Table Body Text (small) (bold)"/>
    <w:basedOn w:val="TableBodyTextsmall"/>
    <w:link w:val="TableBodyTextsmallboldChar"/>
    <w:autoRedefine/>
    <w:qFormat/>
    <w:rsid w:val="00C425DF"/>
    <w:rPr>
      <w:b/>
    </w:rPr>
  </w:style>
  <w:style w:type="character" w:customStyle="1" w:styleId="TableBodyTextsmallChar">
    <w:name w:val="Table Body Text (small) Char"/>
    <w:basedOn w:val="TableBodyTextCharChar"/>
    <w:link w:val="TableBodyTextsmall"/>
    <w:rsid w:val="00C425DF"/>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C425DF"/>
    <w:rPr>
      <w:rFonts w:ascii="Arial" w:hAnsi="Arial" w:cs="Arial"/>
      <w:b/>
      <w:color w:val="000000"/>
      <w:sz w:val="22"/>
    </w:rPr>
  </w:style>
  <w:style w:type="character" w:customStyle="1" w:styleId="TableBodyTextitalicChar">
    <w:name w:val="Table Body Text (italic) Char"/>
    <w:basedOn w:val="TableBodyTextCharChar"/>
    <w:link w:val="TableBodyTextitalic"/>
    <w:rsid w:val="00C425DF"/>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C425DF"/>
    <w:rPr>
      <w:i/>
    </w:rPr>
  </w:style>
  <w:style w:type="character" w:customStyle="1" w:styleId="TableBodyTextsmallitalicChar">
    <w:name w:val="Table Body Text (small) (italic) Char"/>
    <w:basedOn w:val="TableBodyTextsmallChar"/>
    <w:link w:val="TableBodyTextsmallitalic"/>
    <w:rsid w:val="00C425DF"/>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C425DF"/>
    <w:rPr>
      <w:b/>
      <w:i/>
    </w:rPr>
  </w:style>
  <w:style w:type="character" w:customStyle="1" w:styleId="TableBodyTextsmallitalicsboldChar">
    <w:name w:val="Table Body Text (small) (italics bold) Char"/>
    <w:basedOn w:val="TableBodyTextsmallChar"/>
    <w:link w:val="TableBodyTextsmallitalicsbold"/>
    <w:rsid w:val="00C425DF"/>
    <w:rPr>
      <w:rFonts w:ascii="Arial" w:hAnsi="Arial" w:cs="Arial"/>
      <w:b/>
      <w:i/>
      <w:color w:val="000000"/>
      <w:sz w:val="22"/>
    </w:rPr>
  </w:style>
  <w:style w:type="paragraph" w:customStyle="1" w:styleId="Guidancetextbody">
    <w:name w:val="Guidance text (body)"/>
    <w:basedOn w:val="Normal"/>
    <w:link w:val="GuidancetextbodyChar"/>
    <w:qFormat/>
    <w:rsid w:val="00C425DF"/>
    <w:rPr>
      <w:i/>
      <w:color w:val="538135"/>
    </w:rPr>
  </w:style>
  <w:style w:type="character" w:customStyle="1" w:styleId="GuidancetextbodyChar">
    <w:name w:val="Guidance text (body) Char"/>
    <w:basedOn w:val="DefaultParagraphFont"/>
    <w:link w:val="Guidancetextbody"/>
    <w:rsid w:val="00C425DF"/>
    <w:rPr>
      <w:rFonts w:ascii="Arial" w:hAnsi="Arial" w:cs="Arial"/>
      <w:i/>
      <w:color w:val="538135"/>
      <w:sz w:val="24"/>
    </w:rPr>
  </w:style>
  <w:style w:type="paragraph" w:customStyle="1" w:styleId="GuidanceTexttable">
    <w:name w:val="Guidance Text (table)"/>
    <w:basedOn w:val="TableBodyText"/>
    <w:link w:val="GuidanceTexttableChar"/>
    <w:qFormat/>
    <w:rsid w:val="00C425DF"/>
    <w:rPr>
      <w:i/>
      <w:color w:val="538135"/>
      <w:szCs w:val="22"/>
    </w:rPr>
  </w:style>
  <w:style w:type="character" w:customStyle="1" w:styleId="GuidanceTexttableChar">
    <w:name w:val="Guidance Text (table) Char"/>
    <w:basedOn w:val="BodyTextChar"/>
    <w:link w:val="GuidanceTexttable"/>
    <w:rsid w:val="00C425DF"/>
    <w:rPr>
      <w:rFonts w:ascii="Arial" w:hAnsi="Arial" w:cs="Arial"/>
      <w:i/>
      <w:color w:val="538135"/>
      <w:sz w:val="22"/>
      <w:szCs w:val="22"/>
    </w:rPr>
  </w:style>
  <w:style w:type="paragraph" w:customStyle="1" w:styleId="Guidancetextsmall">
    <w:name w:val="Guidance text (small)"/>
    <w:basedOn w:val="TableBodyText"/>
    <w:link w:val="GuidancetextsmallChar"/>
    <w:qFormat/>
    <w:rsid w:val="00C425DF"/>
    <w:rPr>
      <w:i/>
      <w:color w:val="538135"/>
    </w:rPr>
  </w:style>
  <w:style w:type="character" w:customStyle="1" w:styleId="GuidancetextsmallChar">
    <w:name w:val="Guidance text (small) Char"/>
    <w:basedOn w:val="TableBodyTextCharChar"/>
    <w:link w:val="Guidancetextsmall"/>
    <w:rsid w:val="00C425DF"/>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319260780">
      <w:bodyDiv w:val="1"/>
      <w:marLeft w:val="0"/>
      <w:marRight w:val="0"/>
      <w:marTop w:val="0"/>
      <w:marBottom w:val="0"/>
      <w:divBdr>
        <w:top w:val="none" w:sz="0" w:space="0" w:color="auto"/>
        <w:left w:val="none" w:sz="0" w:space="0" w:color="auto"/>
        <w:bottom w:val="none" w:sz="0" w:space="0" w:color="auto"/>
        <w:right w:val="none" w:sz="0" w:space="0" w:color="auto"/>
      </w:divBdr>
    </w:div>
    <w:div w:id="177833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rovalDate xmlns="ec7e2d8b-6e7c-4bfc-ba99-f0f88fe8f849" xsi:nil="true"/>
    <TaxCatchAll xmlns="d27882d3-798a-4f9d-aacc-36c6e0a50e92" xsi:nil="true"/>
    <lcf76f155ced4ddcb4097134ff3c332f xmlns="ec7e2d8b-6e7c-4bfc-ba99-f0f88fe8f84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80CC9799A90604989CCC4E5C3CC0505" ma:contentTypeVersion="16" ma:contentTypeDescription="Create a new document." ma:contentTypeScope="" ma:versionID="4101006aee8245cafba1d34e7bbc18b6">
  <xsd:schema xmlns:xsd="http://www.w3.org/2001/XMLSchema" xmlns:xs="http://www.w3.org/2001/XMLSchema" xmlns:p="http://schemas.microsoft.com/office/2006/metadata/properties" xmlns:ns2="ec7e2d8b-6e7c-4bfc-ba99-f0f88fe8f849" xmlns:ns3="d27882d3-798a-4f9d-aacc-36c6e0a50e92" targetNamespace="http://schemas.microsoft.com/office/2006/metadata/properties" ma:root="true" ma:fieldsID="41cfecdeb5c5bbac9665849bff563848" ns2:_="" ns3:_="">
    <xsd:import namespace="ec7e2d8b-6e7c-4bfc-ba99-f0f88fe8f849"/>
    <xsd:import namespace="d27882d3-798a-4f9d-aacc-36c6e0a50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2d8b-6e7c-4bfc-ba99-f0f88fe8f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ApprovalDate" ma:index="23" nillable="true" ma:displayName="Approval Date" ma:format="Dropdown" ma:internalName="Approval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85b49d-9b67-4f13-9be6-35194bfa3d5e}" ma:internalName="TaxCatchAll" ma:showField="CatchAllData" ma:web="3c6dceb0-1582-49c1-9603-9c89ce5c8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0752C65-B296-4A35-97F8-BEBAAD5BC5C3}">
  <ds:schemaRefs>
    <ds:schemaRef ds:uri="http://schemas.openxmlformats.org/officeDocument/2006/bibliography"/>
  </ds:schemaRefs>
</ds:datastoreItem>
</file>

<file path=customXml/itemProps4.xml><?xml version="1.0" encoding="utf-8"?>
<ds:datastoreItem xmlns:ds="http://schemas.openxmlformats.org/officeDocument/2006/customXml" ds:itemID="{5A88155A-B3AD-4B8B-84F8-2AB720732F9B}">
  <ds:schemaRefs>
    <ds:schemaRef ds:uri="ec7e2d8b-6e7c-4bfc-ba99-f0f88fe8f849"/>
    <ds:schemaRef ds:uri="http://schemas.microsoft.com/office/2006/metadata/properties"/>
    <ds:schemaRef ds:uri="http://schemas.openxmlformats.org/package/2006/metadata/core-properties"/>
    <ds:schemaRef ds:uri="http://purl.org/dc/terms/"/>
    <ds:schemaRef ds:uri="d27882d3-798a-4f9d-aacc-36c6e0a50e92"/>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2A079F8A-010B-43C1-9BC5-9F8047ED6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2d8b-6e7c-4bfc-ba99-f0f88fe8f849"/>
    <ds:schemaRef ds:uri="d27882d3-798a-4f9d-aacc-36c6e0a50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0</TotalTime>
  <Pages>16</Pages>
  <Words>2624</Words>
  <Characters>14830</Characters>
  <Application>Microsoft Office Word</Application>
  <DocSecurity>0</DocSecurity>
  <Lines>322</Lines>
  <Paragraphs>215</Paragraphs>
  <ScaleCrop>false</ScaleCrop>
  <HeadingPairs>
    <vt:vector size="2" baseType="variant">
      <vt:variant>
        <vt:lpstr>Title</vt:lpstr>
      </vt:variant>
      <vt:variant>
        <vt:i4>1</vt:i4>
      </vt:variant>
    </vt:vector>
  </HeadingPairs>
  <TitlesOfParts>
    <vt:vector size="1" baseType="lpstr">
      <vt:lpstr>Appendix A BHTSP Supplement</vt:lpstr>
    </vt:vector>
  </TitlesOfParts>
  <Company>Department of Transport and Main Roads</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BHTSP Supplement</dc:title>
  <dc:subject>MRTS02.1 - Annexure Provision for Traffic</dc:subject>
  <dc:creator>Department of Transport and Main Roads</dc:creator>
  <cp:keywords>Specification; Technical; Standard; Contract; Tender; Construction; Design; Bruce Highway Targeted Safety Program</cp:keywords>
  <dc:description/>
  <cp:lastModifiedBy>Kirsten M Firmin</cp:lastModifiedBy>
  <cp:revision>2</cp:revision>
  <cp:lastPrinted>2026-03-13T04:14:00Z</cp:lastPrinted>
  <dcterms:created xsi:type="dcterms:W3CDTF">2026-04-22T03:00:00Z</dcterms:created>
  <dcterms:modified xsi:type="dcterms:W3CDTF">2026-04-22T03:00:00Z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ContentTypeId">
    <vt:lpwstr>0x010100280CC9799A90604989CCC4E5C3CC0505</vt:lpwstr>
  </property>
  <property fmtid="{D5CDD505-2E9C-101B-9397-08002B2CF9AE}" pid="6" name="_ExtendedDescription">
    <vt:lpwstr>Created by Hanah K Bunt</vt:lpwstr>
  </property>
  <property fmtid="{D5CDD505-2E9C-101B-9397-08002B2CF9AE}" pid="7" name="docLang">
    <vt:lpwstr>en</vt:lpwstr>
  </property>
</Properties>
</file>