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7"/>
        <w:gridCol w:w="1701"/>
        <w:gridCol w:w="1985"/>
        <w:gridCol w:w="2030"/>
      </w:tblGrid>
      <w:tr w:rsidR="002256B8" w:rsidRPr="00AF732D" w14:paraId="0F43CB6F" w14:textId="77777777" w:rsidTr="006C637A">
        <w:tc>
          <w:tcPr>
            <w:tcW w:w="3397" w:type="dxa"/>
          </w:tcPr>
          <w:p w14:paraId="50B1D445" w14:textId="77777777" w:rsidR="002256B8" w:rsidRPr="00AF732D" w:rsidRDefault="00AE58F9" w:rsidP="002256B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Principal’s Quarterly Report No.</w:t>
            </w:r>
          </w:p>
        </w:tc>
        <w:sdt>
          <w:sdtPr>
            <w:id w:val="1156567296"/>
            <w:placeholder>
              <w:docPart w:val="9872233A7DE84CFA8E7576EFEE0468CB"/>
            </w:placeholder>
          </w:sdtPr>
          <w:sdtEndPr/>
          <w:sdtContent>
            <w:tc>
              <w:tcPr>
                <w:tcW w:w="1701" w:type="dxa"/>
              </w:tcPr>
              <w:p w14:paraId="5129379A" w14:textId="77777777" w:rsidR="002256B8" w:rsidRPr="005078D8" w:rsidRDefault="002256B8" w:rsidP="002256B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 xml:space="preserve">text </w:t>
                </w:r>
                <w:r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1985" w:type="dxa"/>
          </w:tcPr>
          <w:p w14:paraId="3546F54C" w14:textId="77777777" w:rsidR="002256B8" w:rsidRPr="002256B8" w:rsidRDefault="00AE58F9" w:rsidP="002256B8">
            <w:pPr>
              <w:pStyle w:val="TableBodyText"/>
              <w:rPr>
                <w:b/>
              </w:rPr>
            </w:pPr>
            <w:r>
              <w:rPr>
                <w:b/>
              </w:rPr>
              <w:t>Period</w:t>
            </w:r>
          </w:p>
        </w:tc>
        <w:sdt>
          <w:sdtPr>
            <w:id w:val="-1610430761"/>
            <w:placeholder>
              <w:docPart w:val="947FFCA1F61D4F69A76FBA0D2A66ED56"/>
            </w:placeholder>
          </w:sdtPr>
          <w:sdtEndPr/>
          <w:sdtContent>
            <w:tc>
              <w:tcPr>
                <w:tcW w:w="2030" w:type="dxa"/>
              </w:tcPr>
              <w:p w14:paraId="7E3D4317" w14:textId="77777777" w:rsidR="002256B8" w:rsidRPr="005078D8" w:rsidRDefault="002256B8" w:rsidP="002256B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2256B8" w:rsidRPr="00AF732D" w14:paraId="27511B0E" w14:textId="77777777" w:rsidTr="006C637A">
        <w:tc>
          <w:tcPr>
            <w:tcW w:w="3397" w:type="dxa"/>
          </w:tcPr>
          <w:p w14:paraId="36E02164" w14:textId="77777777" w:rsidR="002256B8" w:rsidRPr="00AF732D" w:rsidRDefault="00AE58F9" w:rsidP="002256B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-614678357"/>
            <w:placeholder>
              <w:docPart w:val="45640C8F8FA843EABCE3517FE4258A29"/>
            </w:placeholder>
          </w:sdtPr>
          <w:sdtEndPr/>
          <w:sdtContent>
            <w:tc>
              <w:tcPr>
                <w:tcW w:w="1701" w:type="dxa"/>
              </w:tcPr>
              <w:p w14:paraId="4F6DB86B" w14:textId="77777777" w:rsidR="002256B8" w:rsidRPr="005078D8" w:rsidRDefault="002256B8" w:rsidP="002256B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1985" w:type="dxa"/>
          </w:tcPr>
          <w:p w14:paraId="3F48B876" w14:textId="77777777" w:rsidR="002256B8" w:rsidRPr="00AF732D" w:rsidRDefault="00AE58F9" w:rsidP="002256B8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1688676736"/>
            <w:placeholder>
              <w:docPart w:val="45640C8F8FA843EABCE3517FE4258A29"/>
            </w:placeholder>
          </w:sdtPr>
          <w:sdtEndPr/>
          <w:sdtContent>
            <w:tc>
              <w:tcPr>
                <w:tcW w:w="2030" w:type="dxa"/>
              </w:tcPr>
              <w:p w14:paraId="63D96DAB" w14:textId="77777777" w:rsidR="002256B8" w:rsidRPr="005078D8" w:rsidRDefault="002256B8" w:rsidP="002256B8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AE58F9" w:rsidRPr="00AF732D" w14:paraId="1FF5CE89" w14:textId="77777777" w:rsidTr="006C637A">
        <w:tc>
          <w:tcPr>
            <w:tcW w:w="3397" w:type="dxa"/>
          </w:tcPr>
          <w:p w14:paraId="6D87AB12" w14:textId="77777777" w:rsidR="00AE58F9" w:rsidRDefault="00AE58F9" w:rsidP="00AE58F9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sdt>
          <w:sdtPr>
            <w:id w:val="216482369"/>
            <w:placeholder>
              <w:docPart w:val="6F9FC6D980474A9C9C6A8B97CC43CBED"/>
            </w:placeholder>
          </w:sdtPr>
          <w:sdtEndPr/>
          <w:sdtContent>
            <w:tc>
              <w:tcPr>
                <w:tcW w:w="1701" w:type="dxa"/>
              </w:tcPr>
              <w:p w14:paraId="08BABA38" w14:textId="77777777" w:rsidR="00AE58F9" w:rsidRPr="005078D8" w:rsidRDefault="00AE58F9" w:rsidP="00AE58F9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1985" w:type="dxa"/>
          </w:tcPr>
          <w:p w14:paraId="7E86A060" w14:textId="77777777" w:rsidR="00AE58F9" w:rsidRPr="00AF732D" w:rsidRDefault="00AE58F9" w:rsidP="00AE58F9">
            <w:pPr>
              <w:pStyle w:val="TableBodyText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494305781"/>
            <w:placeholder>
              <w:docPart w:val="A02BF458FDF34C1D8160D08476E2C9D6"/>
            </w:placeholder>
          </w:sdtPr>
          <w:sdtEndPr/>
          <w:sdtContent>
            <w:tc>
              <w:tcPr>
                <w:tcW w:w="2030" w:type="dxa"/>
              </w:tcPr>
              <w:p w14:paraId="0DC37F42" w14:textId="77777777" w:rsidR="00AE58F9" w:rsidRPr="005078D8" w:rsidRDefault="00AE58F9" w:rsidP="00AE58F9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</w:tbl>
    <w:p w14:paraId="34012327" w14:textId="77777777" w:rsidR="00AF732D" w:rsidRDefault="00AF732D" w:rsidP="00F2728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6"/>
        <w:gridCol w:w="4557"/>
      </w:tblGrid>
      <w:tr w:rsidR="0036071E" w:rsidRPr="00F2728F" w14:paraId="6ED7AA4A" w14:textId="77777777" w:rsidTr="0036071E">
        <w:trPr>
          <w:cantSplit/>
          <w:trHeight w:val="20"/>
        </w:trPr>
        <w:tc>
          <w:tcPr>
            <w:tcW w:w="4556" w:type="dxa"/>
          </w:tcPr>
          <w:p w14:paraId="2AAE70A7" w14:textId="77777777" w:rsidR="0036071E" w:rsidRPr="00C25B75" w:rsidRDefault="0036071E" w:rsidP="00AE6895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[insert photo]</w:t>
            </w:r>
          </w:p>
        </w:tc>
        <w:tc>
          <w:tcPr>
            <w:tcW w:w="4557" w:type="dxa"/>
          </w:tcPr>
          <w:p w14:paraId="01247636" w14:textId="77777777" w:rsidR="0036071E" w:rsidRPr="00C25B75" w:rsidRDefault="0036071E" w:rsidP="00AE6895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[insert photo]</w:t>
            </w:r>
          </w:p>
        </w:tc>
      </w:tr>
      <w:tr w:rsidR="0036071E" w:rsidRPr="00F2728F" w14:paraId="31C5F866" w14:textId="77777777" w:rsidTr="0036071E">
        <w:trPr>
          <w:cantSplit/>
          <w:trHeight w:val="20"/>
        </w:trPr>
        <w:tc>
          <w:tcPr>
            <w:tcW w:w="4556" w:type="dxa"/>
          </w:tcPr>
          <w:p w14:paraId="62ACCD52" w14:textId="77777777" w:rsidR="0036071E" w:rsidRPr="00C25B75" w:rsidRDefault="0036071E" w:rsidP="00AE6895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[insert photo]</w:t>
            </w:r>
          </w:p>
        </w:tc>
        <w:tc>
          <w:tcPr>
            <w:tcW w:w="4557" w:type="dxa"/>
          </w:tcPr>
          <w:p w14:paraId="1A4DB283" w14:textId="77777777" w:rsidR="0036071E" w:rsidRPr="00C25B75" w:rsidRDefault="0036071E" w:rsidP="00AE6895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[insert photo]</w:t>
            </w:r>
          </w:p>
        </w:tc>
      </w:tr>
    </w:tbl>
    <w:p w14:paraId="12D72C5C" w14:textId="77777777" w:rsidR="0036071E" w:rsidRDefault="0036071E" w:rsidP="00E37552">
      <w:pPr>
        <w:pStyle w:val="BodyText"/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10"/>
        <w:gridCol w:w="1710"/>
        <w:gridCol w:w="1710"/>
        <w:gridCol w:w="1710"/>
        <w:gridCol w:w="552"/>
        <w:gridCol w:w="1159"/>
      </w:tblGrid>
      <w:tr w:rsidR="00E37552" w:rsidRPr="0036071E" w14:paraId="214E82BD" w14:textId="77777777" w:rsidTr="00E37552">
        <w:trPr>
          <w:cantSplit/>
        </w:trPr>
        <w:tc>
          <w:tcPr>
            <w:tcW w:w="562" w:type="dxa"/>
            <w:vMerge w:val="restart"/>
          </w:tcPr>
          <w:p w14:paraId="63CD8DF3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1.</w:t>
            </w:r>
          </w:p>
        </w:tc>
        <w:tc>
          <w:tcPr>
            <w:tcW w:w="8551" w:type="dxa"/>
            <w:gridSpan w:val="6"/>
          </w:tcPr>
          <w:p w14:paraId="5FCB9CE2" w14:textId="77777777" w:rsidR="00E37552" w:rsidRPr="0036071E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36071E">
              <w:rPr>
                <w:b/>
              </w:rPr>
              <w:t>Introduction</w:t>
            </w:r>
          </w:p>
        </w:tc>
      </w:tr>
      <w:tr w:rsidR="00E37552" w:rsidRPr="0036071E" w14:paraId="31F13AA5" w14:textId="77777777" w:rsidTr="00E37552">
        <w:trPr>
          <w:cantSplit/>
        </w:trPr>
        <w:tc>
          <w:tcPr>
            <w:tcW w:w="562" w:type="dxa"/>
            <w:vMerge/>
          </w:tcPr>
          <w:p w14:paraId="5BFA5111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2D04F329" w14:textId="77777777" w:rsidR="00E37552" w:rsidRPr="0036071E" w:rsidRDefault="00E37552" w:rsidP="00E37552">
            <w:pPr>
              <w:pStyle w:val="TableBodyText"/>
              <w:suppressLineNumbers/>
              <w:suppressAutoHyphens/>
              <w:rPr>
                <w:rStyle w:val="BodyTextitalic"/>
              </w:rPr>
            </w:pPr>
            <w:r w:rsidRPr="0036071E">
              <w:rPr>
                <w:rStyle w:val="BodyTextitalic"/>
              </w:rPr>
              <w:t>(Give an overview of the Contract)</w:t>
            </w:r>
          </w:p>
        </w:tc>
      </w:tr>
      <w:tr w:rsidR="00E37552" w:rsidRPr="0036071E" w14:paraId="30341A44" w14:textId="77777777" w:rsidTr="00E37552">
        <w:trPr>
          <w:cantSplit/>
        </w:trPr>
        <w:tc>
          <w:tcPr>
            <w:tcW w:w="562" w:type="dxa"/>
            <w:vMerge/>
          </w:tcPr>
          <w:p w14:paraId="0E63A21D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1F4EE1AB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77B880BE" w14:textId="77777777" w:rsidTr="00E37552">
        <w:trPr>
          <w:cantSplit/>
        </w:trPr>
        <w:tc>
          <w:tcPr>
            <w:tcW w:w="562" w:type="dxa"/>
            <w:vMerge w:val="restart"/>
          </w:tcPr>
          <w:p w14:paraId="59E05E92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0F98E5E7" w14:textId="77777777" w:rsidR="00E37552" w:rsidRPr="0036071E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36071E">
              <w:rPr>
                <w:b/>
              </w:rPr>
              <w:t>Contract Dates</w:t>
            </w:r>
          </w:p>
        </w:tc>
      </w:tr>
      <w:tr w:rsidR="00E37552" w:rsidRPr="0036071E" w14:paraId="3F56CB30" w14:textId="77777777" w:rsidTr="00E37552">
        <w:trPr>
          <w:cantSplit/>
        </w:trPr>
        <w:tc>
          <w:tcPr>
            <w:tcW w:w="562" w:type="dxa"/>
            <w:vMerge/>
          </w:tcPr>
          <w:p w14:paraId="7C2FF134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56456594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>Significant contract dates are tabled below.</w:t>
            </w:r>
          </w:p>
        </w:tc>
      </w:tr>
      <w:tr w:rsidR="00E37552" w:rsidRPr="0036071E" w14:paraId="0F1AE5A0" w14:textId="77777777" w:rsidTr="00E37552">
        <w:trPr>
          <w:cantSplit/>
        </w:trPr>
        <w:tc>
          <w:tcPr>
            <w:tcW w:w="562" w:type="dxa"/>
            <w:vMerge/>
          </w:tcPr>
          <w:p w14:paraId="7FBDC3E7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2E118275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>Date of Acceptance of Tender</w:t>
            </w:r>
          </w:p>
        </w:tc>
        <w:tc>
          <w:tcPr>
            <w:tcW w:w="1159" w:type="dxa"/>
          </w:tcPr>
          <w:p w14:paraId="70C6A0FC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449F86BF" w14:textId="77777777" w:rsidTr="00E37552">
        <w:trPr>
          <w:cantSplit/>
        </w:trPr>
        <w:tc>
          <w:tcPr>
            <w:tcW w:w="562" w:type="dxa"/>
            <w:vMerge/>
          </w:tcPr>
          <w:p w14:paraId="15E7EB31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7D3675E3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>Period of Construction</w:t>
            </w:r>
          </w:p>
        </w:tc>
        <w:tc>
          <w:tcPr>
            <w:tcW w:w="1159" w:type="dxa"/>
          </w:tcPr>
          <w:p w14:paraId="2D55836C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7391487C" w14:textId="77777777" w:rsidTr="00E37552">
        <w:trPr>
          <w:cantSplit/>
        </w:trPr>
        <w:tc>
          <w:tcPr>
            <w:tcW w:w="562" w:type="dxa"/>
            <w:vMerge/>
          </w:tcPr>
          <w:p w14:paraId="3701364A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448C73BF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>Original Date for Practical Completion</w:t>
            </w:r>
          </w:p>
        </w:tc>
        <w:tc>
          <w:tcPr>
            <w:tcW w:w="1159" w:type="dxa"/>
          </w:tcPr>
          <w:p w14:paraId="5B414F6F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0E7210B6" w14:textId="77777777" w:rsidTr="00E37552">
        <w:trPr>
          <w:cantSplit/>
        </w:trPr>
        <w:tc>
          <w:tcPr>
            <w:tcW w:w="562" w:type="dxa"/>
            <w:vMerge/>
          </w:tcPr>
          <w:p w14:paraId="2796C438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5DF265E5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 xml:space="preserve">Approved Extensions of Time </w:t>
            </w:r>
          </w:p>
        </w:tc>
        <w:tc>
          <w:tcPr>
            <w:tcW w:w="1159" w:type="dxa"/>
          </w:tcPr>
          <w:p w14:paraId="373BDBF5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42664581" w14:textId="77777777" w:rsidTr="00E37552">
        <w:trPr>
          <w:cantSplit/>
        </w:trPr>
        <w:tc>
          <w:tcPr>
            <w:tcW w:w="562" w:type="dxa"/>
            <w:vMerge/>
          </w:tcPr>
          <w:p w14:paraId="48F7CD44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658A778D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>Approved Date for Practical Completion</w:t>
            </w:r>
          </w:p>
        </w:tc>
        <w:tc>
          <w:tcPr>
            <w:tcW w:w="1159" w:type="dxa"/>
          </w:tcPr>
          <w:p w14:paraId="0C1951DD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4F79B81B" w14:textId="77777777" w:rsidTr="00E37552">
        <w:trPr>
          <w:cantSplit/>
        </w:trPr>
        <w:tc>
          <w:tcPr>
            <w:tcW w:w="562" w:type="dxa"/>
            <w:vMerge/>
          </w:tcPr>
          <w:p w14:paraId="688544DF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5BB00523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>Anticipated Date for Practical Completion</w:t>
            </w:r>
          </w:p>
        </w:tc>
        <w:tc>
          <w:tcPr>
            <w:tcW w:w="1159" w:type="dxa"/>
          </w:tcPr>
          <w:p w14:paraId="0AC1FFA9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74C08F03" w14:textId="77777777" w:rsidTr="00E37552">
        <w:trPr>
          <w:cantSplit/>
        </w:trPr>
        <w:tc>
          <w:tcPr>
            <w:tcW w:w="562" w:type="dxa"/>
            <w:vMerge/>
          </w:tcPr>
          <w:p w14:paraId="0B98C91D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7F682730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  <w:r w:rsidRPr="0036071E">
              <w:t>Anticipated Date for Final Certificate</w:t>
            </w:r>
          </w:p>
        </w:tc>
        <w:tc>
          <w:tcPr>
            <w:tcW w:w="1159" w:type="dxa"/>
          </w:tcPr>
          <w:p w14:paraId="59B44B7B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4D17A53C" w14:textId="77777777" w:rsidTr="00E37552">
        <w:trPr>
          <w:cantSplit/>
        </w:trPr>
        <w:tc>
          <w:tcPr>
            <w:tcW w:w="562" w:type="dxa"/>
            <w:vMerge w:val="restart"/>
          </w:tcPr>
          <w:p w14:paraId="1A3B646C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7388404C" w14:textId="77777777" w:rsidR="00E37552" w:rsidRPr="0036071E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36071E">
              <w:rPr>
                <w:b/>
              </w:rPr>
              <w:t>Contract Cost</w:t>
            </w:r>
          </w:p>
        </w:tc>
      </w:tr>
      <w:tr w:rsidR="00E37552" w:rsidRPr="0036071E" w14:paraId="2F44B64C" w14:textId="77777777" w:rsidTr="00E37552">
        <w:trPr>
          <w:cantSplit/>
        </w:trPr>
        <w:tc>
          <w:tcPr>
            <w:tcW w:w="562" w:type="dxa"/>
            <w:vMerge/>
          </w:tcPr>
          <w:p w14:paraId="1F2AD1EE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48C456DA" w14:textId="77777777" w:rsidR="00E37552" w:rsidRPr="00C60B60" w:rsidRDefault="00E37552" w:rsidP="00D36790">
            <w:pPr>
              <w:pStyle w:val="TableBodyText"/>
              <w:suppressLineNumbers/>
              <w:suppressAutoHyphens/>
              <w:rPr>
                <w:b/>
              </w:rPr>
            </w:pPr>
            <w:r w:rsidRPr="00C60B60">
              <w:rPr>
                <w:b/>
              </w:rPr>
              <w:t xml:space="preserve">Table 1 </w:t>
            </w:r>
            <w:r w:rsidR="00D36790">
              <w:rPr>
                <w:b/>
              </w:rPr>
              <w:t>–</w:t>
            </w:r>
            <w:r w:rsidRPr="00C60B60">
              <w:rPr>
                <w:b/>
              </w:rPr>
              <w:t xml:space="preserve"> Summary of Actual Project Costs to Date (</w:t>
            </w:r>
            <w:sdt>
              <w:sdtPr>
                <w:rPr>
                  <w:b/>
                </w:rPr>
                <w:id w:val="-1132168071"/>
                <w:placeholder>
                  <w:docPart w:val="DefaultPlaceholder_1081868574"/>
                </w:placeholder>
              </w:sdtPr>
              <w:sdtEndPr/>
              <w:sdtContent>
                <w:r w:rsidRPr="00C60B60">
                  <w:rPr>
                    <w:b/>
                  </w:rPr>
                  <w:t>[insert date here]</w:t>
                </w:r>
              </w:sdtContent>
            </w:sdt>
            <w:r w:rsidRPr="00C60B60">
              <w:rPr>
                <w:b/>
              </w:rPr>
              <w:t>)</w:t>
            </w:r>
          </w:p>
        </w:tc>
      </w:tr>
      <w:tr w:rsidR="00E37552" w:rsidRPr="0036071E" w14:paraId="38C40330" w14:textId="77777777" w:rsidTr="00E37552">
        <w:trPr>
          <w:cantSplit/>
        </w:trPr>
        <w:tc>
          <w:tcPr>
            <w:tcW w:w="562" w:type="dxa"/>
            <w:vMerge/>
          </w:tcPr>
          <w:p w14:paraId="7A1257EC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2CC40287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>Progress Payments</w:t>
            </w:r>
          </w:p>
        </w:tc>
        <w:tc>
          <w:tcPr>
            <w:tcW w:w="1159" w:type="dxa"/>
          </w:tcPr>
          <w:p w14:paraId="76A1D061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33484ED7" w14:textId="77777777" w:rsidTr="00E37552">
        <w:trPr>
          <w:cantSplit/>
        </w:trPr>
        <w:tc>
          <w:tcPr>
            <w:tcW w:w="562" w:type="dxa"/>
            <w:vMerge/>
          </w:tcPr>
          <w:p w14:paraId="52BB1C48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6F38D9CF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 xml:space="preserve">Approved Variations </w:t>
            </w:r>
          </w:p>
        </w:tc>
        <w:tc>
          <w:tcPr>
            <w:tcW w:w="1159" w:type="dxa"/>
          </w:tcPr>
          <w:p w14:paraId="7308CA5D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7A6503F3" w14:textId="77777777" w:rsidTr="00E37552">
        <w:trPr>
          <w:cantSplit/>
        </w:trPr>
        <w:tc>
          <w:tcPr>
            <w:tcW w:w="562" w:type="dxa"/>
            <w:vMerge/>
          </w:tcPr>
          <w:p w14:paraId="78056E16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035D35FC" w14:textId="77777777" w:rsidR="00E37552" w:rsidRPr="00D36790" w:rsidRDefault="00D36790" w:rsidP="00D36790">
            <w:pPr>
              <w:pStyle w:val="TableBodyText"/>
              <w:suppressLineNumbers/>
              <w:suppressAutoHyphens/>
              <w:rPr>
                <w:b/>
              </w:rPr>
            </w:pPr>
            <w:r w:rsidRPr="00D36790">
              <w:rPr>
                <w:b/>
              </w:rPr>
              <w:t>Sub</w:t>
            </w:r>
            <w:r w:rsidRPr="00D36790">
              <w:rPr>
                <w:b/>
              </w:rPr>
              <w:noBreakHyphen/>
              <w:t>total</w:t>
            </w:r>
          </w:p>
        </w:tc>
        <w:tc>
          <w:tcPr>
            <w:tcW w:w="1159" w:type="dxa"/>
          </w:tcPr>
          <w:p w14:paraId="29ECBEEB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11C12FD8" w14:textId="77777777" w:rsidTr="00E37552">
        <w:trPr>
          <w:cantSplit/>
        </w:trPr>
        <w:tc>
          <w:tcPr>
            <w:tcW w:w="562" w:type="dxa"/>
            <w:vMerge/>
          </w:tcPr>
          <w:p w14:paraId="10558587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3BF05673" w14:textId="10C8640D" w:rsidR="00E37552" w:rsidRPr="0036071E" w:rsidRDefault="00E37552" w:rsidP="002317D6">
            <w:pPr>
              <w:pStyle w:val="TableBodyText"/>
              <w:suppressLineNumbers/>
              <w:suppressAutoHyphens/>
            </w:pPr>
            <w:r w:rsidRPr="0036071E">
              <w:t xml:space="preserve">Principal’s </w:t>
            </w:r>
            <w:r w:rsidR="002317D6">
              <w:t>M</w:t>
            </w:r>
            <w:r w:rsidR="002317D6" w:rsidRPr="0036071E">
              <w:t>aterials</w:t>
            </w:r>
          </w:p>
        </w:tc>
        <w:tc>
          <w:tcPr>
            <w:tcW w:w="1159" w:type="dxa"/>
          </w:tcPr>
          <w:p w14:paraId="0E313B6B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54CBFB7F" w14:textId="77777777" w:rsidTr="00E37552">
        <w:trPr>
          <w:cantSplit/>
        </w:trPr>
        <w:tc>
          <w:tcPr>
            <w:tcW w:w="562" w:type="dxa"/>
            <w:vMerge/>
          </w:tcPr>
          <w:p w14:paraId="3B553F3F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50681C31" w14:textId="72B30B9E" w:rsidR="00E37552" w:rsidRPr="0036071E" w:rsidRDefault="00E37552">
            <w:pPr>
              <w:pStyle w:val="TableBodyText"/>
              <w:suppressLineNumbers/>
              <w:suppressAutoHyphens/>
            </w:pPr>
            <w:r w:rsidRPr="0036071E">
              <w:t xml:space="preserve">Variations to Principal’s </w:t>
            </w:r>
            <w:r w:rsidR="002317D6">
              <w:t>M</w:t>
            </w:r>
            <w:r w:rsidR="002317D6" w:rsidRPr="0036071E">
              <w:t>aterials</w:t>
            </w:r>
          </w:p>
        </w:tc>
        <w:tc>
          <w:tcPr>
            <w:tcW w:w="1159" w:type="dxa"/>
          </w:tcPr>
          <w:p w14:paraId="450E6881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23D0FB45" w14:textId="77777777" w:rsidTr="00E37552">
        <w:trPr>
          <w:cantSplit/>
        </w:trPr>
        <w:tc>
          <w:tcPr>
            <w:tcW w:w="562" w:type="dxa"/>
            <w:vMerge/>
          </w:tcPr>
          <w:p w14:paraId="307C20C9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25029D35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>Departmental Costs</w:t>
            </w:r>
          </w:p>
        </w:tc>
        <w:tc>
          <w:tcPr>
            <w:tcW w:w="1159" w:type="dxa"/>
          </w:tcPr>
          <w:p w14:paraId="7055BA17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05928EE5" w14:textId="77777777" w:rsidTr="00E37552">
        <w:trPr>
          <w:cantSplit/>
        </w:trPr>
        <w:tc>
          <w:tcPr>
            <w:tcW w:w="562" w:type="dxa"/>
            <w:vMerge/>
          </w:tcPr>
          <w:p w14:paraId="234443BC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7392" w:type="dxa"/>
            <w:gridSpan w:val="5"/>
          </w:tcPr>
          <w:p w14:paraId="0CE74995" w14:textId="77777777" w:rsidR="00E37552" w:rsidRPr="00D36790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  <w:r w:rsidRPr="00D36790">
              <w:rPr>
                <w:b/>
              </w:rPr>
              <w:t>TOTAL TO DATE</w:t>
            </w:r>
          </w:p>
        </w:tc>
        <w:tc>
          <w:tcPr>
            <w:tcW w:w="1159" w:type="dxa"/>
          </w:tcPr>
          <w:p w14:paraId="1FFE9B25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187AABD4" w14:textId="77777777" w:rsidTr="00E37552">
        <w:trPr>
          <w:cantSplit/>
        </w:trPr>
        <w:tc>
          <w:tcPr>
            <w:tcW w:w="562" w:type="dxa"/>
            <w:vMerge w:val="restart"/>
          </w:tcPr>
          <w:p w14:paraId="6280A05C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7B94D9F6" w14:textId="77777777" w:rsidR="00E37552" w:rsidRPr="0036071E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36071E">
              <w:rPr>
                <w:b/>
              </w:rPr>
              <w:t>Program and Progress</w:t>
            </w:r>
          </w:p>
        </w:tc>
      </w:tr>
      <w:tr w:rsidR="00E37552" w:rsidRPr="0036071E" w14:paraId="77DD0017" w14:textId="77777777" w:rsidTr="00E37552">
        <w:trPr>
          <w:cantSplit/>
        </w:trPr>
        <w:tc>
          <w:tcPr>
            <w:tcW w:w="562" w:type="dxa"/>
            <w:vMerge/>
          </w:tcPr>
          <w:p w14:paraId="351EA86D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74303137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 xml:space="preserve">Works commenced on </w:t>
            </w:r>
            <w:sdt>
              <w:sdtPr>
                <w:id w:val="-102033172"/>
                <w:placeholder>
                  <w:docPart w:val="DefaultPlaceholder_1081868574"/>
                </w:placeholder>
              </w:sdtPr>
              <w:sdtEndPr/>
              <w:sdtContent>
                <w:r>
                  <w:t>[insert date here]</w:t>
                </w:r>
              </w:sdtContent>
            </w:sdt>
            <w:r w:rsidRPr="0036071E">
              <w:t xml:space="preserve"> and are summarised as follows:</w:t>
            </w:r>
          </w:p>
        </w:tc>
      </w:tr>
      <w:tr w:rsidR="00E37552" w:rsidRPr="0036071E" w14:paraId="50231758" w14:textId="77777777" w:rsidTr="00E37552">
        <w:trPr>
          <w:cantSplit/>
        </w:trPr>
        <w:tc>
          <w:tcPr>
            <w:tcW w:w="562" w:type="dxa"/>
            <w:vMerge/>
          </w:tcPr>
          <w:p w14:paraId="74596EF5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2602AFE8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673EA387" w14:textId="77777777" w:rsidTr="00E37552">
        <w:trPr>
          <w:cantSplit/>
        </w:trPr>
        <w:tc>
          <w:tcPr>
            <w:tcW w:w="562" w:type="dxa"/>
            <w:vMerge/>
          </w:tcPr>
          <w:p w14:paraId="6D43706B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4F3CB6D3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  <w:r w:rsidRPr="00F90EE3">
              <w:t xml:space="preserve">The Contractor has estimated that the Works are </w:t>
            </w:r>
            <w:sdt>
              <w:sdtPr>
                <w:id w:val="-832835585"/>
                <w:placeholder>
                  <w:docPart w:val="15ABD47DE8F54006AFDFABEB32DD7DBD"/>
                </w:placeholder>
              </w:sdtPr>
              <w:sdtEndPr/>
              <w:sdtContent>
                <w:r>
                  <w:t>[insert text here]</w:t>
                </w:r>
              </w:sdtContent>
            </w:sdt>
            <w:r w:rsidRPr="00F90EE3">
              <w:t>% complete.</w:t>
            </w:r>
          </w:p>
        </w:tc>
      </w:tr>
      <w:tr w:rsidR="00E37552" w:rsidRPr="0036071E" w14:paraId="6FB11F57" w14:textId="77777777" w:rsidTr="00E37552">
        <w:trPr>
          <w:cantSplit/>
        </w:trPr>
        <w:tc>
          <w:tcPr>
            <w:tcW w:w="562" w:type="dxa"/>
            <w:vMerge w:val="restart"/>
          </w:tcPr>
          <w:p w14:paraId="69145AF1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4CF1B4C7" w14:textId="77777777" w:rsidR="00E37552" w:rsidRPr="000D04C7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0D04C7">
              <w:rPr>
                <w:b/>
              </w:rPr>
              <w:t>Weather</w:t>
            </w:r>
          </w:p>
        </w:tc>
      </w:tr>
      <w:tr w:rsidR="00E37552" w:rsidRPr="0036071E" w14:paraId="5AC9955F" w14:textId="77777777" w:rsidTr="00E37552">
        <w:trPr>
          <w:cantSplit/>
        </w:trPr>
        <w:tc>
          <w:tcPr>
            <w:tcW w:w="562" w:type="dxa"/>
            <w:vMerge/>
          </w:tcPr>
          <w:p w14:paraId="790C3FC4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65F74972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0E44C280" w14:textId="77777777" w:rsidTr="00E37552">
        <w:trPr>
          <w:cantSplit/>
        </w:trPr>
        <w:tc>
          <w:tcPr>
            <w:tcW w:w="562" w:type="dxa"/>
            <w:vMerge w:val="restart"/>
          </w:tcPr>
          <w:p w14:paraId="02743A21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3FE6A495" w14:textId="77777777" w:rsidR="00E37552" w:rsidRPr="000D04C7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0D04C7">
              <w:rPr>
                <w:b/>
              </w:rPr>
              <w:t>Construction Program</w:t>
            </w:r>
          </w:p>
        </w:tc>
      </w:tr>
      <w:tr w:rsidR="00E37552" w:rsidRPr="0036071E" w14:paraId="29FDF360" w14:textId="77777777" w:rsidTr="00E37552">
        <w:trPr>
          <w:cantSplit/>
        </w:trPr>
        <w:tc>
          <w:tcPr>
            <w:tcW w:w="562" w:type="dxa"/>
            <w:vMerge/>
          </w:tcPr>
          <w:p w14:paraId="7EE64EDC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646C4E1F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077B4708" w14:textId="77777777" w:rsidTr="00E37552">
        <w:trPr>
          <w:cantSplit/>
        </w:trPr>
        <w:tc>
          <w:tcPr>
            <w:tcW w:w="562" w:type="dxa"/>
            <w:vMerge/>
          </w:tcPr>
          <w:p w14:paraId="0E6E63DF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3BFA2C1E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  <w:r w:rsidRPr="0036071E">
              <w:t>The Construction Program is in the Appendices.</w:t>
            </w:r>
          </w:p>
        </w:tc>
      </w:tr>
      <w:tr w:rsidR="00E37552" w:rsidRPr="0036071E" w14:paraId="2E033630" w14:textId="77777777" w:rsidTr="00E37552">
        <w:trPr>
          <w:cantSplit/>
        </w:trPr>
        <w:tc>
          <w:tcPr>
            <w:tcW w:w="562" w:type="dxa"/>
            <w:vMerge w:val="restart"/>
          </w:tcPr>
          <w:p w14:paraId="1F60A000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lastRenderedPageBreak/>
              <w:t>7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58E6EC47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0D04C7">
              <w:rPr>
                <w:b/>
              </w:rPr>
              <w:t>Extensions of Time</w:t>
            </w:r>
          </w:p>
        </w:tc>
      </w:tr>
      <w:tr w:rsidR="00E37552" w:rsidRPr="0036071E" w14:paraId="42138270" w14:textId="77777777" w:rsidTr="00E37552">
        <w:trPr>
          <w:cantSplit/>
        </w:trPr>
        <w:tc>
          <w:tcPr>
            <w:tcW w:w="562" w:type="dxa"/>
            <w:vMerge/>
          </w:tcPr>
          <w:p w14:paraId="4C429379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3120601A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3466C1F7" w14:textId="77777777" w:rsidTr="00E37552">
        <w:trPr>
          <w:cantSplit/>
        </w:trPr>
        <w:tc>
          <w:tcPr>
            <w:tcW w:w="562" w:type="dxa"/>
            <w:vMerge/>
          </w:tcPr>
          <w:p w14:paraId="017FD6FC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2067424A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  <w:r w:rsidRPr="0036071E">
              <w:t>The Extensions of Time Register is in the Appendices.</w:t>
            </w:r>
          </w:p>
        </w:tc>
      </w:tr>
      <w:tr w:rsidR="00E37552" w:rsidRPr="0036071E" w14:paraId="0319692B" w14:textId="77777777" w:rsidTr="00E37552">
        <w:trPr>
          <w:cantSplit/>
        </w:trPr>
        <w:tc>
          <w:tcPr>
            <w:tcW w:w="562" w:type="dxa"/>
            <w:vMerge w:val="restart"/>
          </w:tcPr>
          <w:p w14:paraId="652BDEBB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5F0CA4C1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0D04C7">
              <w:rPr>
                <w:b/>
              </w:rPr>
              <w:t>Claims</w:t>
            </w:r>
          </w:p>
        </w:tc>
      </w:tr>
      <w:tr w:rsidR="00E37552" w:rsidRPr="0036071E" w14:paraId="65924D86" w14:textId="77777777" w:rsidTr="00E37552">
        <w:trPr>
          <w:cantSplit/>
        </w:trPr>
        <w:tc>
          <w:tcPr>
            <w:tcW w:w="562" w:type="dxa"/>
            <w:vMerge/>
          </w:tcPr>
          <w:p w14:paraId="00E43D10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4F074942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67285C89" w14:textId="77777777" w:rsidTr="00E37552">
        <w:trPr>
          <w:cantSplit/>
        </w:trPr>
        <w:tc>
          <w:tcPr>
            <w:tcW w:w="562" w:type="dxa"/>
            <w:vMerge/>
          </w:tcPr>
          <w:p w14:paraId="38B4F1A3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10A6B988" w14:textId="77777777" w:rsidR="00E37552" w:rsidRPr="00BD6A0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  <w:r w:rsidRPr="00BD6A0E">
              <w:t>The Cashflow Forecast is in the Appendices.</w:t>
            </w:r>
          </w:p>
        </w:tc>
      </w:tr>
      <w:tr w:rsidR="00E37552" w:rsidRPr="0036071E" w14:paraId="062F3F82" w14:textId="77777777" w:rsidTr="00E37552">
        <w:trPr>
          <w:cantSplit/>
        </w:trPr>
        <w:tc>
          <w:tcPr>
            <w:tcW w:w="562" w:type="dxa"/>
            <w:vMerge w:val="restart"/>
          </w:tcPr>
          <w:p w14:paraId="1272F493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5F1D6818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0D04C7">
              <w:rPr>
                <w:b/>
              </w:rPr>
              <w:t>Variations</w:t>
            </w:r>
          </w:p>
        </w:tc>
      </w:tr>
      <w:tr w:rsidR="00E37552" w:rsidRPr="0036071E" w14:paraId="2C62C5C7" w14:textId="77777777" w:rsidTr="00E37552">
        <w:trPr>
          <w:cantSplit/>
        </w:trPr>
        <w:tc>
          <w:tcPr>
            <w:tcW w:w="562" w:type="dxa"/>
            <w:vMerge/>
          </w:tcPr>
          <w:p w14:paraId="5DA40916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78FD66EF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1E354E30" w14:textId="77777777" w:rsidTr="00E37552">
        <w:trPr>
          <w:cantSplit/>
        </w:trPr>
        <w:tc>
          <w:tcPr>
            <w:tcW w:w="562" w:type="dxa"/>
            <w:vMerge/>
          </w:tcPr>
          <w:p w14:paraId="644A2CF2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0CAB2EF6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  <w:r w:rsidRPr="0036071E">
              <w:t>The Variations Register is in the Appendices.</w:t>
            </w:r>
          </w:p>
        </w:tc>
      </w:tr>
      <w:tr w:rsidR="00E37552" w:rsidRPr="0036071E" w14:paraId="53CF11C4" w14:textId="77777777" w:rsidTr="00E37552">
        <w:trPr>
          <w:cantSplit/>
        </w:trPr>
        <w:tc>
          <w:tcPr>
            <w:tcW w:w="562" w:type="dxa"/>
            <w:vMerge w:val="restart"/>
          </w:tcPr>
          <w:p w14:paraId="7E055177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10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2D132DC1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592C8B">
              <w:rPr>
                <w:b/>
              </w:rPr>
              <w:t>Quality</w:t>
            </w:r>
          </w:p>
        </w:tc>
      </w:tr>
      <w:tr w:rsidR="00E37552" w:rsidRPr="0036071E" w14:paraId="780C52AD" w14:textId="77777777" w:rsidTr="00E37552">
        <w:trPr>
          <w:cantSplit/>
        </w:trPr>
        <w:tc>
          <w:tcPr>
            <w:tcW w:w="562" w:type="dxa"/>
            <w:vMerge/>
          </w:tcPr>
          <w:p w14:paraId="49E95F13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18F131B3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0AB612C3" w14:textId="77777777" w:rsidTr="00E37552">
        <w:trPr>
          <w:cantSplit/>
        </w:trPr>
        <w:tc>
          <w:tcPr>
            <w:tcW w:w="562" w:type="dxa"/>
            <w:vMerge w:val="restart"/>
          </w:tcPr>
          <w:p w14:paraId="0BCCAEF6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11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4660CD70" w14:textId="551E00C0" w:rsidR="00E37552" w:rsidRPr="00592C8B" w:rsidRDefault="00E37552" w:rsidP="00C97A8F">
            <w:pPr>
              <w:pStyle w:val="TableBodyText"/>
              <w:suppressLineNumbers/>
              <w:suppressAutoHyphens/>
              <w:rPr>
                <w:b/>
              </w:rPr>
            </w:pPr>
            <w:r w:rsidRPr="00592C8B">
              <w:rPr>
                <w:b/>
              </w:rPr>
              <w:t>Corrective Action Requests</w:t>
            </w:r>
            <w:r w:rsidR="00C97A8F">
              <w:rPr>
                <w:b/>
              </w:rPr>
              <w:t> </w:t>
            </w:r>
            <w:r w:rsidRPr="00592C8B">
              <w:rPr>
                <w:b/>
              </w:rPr>
              <w:t>(CARs)</w:t>
            </w:r>
          </w:p>
        </w:tc>
      </w:tr>
      <w:tr w:rsidR="00E37552" w:rsidRPr="0036071E" w14:paraId="53A19583" w14:textId="77777777" w:rsidTr="00E37552">
        <w:trPr>
          <w:cantSplit/>
        </w:trPr>
        <w:tc>
          <w:tcPr>
            <w:tcW w:w="562" w:type="dxa"/>
            <w:vMerge/>
          </w:tcPr>
          <w:p w14:paraId="05FA8ADA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77AD6FA9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3CE70066" w14:textId="77777777" w:rsidTr="00E37552">
        <w:trPr>
          <w:cantSplit/>
        </w:trPr>
        <w:tc>
          <w:tcPr>
            <w:tcW w:w="562" w:type="dxa"/>
            <w:vMerge/>
          </w:tcPr>
          <w:p w14:paraId="78F1AAD0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6A32E0CD" w14:textId="4D8E8F8F" w:rsidR="00E37552" w:rsidRPr="0036071E" w:rsidRDefault="00E37552" w:rsidP="00C97A8F">
            <w:pPr>
              <w:pStyle w:val="TableBodyText"/>
              <w:keepNext w:val="0"/>
              <w:keepLines w:val="0"/>
              <w:suppressLineNumbers/>
              <w:suppressAutoHyphens/>
            </w:pPr>
            <w:r w:rsidRPr="0036071E">
              <w:t>The Corrective Action Requests Register is in the Appendices.</w:t>
            </w:r>
          </w:p>
        </w:tc>
      </w:tr>
      <w:tr w:rsidR="00E37552" w:rsidRPr="0036071E" w14:paraId="57F95D48" w14:textId="77777777" w:rsidTr="00E37552">
        <w:trPr>
          <w:cantSplit/>
        </w:trPr>
        <w:tc>
          <w:tcPr>
            <w:tcW w:w="562" w:type="dxa"/>
            <w:vMerge w:val="restart"/>
          </w:tcPr>
          <w:p w14:paraId="0507206D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12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7D73A121" w14:textId="2397DC71" w:rsidR="00E37552" w:rsidRPr="00592C8B" w:rsidRDefault="00E37552" w:rsidP="00C97A8F">
            <w:pPr>
              <w:pStyle w:val="TableBodyText"/>
              <w:suppressLineNumbers/>
              <w:suppressAutoHyphens/>
              <w:rPr>
                <w:b/>
              </w:rPr>
            </w:pPr>
            <w:r w:rsidRPr="00592C8B">
              <w:rPr>
                <w:b/>
              </w:rPr>
              <w:t>Non</w:t>
            </w:r>
            <w:r w:rsidR="00C97A8F">
              <w:rPr>
                <w:b/>
              </w:rPr>
              <w:noBreakHyphen/>
            </w:r>
            <w:r w:rsidRPr="00592C8B">
              <w:rPr>
                <w:b/>
              </w:rPr>
              <w:t>conformance Reports (NCRs)</w:t>
            </w:r>
          </w:p>
        </w:tc>
      </w:tr>
      <w:tr w:rsidR="00E37552" w:rsidRPr="0036071E" w14:paraId="4A0ECF19" w14:textId="77777777" w:rsidTr="00E37552">
        <w:trPr>
          <w:cantSplit/>
        </w:trPr>
        <w:tc>
          <w:tcPr>
            <w:tcW w:w="562" w:type="dxa"/>
            <w:vMerge/>
          </w:tcPr>
          <w:p w14:paraId="147C7B62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06962B7B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559C4F1D" w14:textId="77777777" w:rsidTr="00E37552">
        <w:trPr>
          <w:cantSplit/>
        </w:trPr>
        <w:tc>
          <w:tcPr>
            <w:tcW w:w="562" w:type="dxa"/>
            <w:vMerge/>
          </w:tcPr>
          <w:p w14:paraId="352BBB83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69C56ABA" w14:textId="71264BA5" w:rsidR="00E37552" w:rsidRPr="0036071E" w:rsidRDefault="00E37552" w:rsidP="00C97A8F">
            <w:pPr>
              <w:pStyle w:val="TableBodyText"/>
              <w:keepNext w:val="0"/>
              <w:keepLines w:val="0"/>
              <w:suppressLineNumbers/>
              <w:suppressAutoHyphens/>
            </w:pPr>
            <w:r w:rsidRPr="0036071E">
              <w:t>The Non</w:t>
            </w:r>
            <w:r w:rsidR="00C97A8F">
              <w:noBreakHyphen/>
            </w:r>
            <w:r w:rsidRPr="0036071E">
              <w:t>conformance Reports Register is in the Appendices.</w:t>
            </w:r>
          </w:p>
        </w:tc>
      </w:tr>
      <w:tr w:rsidR="00E37552" w:rsidRPr="0036071E" w14:paraId="5795D1FA" w14:textId="77777777" w:rsidTr="00E37552">
        <w:trPr>
          <w:cantSplit/>
        </w:trPr>
        <w:tc>
          <w:tcPr>
            <w:tcW w:w="562" w:type="dxa"/>
            <w:vMerge w:val="restart"/>
          </w:tcPr>
          <w:p w14:paraId="6893FACD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13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10098090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592C8B">
              <w:rPr>
                <w:b/>
              </w:rPr>
              <w:t>Traffic</w:t>
            </w:r>
          </w:p>
        </w:tc>
      </w:tr>
      <w:tr w:rsidR="00E37552" w:rsidRPr="0036071E" w14:paraId="74388E1E" w14:textId="77777777" w:rsidTr="00E37552">
        <w:trPr>
          <w:cantSplit/>
        </w:trPr>
        <w:tc>
          <w:tcPr>
            <w:tcW w:w="562" w:type="dxa"/>
            <w:vMerge/>
          </w:tcPr>
          <w:p w14:paraId="29A55078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460CCD9B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12C29FDA" w14:textId="77777777" w:rsidTr="00E37552">
        <w:trPr>
          <w:cantSplit/>
        </w:trPr>
        <w:tc>
          <w:tcPr>
            <w:tcW w:w="562" w:type="dxa"/>
            <w:vMerge w:val="restart"/>
          </w:tcPr>
          <w:p w14:paraId="38B11ACC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14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7D5DCE5C" w14:textId="77777777" w:rsidR="00E37552" w:rsidRPr="00592C8B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592C8B">
              <w:rPr>
                <w:b/>
              </w:rPr>
              <w:t>Environmental</w:t>
            </w:r>
          </w:p>
        </w:tc>
      </w:tr>
      <w:tr w:rsidR="00E37552" w:rsidRPr="0036071E" w14:paraId="38011E1E" w14:textId="77777777" w:rsidTr="00E37552">
        <w:trPr>
          <w:cantSplit/>
        </w:trPr>
        <w:tc>
          <w:tcPr>
            <w:tcW w:w="562" w:type="dxa"/>
            <w:vMerge/>
          </w:tcPr>
          <w:p w14:paraId="4F7B2E8F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43B5FEEA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12B16526" w14:textId="77777777" w:rsidTr="00E37552">
        <w:trPr>
          <w:cantSplit/>
        </w:trPr>
        <w:tc>
          <w:tcPr>
            <w:tcW w:w="562" w:type="dxa"/>
            <w:vMerge w:val="restart"/>
          </w:tcPr>
          <w:p w14:paraId="1DED26D6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15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2DF7B397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592C8B">
              <w:rPr>
                <w:b/>
              </w:rPr>
              <w:t>Construction Workplace</w:t>
            </w:r>
          </w:p>
        </w:tc>
      </w:tr>
      <w:tr w:rsidR="00E37552" w:rsidRPr="0036071E" w14:paraId="361A76D3" w14:textId="77777777" w:rsidTr="00E37552">
        <w:trPr>
          <w:cantSplit/>
        </w:trPr>
        <w:tc>
          <w:tcPr>
            <w:tcW w:w="562" w:type="dxa"/>
            <w:vMerge/>
          </w:tcPr>
          <w:p w14:paraId="3A822C9C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2EF6334A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442157C8" w14:textId="77777777" w:rsidTr="00E37552">
        <w:trPr>
          <w:cantSplit/>
        </w:trPr>
        <w:tc>
          <w:tcPr>
            <w:tcW w:w="562" w:type="dxa"/>
            <w:vMerge w:val="restart"/>
          </w:tcPr>
          <w:p w14:paraId="304D476F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16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1FBA2B71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592C8B">
              <w:rPr>
                <w:b/>
              </w:rPr>
              <w:t>Community Liaison</w:t>
            </w:r>
          </w:p>
        </w:tc>
      </w:tr>
      <w:tr w:rsidR="00E37552" w:rsidRPr="0036071E" w14:paraId="4FD30775" w14:textId="77777777" w:rsidTr="00E37552">
        <w:trPr>
          <w:cantSplit/>
        </w:trPr>
        <w:tc>
          <w:tcPr>
            <w:tcW w:w="562" w:type="dxa"/>
            <w:vMerge/>
          </w:tcPr>
          <w:p w14:paraId="4E31634E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57BB8465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42860C61" w14:textId="77777777" w:rsidTr="00E37552">
        <w:trPr>
          <w:cantSplit/>
        </w:trPr>
        <w:tc>
          <w:tcPr>
            <w:tcW w:w="562" w:type="dxa"/>
            <w:vMerge w:val="restart"/>
          </w:tcPr>
          <w:p w14:paraId="6DD1FB80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17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2BAA6233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592C8B">
              <w:rPr>
                <w:b/>
              </w:rPr>
              <w:t>Design Reviews</w:t>
            </w:r>
          </w:p>
        </w:tc>
      </w:tr>
      <w:tr w:rsidR="00E37552" w:rsidRPr="0036071E" w14:paraId="539D04FE" w14:textId="77777777" w:rsidTr="00E37552">
        <w:trPr>
          <w:cantSplit/>
        </w:trPr>
        <w:tc>
          <w:tcPr>
            <w:tcW w:w="562" w:type="dxa"/>
            <w:vMerge/>
          </w:tcPr>
          <w:p w14:paraId="2B95B484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293AE62D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4295B0B6" w14:textId="77777777" w:rsidTr="00E37552">
        <w:trPr>
          <w:cantSplit/>
        </w:trPr>
        <w:tc>
          <w:tcPr>
            <w:tcW w:w="562" w:type="dxa"/>
            <w:vMerge w:val="restart"/>
          </w:tcPr>
          <w:p w14:paraId="49D56A67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18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1B5FBB00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592C8B">
              <w:rPr>
                <w:b/>
              </w:rPr>
              <w:t>Principal Supplied Materials</w:t>
            </w:r>
          </w:p>
        </w:tc>
      </w:tr>
      <w:tr w:rsidR="00E37552" w:rsidRPr="0036071E" w14:paraId="1F3A3E83" w14:textId="77777777" w:rsidTr="00E37552">
        <w:trPr>
          <w:cantSplit/>
        </w:trPr>
        <w:tc>
          <w:tcPr>
            <w:tcW w:w="562" w:type="dxa"/>
            <w:vMerge/>
          </w:tcPr>
          <w:p w14:paraId="03A91B6D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098DC7E4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3B3BA382" w14:textId="77777777" w:rsidTr="00E37552">
        <w:trPr>
          <w:cantSplit/>
        </w:trPr>
        <w:tc>
          <w:tcPr>
            <w:tcW w:w="562" w:type="dxa"/>
            <w:vMerge w:val="restart"/>
          </w:tcPr>
          <w:p w14:paraId="187CE269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19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0A06A02D" w14:textId="20D8E8F4" w:rsidR="00E37552" w:rsidRPr="00592C8B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592C8B">
              <w:rPr>
                <w:b/>
              </w:rPr>
              <w:t>Contractor Issues</w:t>
            </w:r>
            <w:r w:rsidR="00C97A8F">
              <w:rPr>
                <w:b/>
              </w:rPr>
              <w:t> </w:t>
            </w:r>
            <w:r w:rsidRPr="00592C8B">
              <w:rPr>
                <w:b/>
              </w:rPr>
              <w:t>/</w:t>
            </w:r>
            <w:r w:rsidR="00C97A8F">
              <w:rPr>
                <w:b/>
              </w:rPr>
              <w:t> </w:t>
            </w:r>
            <w:r w:rsidRPr="00592C8B">
              <w:rPr>
                <w:b/>
              </w:rPr>
              <w:t>Complaints</w:t>
            </w:r>
          </w:p>
        </w:tc>
      </w:tr>
      <w:tr w:rsidR="00E37552" w:rsidRPr="0036071E" w14:paraId="2786DCA7" w14:textId="77777777" w:rsidTr="00E37552">
        <w:trPr>
          <w:cantSplit/>
        </w:trPr>
        <w:tc>
          <w:tcPr>
            <w:tcW w:w="562" w:type="dxa"/>
            <w:vMerge/>
          </w:tcPr>
          <w:p w14:paraId="79FC7ECD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669970BC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3C2C2A95" w14:textId="77777777" w:rsidTr="00E37552">
        <w:trPr>
          <w:cantSplit/>
        </w:trPr>
        <w:tc>
          <w:tcPr>
            <w:tcW w:w="562" w:type="dxa"/>
            <w:vMerge w:val="restart"/>
          </w:tcPr>
          <w:p w14:paraId="7BCBABE9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t>20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4F8F0128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592C8B">
              <w:rPr>
                <w:b/>
              </w:rPr>
              <w:t>Blasting</w:t>
            </w:r>
          </w:p>
        </w:tc>
      </w:tr>
      <w:tr w:rsidR="00E37552" w:rsidRPr="0036071E" w14:paraId="231C6142" w14:textId="77777777" w:rsidTr="00E37552">
        <w:trPr>
          <w:cantSplit/>
        </w:trPr>
        <w:tc>
          <w:tcPr>
            <w:tcW w:w="562" w:type="dxa"/>
            <w:vMerge/>
          </w:tcPr>
          <w:p w14:paraId="056A61CF" w14:textId="77777777" w:rsidR="00E37552" w:rsidRPr="00E37552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5D370735" w14:textId="77777777" w:rsidR="00E37552" w:rsidRPr="0036071E" w:rsidRDefault="00E37552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37552" w:rsidRPr="0036071E" w14:paraId="2A305848" w14:textId="77777777" w:rsidTr="00E37552">
        <w:trPr>
          <w:cantSplit/>
        </w:trPr>
        <w:tc>
          <w:tcPr>
            <w:tcW w:w="562" w:type="dxa"/>
            <w:vMerge w:val="restart"/>
          </w:tcPr>
          <w:p w14:paraId="12CBF520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E37552">
              <w:rPr>
                <w:b/>
              </w:rPr>
              <w:lastRenderedPageBreak/>
              <w:t>21</w:t>
            </w:r>
            <w:r>
              <w:rPr>
                <w:b/>
              </w:rPr>
              <w:t>.</w:t>
            </w:r>
          </w:p>
        </w:tc>
        <w:tc>
          <w:tcPr>
            <w:tcW w:w="8551" w:type="dxa"/>
            <w:gridSpan w:val="6"/>
          </w:tcPr>
          <w:p w14:paraId="35877F6D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592C8B">
              <w:rPr>
                <w:b/>
              </w:rPr>
              <w:t>Conclusion</w:t>
            </w:r>
          </w:p>
        </w:tc>
      </w:tr>
      <w:tr w:rsidR="00E37552" w:rsidRPr="0036071E" w14:paraId="1D16C79B" w14:textId="77777777" w:rsidTr="00E37552">
        <w:trPr>
          <w:cantSplit/>
        </w:trPr>
        <w:tc>
          <w:tcPr>
            <w:tcW w:w="562" w:type="dxa"/>
            <w:vMerge/>
          </w:tcPr>
          <w:p w14:paraId="1BB79A46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6DA63A48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592C8B">
              <w:t>It is anticipated that the Date for Practical Completion will be</w:t>
            </w:r>
            <w:r>
              <w:t xml:space="preserve"> </w:t>
            </w:r>
            <w:sdt>
              <w:sdtPr>
                <w:id w:val="-1892106388"/>
                <w:placeholder>
                  <w:docPart w:val="3C7171DA369740A5B1449A6BE507B21A"/>
                </w:placeholder>
              </w:sdtPr>
              <w:sdtEndPr/>
              <w:sdtContent>
                <w:r>
                  <w:t>[insert t</w:t>
                </w:r>
                <w:r w:rsidRPr="00592C8B">
                  <w:t>ext</w:t>
                </w:r>
                <w:r>
                  <w:t xml:space="preserve"> here]</w:t>
                </w:r>
              </w:sdtContent>
            </w:sdt>
            <w:r w:rsidRPr="00592C8B">
              <w:t>.</w:t>
            </w:r>
          </w:p>
        </w:tc>
      </w:tr>
      <w:tr w:rsidR="00E37552" w:rsidRPr="0036071E" w14:paraId="7E957502" w14:textId="77777777" w:rsidTr="00E37552">
        <w:trPr>
          <w:cantSplit/>
        </w:trPr>
        <w:tc>
          <w:tcPr>
            <w:tcW w:w="562" w:type="dxa"/>
            <w:vMerge/>
          </w:tcPr>
          <w:p w14:paraId="0DF44B12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6FF0A922" w14:textId="611E195F" w:rsidR="00E37552" w:rsidRPr="0036071E" w:rsidRDefault="00E37552" w:rsidP="00C97A8F">
            <w:pPr>
              <w:pStyle w:val="TableBodyText"/>
              <w:suppressLineNumbers/>
              <w:suppressAutoHyphens/>
            </w:pPr>
            <w:r w:rsidRPr="00F23267">
              <w:t>As seen in Table</w:t>
            </w:r>
            <w:r w:rsidR="00C97A8F">
              <w:t> </w:t>
            </w:r>
            <w:r w:rsidRPr="00F23267">
              <w:t>2 the budget will be sufficient to complete the Contract Works</w:t>
            </w:r>
            <w:r w:rsidR="00C97A8F">
              <w:t> </w:t>
            </w:r>
            <w:r w:rsidRPr="00F23267">
              <w:t>/</w:t>
            </w:r>
            <w:r w:rsidR="00C97A8F">
              <w:t> </w:t>
            </w:r>
            <w:r w:rsidRPr="00F23267">
              <w:t>may require additional funding in the amount of $</w:t>
            </w:r>
            <w:sdt>
              <w:sdtPr>
                <w:id w:val="-262452466"/>
                <w:placeholder>
                  <w:docPart w:val="3C7171DA369740A5B1449A6BE507B21A"/>
                </w:placeholder>
              </w:sdtPr>
              <w:sdtEndPr/>
              <w:sdtContent>
                <w:r>
                  <w:t>[insert text here]</w:t>
                </w:r>
              </w:sdtContent>
            </w:sdt>
            <w:r w:rsidRPr="00F23267">
              <w:t xml:space="preserve"> to complete the Contract Works</w:t>
            </w:r>
            <w:r w:rsidR="00C97A8F">
              <w:t> </w:t>
            </w:r>
            <w:r w:rsidRPr="00F23267">
              <w:t>/</w:t>
            </w:r>
            <w:r w:rsidR="00C97A8F">
              <w:t> </w:t>
            </w:r>
            <w:r w:rsidRPr="00F23267">
              <w:t>will require additional funding in the amount of $</w:t>
            </w:r>
            <w:sdt>
              <w:sdtPr>
                <w:id w:val="301429114"/>
                <w:placeholder>
                  <w:docPart w:val="3C7171DA369740A5B1449A6BE507B21A"/>
                </w:placeholder>
              </w:sdtPr>
              <w:sdtEndPr/>
              <w:sdtContent>
                <w:r>
                  <w:t>[insert text here]</w:t>
                </w:r>
              </w:sdtContent>
            </w:sdt>
            <w:r w:rsidRPr="00F23267">
              <w:t xml:space="preserve"> to complete the Contract Works.</w:t>
            </w:r>
          </w:p>
        </w:tc>
      </w:tr>
      <w:tr w:rsidR="00E37552" w:rsidRPr="0036071E" w14:paraId="33873205" w14:textId="77777777" w:rsidTr="00E37552">
        <w:trPr>
          <w:cantSplit/>
        </w:trPr>
        <w:tc>
          <w:tcPr>
            <w:tcW w:w="562" w:type="dxa"/>
            <w:vMerge/>
          </w:tcPr>
          <w:p w14:paraId="46B6D113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6E7FAFC6" w14:textId="77777777" w:rsidR="00E37552" w:rsidRPr="00C60B60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C60B60">
              <w:rPr>
                <w:b/>
              </w:rPr>
              <w:t>Table 2 – Original, Actual, Forecast and Program Approved Project Costs</w:t>
            </w:r>
          </w:p>
        </w:tc>
      </w:tr>
      <w:tr w:rsidR="00E37552" w:rsidRPr="0036071E" w14:paraId="03CCA3CE" w14:textId="77777777" w:rsidTr="00C60B60">
        <w:trPr>
          <w:cantSplit/>
        </w:trPr>
        <w:tc>
          <w:tcPr>
            <w:tcW w:w="562" w:type="dxa"/>
            <w:vMerge/>
          </w:tcPr>
          <w:p w14:paraId="6496C3A7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1710" w:type="dxa"/>
          </w:tcPr>
          <w:p w14:paraId="06DCD5B5" w14:textId="77777777" w:rsidR="00E37552" w:rsidRPr="0036071E" w:rsidRDefault="00E37552" w:rsidP="00C60B60">
            <w:pPr>
              <w:pStyle w:val="TableBodyText"/>
              <w:suppressLineNumbers/>
              <w:suppressAutoHyphens/>
              <w:jc w:val="center"/>
            </w:pPr>
            <w:r w:rsidRPr="0036071E">
              <w:t>$</w:t>
            </w:r>
          </w:p>
        </w:tc>
        <w:tc>
          <w:tcPr>
            <w:tcW w:w="1710" w:type="dxa"/>
          </w:tcPr>
          <w:p w14:paraId="60FF33C7" w14:textId="77777777" w:rsidR="00E37552" w:rsidRPr="0036071E" w:rsidRDefault="00E37552" w:rsidP="00C60B60">
            <w:pPr>
              <w:pStyle w:val="TableBodyText"/>
              <w:suppressLineNumbers/>
              <w:suppressAutoHyphens/>
              <w:jc w:val="center"/>
            </w:pPr>
            <w:r w:rsidRPr="0036071E">
              <w:t>Original Estimate</w:t>
            </w:r>
          </w:p>
        </w:tc>
        <w:tc>
          <w:tcPr>
            <w:tcW w:w="1710" w:type="dxa"/>
          </w:tcPr>
          <w:p w14:paraId="39724DE2" w14:textId="77777777" w:rsidR="00E37552" w:rsidRPr="0036071E" w:rsidRDefault="00E37552" w:rsidP="00C60B60">
            <w:pPr>
              <w:pStyle w:val="TableBodyText"/>
              <w:suppressLineNumbers/>
              <w:suppressAutoHyphens/>
              <w:jc w:val="center"/>
            </w:pPr>
            <w:r w:rsidRPr="0036071E">
              <w:t>Actual to (date)</w:t>
            </w:r>
          </w:p>
        </w:tc>
        <w:tc>
          <w:tcPr>
            <w:tcW w:w="1710" w:type="dxa"/>
          </w:tcPr>
          <w:p w14:paraId="7122A2DA" w14:textId="77777777" w:rsidR="00E37552" w:rsidRPr="0036071E" w:rsidRDefault="00E37552" w:rsidP="00C60B60">
            <w:pPr>
              <w:pStyle w:val="TableBodyText"/>
              <w:suppressLineNumbers/>
              <w:suppressAutoHyphens/>
              <w:jc w:val="center"/>
            </w:pPr>
            <w:r w:rsidRPr="0036071E">
              <w:t>Forecast Total</w:t>
            </w:r>
          </w:p>
        </w:tc>
        <w:tc>
          <w:tcPr>
            <w:tcW w:w="1711" w:type="dxa"/>
            <w:gridSpan w:val="2"/>
          </w:tcPr>
          <w:p w14:paraId="58CE7789" w14:textId="77777777" w:rsidR="00E37552" w:rsidRPr="0036071E" w:rsidRDefault="00E37552" w:rsidP="00C60B60">
            <w:pPr>
              <w:pStyle w:val="TableBodyText"/>
              <w:suppressLineNumbers/>
              <w:suppressAutoHyphens/>
              <w:jc w:val="center"/>
            </w:pPr>
            <w:r w:rsidRPr="0036071E">
              <w:t>Program Approval</w:t>
            </w:r>
          </w:p>
        </w:tc>
      </w:tr>
      <w:tr w:rsidR="00E37552" w:rsidRPr="0036071E" w14:paraId="3DEE02D2" w14:textId="77777777" w:rsidTr="00C60B60">
        <w:trPr>
          <w:cantSplit/>
        </w:trPr>
        <w:tc>
          <w:tcPr>
            <w:tcW w:w="562" w:type="dxa"/>
            <w:vMerge/>
          </w:tcPr>
          <w:p w14:paraId="5CB4D1ED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1710" w:type="dxa"/>
          </w:tcPr>
          <w:p w14:paraId="1FE664DD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>Contract Costs</w:t>
            </w:r>
          </w:p>
        </w:tc>
        <w:tc>
          <w:tcPr>
            <w:tcW w:w="1710" w:type="dxa"/>
          </w:tcPr>
          <w:p w14:paraId="64B83E1C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  <w:tc>
          <w:tcPr>
            <w:tcW w:w="1710" w:type="dxa"/>
          </w:tcPr>
          <w:p w14:paraId="0B33B17C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  <w:tc>
          <w:tcPr>
            <w:tcW w:w="1710" w:type="dxa"/>
          </w:tcPr>
          <w:p w14:paraId="592C9872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  <w:tc>
          <w:tcPr>
            <w:tcW w:w="1711" w:type="dxa"/>
            <w:gridSpan w:val="2"/>
          </w:tcPr>
          <w:p w14:paraId="1EE1224F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1CAABC63" w14:textId="77777777" w:rsidTr="00C60B60">
        <w:trPr>
          <w:cantSplit/>
        </w:trPr>
        <w:tc>
          <w:tcPr>
            <w:tcW w:w="562" w:type="dxa"/>
            <w:vMerge/>
          </w:tcPr>
          <w:p w14:paraId="6EEF0F1F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1710" w:type="dxa"/>
          </w:tcPr>
          <w:p w14:paraId="64241A7C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>Principal’s Materials</w:t>
            </w:r>
          </w:p>
        </w:tc>
        <w:tc>
          <w:tcPr>
            <w:tcW w:w="1710" w:type="dxa"/>
          </w:tcPr>
          <w:p w14:paraId="5818FB8F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  <w:tc>
          <w:tcPr>
            <w:tcW w:w="1710" w:type="dxa"/>
          </w:tcPr>
          <w:p w14:paraId="51778819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  <w:tc>
          <w:tcPr>
            <w:tcW w:w="1710" w:type="dxa"/>
          </w:tcPr>
          <w:p w14:paraId="71ACF72D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  <w:tc>
          <w:tcPr>
            <w:tcW w:w="1711" w:type="dxa"/>
            <w:gridSpan w:val="2"/>
          </w:tcPr>
          <w:p w14:paraId="13938039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67F07BFF" w14:textId="77777777" w:rsidTr="00C60B60">
        <w:trPr>
          <w:cantSplit/>
        </w:trPr>
        <w:tc>
          <w:tcPr>
            <w:tcW w:w="562" w:type="dxa"/>
            <w:vMerge/>
          </w:tcPr>
          <w:p w14:paraId="5D09E5D9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1710" w:type="dxa"/>
          </w:tcPr>
          <w:p w14:paraId="5FC3A566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  <w:r w:rsidRPr="0036071E">
              <w:t>Departmental Costs</w:t>
            </w:r>
          </w:p>
        </w:tc>
        <w:tc>
          <w:tcPr>
            <w:tcW w:w="1710" w:type="dxa"/>
          </w:tcPr>
          <w:p w14:paraId="6FAD25A6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  <w:tc>
          <w:tcPr>
            <w:tcW w:w="1710" w:type="dxa"/>
          </w:tcPr>
          <w:p w14:paraId="608A4B36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  <w:tc>
          <w:tcPr>
            <w:tcW w:w="1710" w:type="dxa"/>
          </w:tcPr>
          <w:p w14:paraId="347444D6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  <w:tc>
          <w:tcPr>
            <w:tcW w:w="1711" w:type="dxa"/>
            <w:gridSpan w:val="2"/>
          </w:tcPr>
          <w:p w14:paraId="6B81A6FF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5950C779" w14:textId="77777777" w:rsidTr="00C60B60">
        <w:trPr>
          <w:cantSplit/>
        </w:trPr>
        <w:tc>
          <w:tcPr>
            <w:tcW w:w="562" w:type="dxa"/>
            <w:vMerge/>
          </w:tcPr>
          <w:p w14:paraId="0FD1CD1E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1710" w:type="dxa"/>
          </w:tcPr>
          <w:p w14:paraId="7EB6A574" w14:textId="77777777" w:rsidR="00E37552" w:rsidRPr="00C97A8F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  <w:r w:rsidRPr="00C97A8F">
              <w:rPr>
                <w:b/>
              </w:rPr>
              <w:t>TOTAL</w:t>
            </w:r>
          </w:p>
        </w:tc>
        <w:tc>
          <w:tcPr>
            <w:tcW w:w="1710" w:type="dxa"/>
          </w:tcPr>
          <w:p w14:paraId="3FF63DC4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  <w:tc>
          <w:tcPr>
            <w:tcW w:w="1710" w:type="dxa"/>
          </w:tcPr>
          <w:p w14:paraId="64AC4DF6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  <w:tc>
          <w:tcPr>
            <w:tcW w:w="1710" w:type="dxa"/>
          </w:tcPr>
          <w:p w14:paraId="4137B454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  <w:tc>
          <w:tcPr>
            <w:tcW w:w="1711" w:type="dxa"/>
            <w:gridSpan w:val="2"/>
          </w:tcPr>
          <w:p w14:paraId="110DCBD1" w14:textId="77777777" w:rsidR="00E37552" w:rsidRPr="0036071E" w:rsidRDefault="00E37552" w:rsidP="00E37552">
            <w:pPr>
              <w:pStyle w:val="TableBodyText"/>
              <w:suppressLineNumbers/>
              <w:suppressAutoHyphens/>
            </w:pPr>
          </w:p>
        </w:tc>
      </w:tr>
      <w:tr w:rsidR="00E37552" w:rsidRPr="0036071E" w14:paraId="6A4F61EC" w14:textId="77777777" w:rsidTr="00E37552">
        <w:trPr>
          <w:cantSplit/>
        </w:trPr>
        <w:tc>
          <w:tcPr>
            <w:tcW w:w="562" w:type="dxa"/>
            <w:vMerge/>
          </w:tcPr>
          <w:p w14:paraId="0B014FCA" w14:textId="77777777" w:rsidR="00E37552" w:rsidRPr="00E37552" w:rsidRDefault="00E37552" w:rsidP="00E37552">
            <w:pPr>
              <w:pStyle w:val="TableBodyText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1124E6AF" w14:textId="59D19A21" w:rsidR="00C97A8F" w:rsidRDefault="00E37552">
            <w:pPr>
              <w:pStyle w:val="TableBodyText"/>
              <w:suppressLineNumbers/>
              <w:suppressAutoHyphens/>
            </w:pPr>
            <w:r w:rsidRPr="00E66326">
              <w:t xml:space="preserve">Staffing levels for the administration of this </w:t>
            </w:r>
            <w:r w:rsidR="00C97A8F">
              <w:t>C</w:t>
            </w:r>
            <w:r w:rsidR="00C97A8F" w:rsidRPr="00E66326">
              <w:t xml:space="preserve">ontract </w:t>
            </w:r>
            <w:r w:rsidRPr="00E66326">
              <w:t xml:space="preserve">are sufficient/insufficient to certify the Works to the required standard. </w:t>
            </w:r>
          </w:p>
          <w:p w14:paraId="0FB3F60A" w14:textId="5912D19B" w:rsidR="00C97A8F" w:rsidRDefault="00E37552" w:rsidP="00C97A8F">
            <w:pPr>
              <w:pStyle w:val="TableBodyText"/>
              <w:suppressLineNumbers/>
              <w:suppressAutoHyphens/>
            </w:pPr>
            <w:r w:rsidRPr="00E66326">
              <w:t xml:space="preserve">The experience of the </w:t>
            </w:r>
            <w:r w:rsidR="00C97A8F">
              <w:t>A</w:t>
            </w:r>
            <w:r w:rsidR="00C97A8F" w:rsidRPr="00E66326">
              <w:t xml:space="preserve">dministration </w:t>
            </w:r>
            <w:r w:rsidRPr="00E66326">
              <w:t xml:space="preserve">team is sufficient/insufficient to certify the Works to the required standard. </w:t>
            </w:r>
          </w:p>
          <w:p w14:paraId="4C5EC243" w14:textId="05F2A844" w:rsidR="00E37552" w:rsidRPr="0036071E" w:rsidRDefault="00E37552" w:rsidP="00C97A8F">
            <w:pPr>
              <w:pStyle w:val="TableBodyText"/>
              <w:suppressLineNumbers/>
              <w:suppressAutoHyphens/>
            </w:pPr>
            <w:r w:rsidRPr="00E66326">
              <w:t>Areas that require addressing are:</w:t>
            </w:r>
          </w:p>
        </w:tc>
      </w:tr>
      <w:tr w:rsidR="00C60B60" w:rsidRPr="0036071E" w14:paraId="581FACA3" w14:textId="77777777" w:rsidTr="00AE09EE">
        <w:trPr>
          <w:cantSplit/>
        </w:trPr>
        <w:tc>
          <w:tcPr>
            <w:tcW w:w="562" w:type="dxa"/>
            <w:vMerge/>
          </w:tcPr>
          <w:p w14:paraId="026C95EC" w14:textId="77777777" w:rsidR="00C60B60" w:rsidRPr="00E37552" w:rsidRDefault="00C60B60" w:rsidP="00E37552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</w:p>
        </w:tc>
        <w:tc>
          <w:tcPr>
            <w:tcW w:w="8551" w:type="dxa"/>
            <w:gridSpan w:val="6"/>
          </w:tcPr>
          <w:p w14:paraId="1AC02387" w14:textId="77777777" w:rsidR="00C60B60" w:rsidRPr="0036071E" w:rsidRDefault="00C60B60" w:rsidP="00E37552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</w:tbl>
    <w:p w14:paraId="522EDBB4" w14:textId="77777777" w:rsidR="00F7642B" w:rsidRDefault="00F7642B" w:rsidP="0036071E">
      <w:pPr>
        <w:pStyle w:val="BodyText"/>
      </w:pPr>
    </w:p>
    <w:sectPr w:rsidR="00F7642B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9060" w14:textId="77777777" w:rsidR="00EF2FDD" w:rsidRDefault="00EF2FDD">
      <w:r>
        <w:separator/>
      </w:r>
    </w:p>
    <w:p w14:paraId="4B23AC55" w14:textId="77777777" w:rsidR="00EF2FDD" w:rsidRDefault="00EF2FDD"/>
  </w:endnote>
  <w:endnote w:type="continuationSeparator" w:id="0">
    <w:p w14:paraId="6B3F9149" w14:textId="77777777" w:rsidR="00EF2FDD" w:rsidRDefault="00EF2FDD">
      <w:r>
        <w:continuationSeparator/>
      </w:r>
    </w:p>
    <w:p w14:paraId="00B592A3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2693" w14:textId="3725E400" w:rsidR="00C5054B" w:rsidRDefault="000F295C" w:rsidP="005F0008">
    <w:pPr>
      <w:pStyle w:val="Footer"/>
      <w:tabs>
        <w:tab w:val="clear" w:pos="9540"/>
        <w:tab w:val="right" w:pos="9072"/>
      </w:tabs>
      <w:ind w:right="-516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D81F3B">
      <w:t>January 2023</w:t>
    </w:r>
    <w:r w:rsidR="00FE45AD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BD6A0E">
      <w:rPr>
        <w:rStyle w:val="PageNumber"/>
        <w:noProof/>
      </w:rPr>
      <w:t>3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BD6A0E">
      <w:rPr>
        <w:rStyle w:val="PageNumber"/>
        <w:noProof/>
      </w:rPr>
      <w:t>3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2A3E" w14:textId="77777777" w:rsidR="00EF2FDD" w:rsidRDefault="00EF2FDD">
      <w:r>
        <w:separator/>
      </w:r>
    </w:p>
    <w:p w14:paraId="1D64708E" w14:textId="77777777" w:rsidR="00EF2FDD" w:rsidRDefault="00EF2FDD"/>
  </w:footnote>
  <w:footnote w:type="continuationSeparator" w:id="0">
    <w:p w14:paraId="4F06D606" w14:textId="77777777" w:rsidR="00EF2FDD" w:rsidRDefault="00EF2FDD">
      <w:r>
        <w:continuationSeparator/>
      </w:r>
    </w:p>
    <w:p w14:paraId="544D7EFE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A02F" w14:textId="77777777" w:rsidR="00C5054B" w:rsidRDefault="00413152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6332958" wp14:editId="63C5DF25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4EF8E" w14:textId="77777777" w:rsidR="00491F79" w:rsidRPr="007E6BE4" w:rsidRDefault="00AE58F9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Principal’s Quarterly </w:t>
    </w:r>
    <w:r w:rsidR="004A067B">
      <w:rPr>
        <w:b/>
        <w:sz w:val="32"/>
        <w:szCs w:val="32"/>
      </w:rPr>
      <w:t>Report</w:t>
    </w:r>
  </w:p>
  <w:p w14:paraId="62B71B8A" w14:textId="77777777" w:rsidR="00C5054B" w:rsidRPr="00FE45AD" w:rsidRDefault="00C5054B" w:rsidP="00C5054B">
    <w:pPr>
      <w:pStyle w:val="HeaderChapterpart"/>
      <w:rPr>
        <w:sz w:val="4"/>
        <w:szCs w:val="4"/>
      </w:rPr>
    </w:pPr>
  </w:p>
  <w:p w14:paraId="25A85EC4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D34571" w:rsidRPr="00125B5A" w14:paraId="48A50B8D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74852AE" w14:textId="0B7CF8EE" w:rsidR="00D34571" w:rsidRPr="00133AE0" w:rsidRDefault="000F295C" w:rsidP="00AE58F9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2256B8">
            <w:rPr>
              <w:b/>
              <w:sz w:val="22"/>
              <w:szCs w:val="22"/>
            </w:rPr>
            <w:t>1</w:t>
          </w:r>
          <w:r w:rsidR="00AE58F9">
            <w:rPr>
              <w:b/>
              <w:sz w:val="22"/>
              <w:szCs w:val="22"/>
            </w:rPr>
            <w:t>1</w:t>
          </w:r>
          <w:r w:rsidR="005B420E"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C98B002" w14:textId="77777777" w:rsidR="00D34571" w:rsidRPr="00133AE0" w:rsidRDefault="00D34571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7EB8FD5B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9DC83CC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7C42DE9"/>
    <w:multiLevelType w:val="multilevel"/>
    <w:tmpl w:val="620CC31C"/>
    <w:numStyleLink w:val="ListAllBullets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0879C9"/>
    <w:multiLevelType w:val="multilevel"/>
    <w:tmpl w:val="DC821EBC"/>
    <w:numStyleLink w:val="TableListAllBullets3Level"/>
  </w:abstractNum>
  <w:abstractNum w:abstractNumId="11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BC17813"/>
    <w:multiLevelType w:val="multilevel"/>
    <w:tmpl w:val="DC821EBC"/>
    <w:numStyleLink w:val="TableListAllBullets3Level"/>
  </w:abstractNum>
  <w:abstractNum w:abstractNumId="13" w15:restartNumberingAfterBreak="0">
    <w:nsid w:val="1CB508B7"/>
    <w:multiLevelType w:val="multilevel"/>
    <w:tmpl w:val="5DAC17FA"/>
    <w:numStyleLink w:val="TableListSmallNumber"/>
  </w:abstractNum>
  <w:abstractNum w:abstractNumId="1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11"/>
  </w:num>
  <w:num w:numId="2">
    <w:abstractNumId w:val="20"/>
  </w:num>
  <w:num w:numId="3">
    <w:abstractNumId w:val="31"/>
  </w:num>
  <w:num w:numId="4">
    <w:abstractNumId w:val="4"/>
  </w:num>
  <w:num w:numId="5">
    <w:abstractNumId w:val="15"/>
  </w:num>
  <w:num w:numId="6">
    <w:abstractNumId w:val="28"/>
  </w:num>
  <w:num w:numId="7">
    <w:abstractNumId w:val="14"/>
  </w:num>
  <w:num w:numId="8">
    <w:abstractNumId w:val="8"/>
  </w:num>
  <w:num w:numId="9">
    <w:abstractNumId w:val="38"/>
  </w:num>
  <w:num w:numId="10">
    <w:abstractNumId w:val="37"/>
  </w:num>
  <w:num w:numId="11">
    <w:abstractNumId w:val="21"/>
  </w:num>
  <w:num w:numId="12">
    <w:abstractNumId w:val="13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25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1"/>
  </w:num>
  <w:num w:numId="25">
    <w:abstractNumId w:val="24"/>
  </w:num>
  <w:num w:numId="26">
    <w:abstractNumId w:val="32"/>
  </w:num>
  <w:num w:numId="27">
    <w:abstractNumId w:val="12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7"/>
  </w:num>
  <w:num w:numId="31">
    <w:abstractNumId w:val="18"/>
  </w:num>
  <w:num w:numId="32">
    <w:abstractNumId w:val="3"/>
  </w:num>
  <w:num w:numId="33">
    <w:abstractNumId w:val="35"/>
  </w:num>
  <w:num w:numId="34">
    <w:abstractNumId w:val="26"/>
  </w:num>
  <w:num w:numId="35">
    <w:abstractNumId w:val="23"/>
  </w:num>
  <w:num w:numId="36">
    <w:abstractNumId w:val="30"/>
  </w:num>
  <w:num w:numId="37">
    <w:abstractNumId w:val="6"/>
  </w:num>
  <w:num w:numId="38">
    <w:abstractNumId w:val="7"/>
  </w:num>
  <w:num w:numId="39">
    <w:abstractNumId w:val="17"/>
  </w:num>
  <w:num w:numId="40">
    <w:abstractNumId w:val="2"/>
  </w:num>
  <w:num w:numId="4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2028"/>
    <w:rsid w:val="00022FEC"/>
    <w:rsid w:val="000313CD"/>
    <w:rsid w:val="00042CEB"/>
    <w:rsid w:val="000548DB"/>
    <w:rsid w:val="0006499F"/>
    <w:rsid w:val="00066DBE"/>
    <w:rsid w:val="00070044"/>
    <w:rsid w:val="0007165A"/>
    <w:rsid w:val="00072DA0"/>
    <w:rsid w:val="000913ED"/>
    <w:rsid w:val="00096FC7"/>
    <w:rsid w:val="000B047B"/>
    <w:rsid w:val="000B71E8"/>
    <w:rsid w:val="000D04C7"/>
    <w:rsid w:val="000E1CE3"/>
    <w:rsid w:val="000F295C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256B8"/>
    <w:rsid w:val="002317D6"/>
    <w:rsid w:val="00231903"/>
    <w:rsid w:val="00232573"/>
    <w:rsid w:val="00234B98"/>
    <w:rsid w:val="002405CD"/>
    <w:rsid w:val="002407FF"/>
    <w:rsid w:val="00256A64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6071E"/>
    <w:rsid w:val="00361264"/>
    <w:rsid w:val="00363C04"/>
    <w:rsid w:val="003717FA"/>
    <w:rsid w:val="00376A0A"/>
    <w:rsid w:val="00383A3B"/>
    <w:rsid w:val="00391457"/>
    <w:rsid w:val="003927FD"/>
    <w:rsid w:val="003960ED"/>
    <w:rsid w:val="003A5033"/>
    <w:rsid w:val="003B3450"/>
    <w:rsid w:val="003B517C"/>
    <w:rsid w:val="003C340E"/>
    <w:rsid w:val="003D1729"/>
    <w:rsid w:val="003E0E9D"/>
    <w:rsid w:val="003E3C82"/>
    <w:rsid w:val="00400CF8"/>
    <w:rsid w:val="004030EB"/>
    <w:rsid w:val="00403422"/>
    <w:rsid w:val="00413152"/>
    <w:rsid w:val="004525EA"/>
    <w:rsid w:val="00456933"/>
    <w:rsid w:val="00456A07"/>
    <w:rsid w:val="00462774"/>
    <w:rsid w:val="00467656"/>
    <w:rsid w:val="00477792"/>
    <w:rsid w:val="00491F79"/>
    <w:rsid w:val="004A067B"/>
    <w:rsid w:val="004D7425"/>
    <w:rsid w:val="004D7E92"/>
    <w:rsid w:val="004E3F40"/>
    <w:rsid w:val="004E49B7"/>
    <w:rsid w:val="004F4085"/>
    <w:rsid w:val="00501027"/>
    <w:rsid w:val="005078D8"/>
    <w:rsid w:val="0052188A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2C8B"/>
    <w:rsid w:val="0059511F"/>
    <w:rsid w:val="005B420E"/>
    <w:rsid w:val="005C1DF1"/>
    <w:rsid w:val="005D3973"/>
    <w:rsid w:val="005D474C"/>
    <w:rsid w:val="005D59C0"/>
    <w:rsid w:val="005E7F89"/>
    <w:rsid w:val="005F0008"/>
    <w:rsid w:val="0060080E"/>
    <w:rsid w:val="00605F1D"/>
    <w:rsid w:val="0061185E"/>
    <w:rsid w:val="00622BC5"/>
    <w:rsid w:val="00627EC8"/>
    <w:rsid w:val="00635475"/>
    <w:rsid w:val="00641639"/>
    <w:rsid w:val="00645A39"/>
    <w:rsid w:val="00653DDD"/>
    <w:rsid w:val="0065415D"/>
    <w:rsid w:val="00666E20"/>
    <w:rsid w:val="00676214"/>
    <w:rsid w:val="00686875"/>
    <w:rsid w:val="00697029"/>
    <w:rsid w:val="006A6908"/>
    <w:rsid w:val="006C2B1A"/>
    <w:rsid w:val="006C637A"/>
    <w:rsid w:val="006D2668"/>
    <w:rsid w:val="006D2FDF"/>
    <w:rsid w:val="006D52CB"/>
    <w:rsid w:val="006D553A"/>
    <w:rsid w:val="006E41DE"/>
    <w:rsid w:val="00712BE4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F82"/>
    <w:rsid w:val="007D7222"/>
    <w:rsid w:val="007D76AC"/>
    <w:rsid w:val="007E6BE4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4638"/>
    <w:rsid w:val="009C70FC"/>
    <w:rsid w:val="009E22DF"/>
    <w:rsid w:val="009E5C89"/>
    <w:rsid w:val="00A00F46"/>
    <w:rsid w:val="00A12D4E"/>
    <w:rsid w:val="00A20B17"/>
    <w:rsid w:val="00A27877"/>
    <w:rsid w:val="00A52AB4"/>
    <w:rsid w:val="00A832D7"/>
    <w:rsid w:val="00A875E5"/>
    <w:rsid w:val="00A95273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58F9"/>
    <w:rsid w:val="00AE6895"/>
    <w:rsid w:val="00AE72A9"/>
    <w:rsid w:val="00AE78C4"/>
    <w:rsid w:val="00AF732D"/>
    <w:rsid w:val="00AF7DD6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5378"/>
    <w:rsid w:val="00BD6A0E"/>
    <w:rsid w:val="00BE105A"/>
    <w:rsid w:val="00BE327E"/>
    <w:rsid w:val="00BE4374"/>
    <w:rsid w:val="00BE6F04"/>
    <w:rsid w:val="00BF0295"/>
    <w:rsid w:val="00BF2FA5"/>
    <w:rsid w:val="00BF373B"/>
    <w:rsid w:val="00BF7B37"/>
    <w:rsid w:val="00C12B32"/>
    <w:rsid w:val="00C25B75"/>
    <w:rsid w:val="00C33EEE"/>
    <w:rsid w:val="00C34106"/>
    <w:rsid w:val="00C34247"/>
    <w:rsid w:val="00C352F9"/>
    <w:rsid w:val="00C50278"/>
    <w:rsid w:val="00C5054B"/>
    <w:rsid w:val="00C60B60"/>
    <w:rsid w:val="00C76378"/>
    <w:rsid w:val="00C81006"/>
    <w:rsid w:val="00C965C0"/>
    <w:rsid w:val="00C97A8F"/>
    <w:rsid w:val="00CA107F"/>
    <w:rsid w:val="00CA3157"/>
    <w:rsid w:val="00CA4B9D"/>
    <w:rsid w:val="00CB54AC"/>
    <w:rsid w:val="00CD30F9"/>
    <w:rsid w:val="00D01D6F"/>
    <w:rsid w:val="00D07361"/>
    <w:rsid w:val="00D12160"/>
    <w:rsid w:val="00D124FD"/>
    <w:rsid w:val="00D137DA"/>
    <w:rsid w:val="00D15248"/>
    <w:rsid w:val="00D34571"/>
    <w:rsid w:val="00D36790"/>
    <w:rsid w:val="00D435F2"/>
    <w:rsid w:val="00D56593"/>
    <w:rsid w:val="00D67DE4"/>
    <w:rsid w:val="00D67F00"/>
    <w:rsid w:val="00D81F3B"/>
    <w:rsid w:val="00D8447C"/>
    <w:rsid w:val="00D86598"/>
    <w:rsid w:val="00DA20DD"/>
    <w:rsid w:val="00DC076F"/>
    <w:rsid w:val="00DC376C"/>
    <w:rsid w:val="00DE56ED"/>
    <w:rsid w:val="00DE70B8"/>
    <w:rsid w:val="00DF1C54"/>
    <w:rsid w:val="00DF27E0"/>
    <w:rsid w:val="00DF40B1"/>
    <w:rsid w:val="00E34551"/>
    <w:rsid w:val="00E37552"/>
    <w:rsid w:val="00E57C45"/>
    <w:rsid w:val="00E66326"/>
    <w:rsid w:val="00E70EA9"/>
    <w:rsid w:val="00E8162F"/>
    <w:rsid w:val="00E81C29"/>
    <w:rsid w:val="00E84619"/>
    <w:rsid w:val="00E91A1B"/>
    <w:rsid w:val="00E96F32"/>
    <w:rsid w:val="00EA319A"/>
    <w:rsid w:val="00EA61F7"/>
    <w:rsid w:val="00EA78A4"/>
    <w:rsid w:val="00EC0517"/>
    <w:rsid w:val="00ED06E5"/>
    <w:rsid w:val="00ED5C9C"/>
    <w:rsid w:val="00EE3AA3"/>
    <w:rsid w:val="00EF2FDD"/>
    <w:rsid w:val="00F15554"/>
    <w:rsid w:val="00F23267"/>
    <w:rsid w:val="00F25BCF"/>
    <w:rsid w:val="00F2728F"/>
    <w:rsid w:val="00F30D7C"/>
    <w:rsid w:val="00F31BB9"/>
    <w:rsid w:val="00F322FA"/>
    <w:rsid w:val="00F44BA4"/>
    <w:rsid w:val="00F45A8D"/>
    <w:rsid w:val="00F52BF3"/>
    <w:rsid w:val="00F549F9"/>
    <w:rsid w:val="00F64B7F"/>
    <w:rsid w:val="00F70E96"/>
    <w:rsid w:val="00F7642B"/>
    <w:rsid w:val="00F87D4E"/>
    <w:rsid w:val="00F90EE3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7D806D40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2317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17D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317D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31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17D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DD3304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872233A7DE84CFA8E7576EFEE046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EA6CE-CA3F-4C63-A1C6-8FD266B73502}"/>
      </w:docPartPr>
      <w:docPartBody>
        <w:p w:rsidR="000C712B" w:rsidRDefault="00503158" w:rsidP="00503158">
          <w:pPr>
            <w:pStyle w:val="9872233A7DE84CFA8E7576EFEE046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47FFCA1F61D4F69A76FBA0D2A66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B38A3-ED1E-41CF-B9C4-C36293BB8F54}"/>
      </w:docPartPr>
      <w:docPartBody>
        <w:p w:rsidR="000C712B" w:rsidRDefault="00503158" w:rsidP="00503158">
          <w:pPr>
            <w:pStyle w:val="947FFCA1F61D4F69A76FBA0D2A66ED56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45640C8F8FA843EABCE3517FE4258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A635-8BBA-4B02-AD13-C09ABE798E8F}"/>
      </w:docPartPr>
      <w:docPartBody>
        <w:p w:rsidR="000C712B" w:rsidRDefault="00503158" w:rsidP="00503158">
          <w:pPr>
            <w:pStyle w:val="45640C8F8FA843EABCE3517FE4258A29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6F9FC6D980474A9C9C6A8B97CC43C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7D3E9-CD4E-48E2-939B-104812791286}"/>
      </w:docPartPr>
      <w:docPartBody>
        <w:p w:rsidR="000C712B" w:rsidRDefault="00503158" w:rsidP="00503158">
          <w:pPr>
            <w:pStyle w:val="6F9FC6D980474A9C9C6A8B97CC43CBED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02BF458FDF34C1D8160D08476E2C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FB71-AA57-41A6-915B-B16137C83526}"/>
      </w:docPartPr>
      <w:docPartBody>
        <w:p w:rsidR="000C712B" w:rsidRDefault="00503158" w:rsidP="00503158">
          <w:pPr>
            <w:pStyle w:val="A02BF458FDF34C1D8160D08476E2C9D6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5ABD47DE8F54006AFDFABEB32DD7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477E0-F101-4DB3-B692-00B6F72909BC}"/>
      </w:docPartPr>
      <w:docPartBody>
        <w:p w:rsidR="000C712B" w:rsidRDefault="00503158" w:rsidP="00503158">
          <w:pPr>
            <w:pStyle w:val="15ABD47DE8F54006AFDFABEB32DD7DBD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C7171DA369740A5B1449A6BE507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855C4-693D-4572-899D-2A42F02D5D63}"/>
      </w:docPartPr>
      <w:docPartBody>
        <w:p w:rsidR="000C712B" w:rsidRDefault="00503158" w:rsidP="00503158">
          <w:pPr>
            <w:pStyle w:val="3C7171DA369740A5B1449A6BE507B21A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0C712B"/>
    <w:rsid w:val="004C0822"/>
    <w:rsid w:val="00503158"/>
    <w:rsid w:val="009F69FF"/>
    <w:rsid w:val="00D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3158"/>
    <w:rPr>
      <w:color w:val="808080"/>
    </w:rPr>
  </w:style>
  <w:style w:type="paragraph" w:customStyle="1" w:styleId="9872233A7DE84CFA8E7576EFEE0468CB">
    <w:name w:val="9872233A7DE84CFA8E7576EFEE0468CB"/>
    <w:rsid w:val="00503158"/>
  </w:style>
  <w:style w:type="paragraph" w:customStyle="1" w:styleId="947FFCA1F61D4F69A76FBA0D2A66ED56">
    <w:name w:val="947FFCA1F61D4F69A76FBA0D2A66ED56"/>
    <w:rsid w:val="00503158"/>
  </w:style>
  <w:style w:type="paragraph" w:customStyle="1" w:styleId="45640C8F8FA843EABCE3517FE4258A29">
    <w:name w:val="45640C8F8FA843EABCE3517FE4258A29"/>
    <w:rsid w:val="00503158"/>
  </w:style>
  <w:style w:type="paragraph" w:customStyle="1" w:styleId="6F9FC6D980474A9C9C6A8B97CC43CBED">
    <w:name w:val="6F9FC6D980474A9C9C6A8B97CC43CBED"/>
    <w:rsid w:val="00503158"/>
  </w:style>
  <w:style w:type="paragraph" w:customStyle="1" w:styleId="A02BF458FDF34C1D8160D08476E2C9D6">
    <w:name w:val="A02BF458FDF34C1D8160D08476E2C9D6"/>
    <w:rsid w:val="00503158"/>
  </w:style>
  <w:style w:type="paragraph" w:customStyle="1" w:styleId="15ABD47DE8F54006AFDFABEB32DD7DBD">
    <w:name w:val="15ABD47DE8F54006AFDFABEB32DD7DBD"/>
    <w:rsid w:val="00503158"/>
  </w:style>
  <w:style w:type="paragraph" w:customStyle="1" w:styleId="3C7171DA369740A5B1449A6BE507B21A">
    <w:name w:val="3C7171DA369740A5B1449A6BE507B21A"/>
    <w:rsid w:val="00503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c972935-d489-4a83-af2a-c34816ed283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579B3B4-CE02-42C4-8521-FE69DE56E3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</TotalTime>
  <Pages>3</Pages>
  <Words>371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CAF011M Principal's Quarterly Report</vt:lpstr>
    </vt:vector>
  </TitlesOfParts>
  <Company>Department of Transport and Main Roads</Company>
  <LinksUpToDate>false</LinksUpToDate>
  <CharactersWithSpaces>2747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CAF011M Principal's Quarterly Report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5</cp:revision>
  <cp:lastPrinted>2013-06-20T03:17:00Z</cp:lastPrinted>
  <dcterms:created xsi:type="dcterms:W3CDTF">2016-03-01T04:19:00Z</dcterms:created>
  <dcterms:modified xsi:type="dcterms:W3CDTF">2023-01-23T22:31:00Z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