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2B5768">
        <w:tc>
          <w:tcPr>
            <w:tcW w:w="3494" w:type="dxa"/>
            <w:vAlign w:val="top"/>
          </w:tcPr>
          <w:p w14:paraId="509020A8" w14:textId="0B58DD27" w:rsidR="00B110CB" w:rsidRPr="00AF732D" w:rsidRDefault="00B110CB" w:rsidP="002B576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2B576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5D5D6A1C" w:rsidR="00B110CB" w:rsidRPr="00AF732D" w:rsidRDefault="00B110CB" w:rsidP="002B576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sdt>
              <w:sdtPr>
                <w:id w:val="723486136"/>
                <w:placeholder>
                  <w:docPart w:val="9EAFD3E41F9F4B69A6D6A0D7085DD20A"/>
                </w:placeholder>
              </w:sdtPr>
              <w:sdtEndPr/>
              <w:sdtContent>
                <w:tc>
                  <w:tcPr>
                    <w:tcW w:w="3117" w:type="dxa"/>
                    <w:vAlign w:val="top"/>
                  </w:tcPr>
                  <w:p w14:paraId="5CACB3D2" w14:textId="213D9784" w:rsidR="00B110CB" w:rsidRPr="005078D8" w:rsidRDefault="00617B8E" w:rsidP="002B5768">
                    <w:pPr>
                      <w:pStyle w:val="TableBodyText"/>
                      <w:keepNext w:val="0"/>
                      <w:keepLines w:val="0"/>
                    </w:pPr>
                    <w:r>
                      <w:t>[</w:t>
                    </w:r>
                    <w:r w:rsidRPr="005078D8">
                      <w:t>Insert text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B110CB" w:rsidRPr="00AF732D" w14:paraId="0F43290D" w14:textId="77777777" w:rsidTr="002B5768">
        <w:tc>
          <w:tcPr>
            <w:tcW w:w="3494" w:type="dxa"/>
            <w:vAlign w:val="top"/>
          </w:tcPr>
          <w:p w14:paraId="5E8D1EDE" w14:textId="6792E0B3" w:rsidR="00B110CB" w:rsidRPr="00AF732D" w:rsidRDefault="00B110CB" w:rsidP="002B576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2B576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2B576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2B576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2B5768">
        <w:tc>
          <w:tcPr>
            <w:tcW w:w="3494" w:type="dxa"/>
            <w:vAlign w:val="top"/>
          </w:tcPr>
          <w:p w14:paraId="1E8A850F" w14:textId="3A1B6DEA" w:rsidR="00B110CB" w:rsidRDefault="00B110CB" w:rsidP="002B5768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3C391AF8" w14:textId="7C12E234" w:rsidR="00B110CB" w:rsidRPr="005078D8" w:rsidRDefault="00B110CB" w:rsidP="002B5768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1276"/>
        <w:gridCol w:w="4584"/>
        <w:gridCol w:w="1982"/>
        <w:gridCol w:w="708"/>
        <w:gridCol w:w="990"/>
        <w:gridCol w:w="2110"/>
        <w:gridCol w:w="1083"/>
      </w:tblGrid>
      <w:tr w:rsidR="00AB29F3" w14:paraId="293CAE68" w14:textId="7C5CDFF8" w:rsidTr="002B5768">
        <w:trPr>
          <w:cantSplit/>
        </w:trPr>
        <w:tc>
          <w:tcPr>
            <w:tcW w:w="10910" w:type="dxa"/>
            <w:gridSpan w:val="6"/>
            <w:vAlign w:val="top"/>
          </w:tcPr>
          <w:p w14:paraId="616295F0" w14:textId="02B9C321" w:rsidR="00AB29F3" w:rsidRDefault="00AB29F3" w:rsidP="002B5768">
            <w:pPr>
              <w:pStyle w:val="TableHeading"/>
            </w:pPr>
            <w:r>
              <w:t>Review Item Details</w:t>
            </w:r>
          </w:p>
        </w:tc>
        <w:tc>
          <w:tcPr>
            <w:tcW w:w="3082" w:type="dxa"/>
            <w:gridSpan w:val="2"/>
            <w:vAlign w:val="top"/>
          </w:tcPr>
          <w:p w14:paraId="1209219C" w14:textId="21CE98AD" w:rsidR="00AB29F3" w:rsidRDefault="00AB29F3" w:rsidP="002B5768">
            <w:pPr>
              <w:pStyle w:val="TableHeading"/>
            </w:pPr>
            <w:r>
              <w:t>Review Outcomes</w:t>
            </w:r>
          </w:p>
        </w:tc>
      </w:tr>
      <w:tr w:rsidR="00AB29F3" w14:paraId="5462E55E" w14:textId="035B2289" w:rsidTr="002B5768">
        <w:trPr>
          <w:cantSplit/>
        </w:trPr>
        <w:tc>
          <w:tcPr>
            <w:tcW w:w="1271" w:type="dxa"/>
            <w:vAlign w:val="top"/>
          </w:tcPr>
          <w:p w14:paraId="72902045" w14:textId="3D9A1A56" w:rsidR="00AB29F3" w:rsidRDefault="00AB29F3" w:rsidP="002B5768">
            <w:pPr>
              <w:pStyle w:val="TableHeading"/>
            </w:pPr>
            <w:r>
              <w:t>Report No.</w:t>
            </w:r>
          </w:p>
        </w:tc>
        <w:tc>
          <w:tcPr>
            <w:tcW w:w="1276" w:type="dxa"/>
            <w:vAlign w:val="top"/>
          </w:tcPr>
          <w:p w14:paraId="1E32E883" w14:textId="275AB2BA" w:rsidR="00AB29F3" w:rsidRDefault="00AB29F3" w:rsidP="002B5768">
            <w:pPr>
              <w:pStyle w:val="TableHeading"/>
            </w:pPr>
            <w:r>
              <w:t>Date Conducted</w:t>
            </w:r>
          </w:p>
        </w:tc>
        <w:tc>
          <w:tcPr>
            <w:tcW w:w="4678" w:type="dxa"/>
            <w:vAlign w:val="top"/>
          </w:tcPr>
          <w:p w14:paraId="220E9D5E" w14:textId="470C9D0E" w:rsidR="00AB29F3" w:rsidRDefault="00AB29F3" w:rsidP="002B5768">
            <w:pPr>
              <w:pStyle w:val="TableHeading"/>
            </w:pPr>
            <w:r>
              <w:t>Description</w:t>
            </w:r>
          </w:p>
        </w:tc>
        <w:tc>
          <w:tcPr>
            <w:tcW w:w="1984" w:type="dxa"/>
            <w:vAlign w:val="top"/>
          </w:tcPr>
          <w:p w14:paraId="25B7E655" w14:textId="2E6B02A9" w:rsidR="00AB29F3" w:rsidRDefault="00AB29F3" w:rsidP="002B5768">
            <w:pPr>
              <w:pStyle w:val="TableHeading"/>
            </w:pPr>
            <w:r>
              <w:t>Location / Source</w:t>
            </w:r>
          </w:p>
        </w:tc>
        <w:tc>
          <w:tcPr>
            <w:tcW w:w="709" w:type="dxa"/>
            <w:vAlign w:val="top"/>
          </w:tcPr>
          <w:p w14:paraId="1B0C13C9" w14:textId="5FDDB873" w:rsidR="00AB29F3" w:rsidRDefault="00AB29F3" w:rsidP="002B5768">
            <w:pPr>
              <w:pStyle w:val="TableHeading"/>
            </w:pPr>
            <w:r>
              <w:t>Type</w:t>
            </w:r>
          </w:p>
        </w:tc>
        <w:tc>
          <w:tcPr>
            <w:tcW w:w="992" w:type="dxa"/>
            <w:vAlign w:val="top"/>
          </w:tcPr>
          <w:p w14:paraId="395FD5BE" w14:textId="63CE063A" w:rsidR="00AB29F3" w:rsidRDefault="00AB29F3" w:rsidP="002B5768">
            <w:pPr>
              <w:pStyle w:val="TableHeading"/>
            </w:pPr>
            <w:r>
              <w:t>Auditor</w:t>
            </w:r>
          </w:p>
        </w:tc>
        <w:tc>
          <w:tcPr>
            <w:tcW w:w="2126" w:type="dxa"/>
            <w:vAlign w:val="top"/>
          </w:tcPr>
          <w:p w14:paraId="2C97BE0E" w14:textId="0E4088BA" w:rsidR="00AB29F3" w:rsidRDefault="00AB29F3" w:rsidP="002B5768">
            <w:pPr>
              <w:pStyle w:val="TableHeading"/>
            </w:pPr>
            <w:r>
              <w:t>Requirements met?</w:t>
            </w:r>
            <w:r>
              <w:br/>
              <w:t>Y / N</w:t>
            </w:r>
          </w:p>
        </w:tc>
        <w:tc>
          <w:tcPr>
            <w:tcW w:w="956" w:type="dxa"/>
            <w:vAlign w:val="top"/>
          </w:tcPr>
          <w:p w14:paraId="5A489279" w14:textId="052A5F01" w:rsidR="00AB29F3" w:rsidRDefault="00AB29F3" w:rsidP="002B5768">
            <w:pPr>
              <w:pStyle w:val="TableHeading"/>
            </w:pPr>
            <w:r>
              <w:t>CAR</w:t>
            </w:r>
            <w:r w:rsidR="002B5768">
              <w:t> (if required)</w:t>
            </w:r>
            <w:r>
              <w:t xml:space="preserve"> #</w:t>
            </w:r>
          </w:p>
        </w:tc>
      </w:tr>
      <w:tr w:rsidR="00AB29F3" w14:paraId="6900003D" w14:textId="2D280858" w:rsidTr="002B5768">
        <w:trPr>
          <w:cantSplit/>
        </w:trPr>
        <w:tc>
          <w:tcPr>
            <w:tcW w:w="1271" w:type="dxa"/>
            <w:vAlign w:val="top"/>
          </w:tcPr>
          <w:p w14:paraId="71062F85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276" w:type="dxa"/>
            <w:vAlign w:val="top"/>
          </w:tcPr>
          <w:p w14:paraId="155A027F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4678" w:type="dxa"/>
            <w:vAlign w:val="top"/>
          </w:tcPr>
          <w:p w14:paraId="391E7B4F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84" w:type="dxa"/>
            <w:vAlign w:val="top"/>
          </w:tcPr>
          <w:p w14:paraId="616D4FE0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709" w:type="dxa"/>
            <w:vAlign w:val="top"/>
          </w:tcPr>
          <w:p w14:paraId="399E3DD6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992" w:type="dxa"/>
            <w:vAlign w:val="top"/>
          </w:tcPr>
          <w:p w14:paraId="06B6FF15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126" w:type="dxa"/>
            <w:vAlign w:val="top"/>
          </w:tcPr>
          <w:p w14:paraId="35646EEB" w14:textId="77777777" w:rsidR="00AB29F3" w:rsidRDefault="00AB29F3" w:rsidP="002B576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956" w:type="dxa"/>
            <w:vAlign w:val="top"/>
          </w:tcPr>
          <w:p w14:paraId="73D4F062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21FEBFA2" w14:textId="4B16C654" w:rsidTr="002B5768">
        <w:trPr>
          <w:cantSplit/>
        </w:trPr>
        <w:tc>
          <w:tcPr>
            <w:tcW w:w="1271" w:type="dxa"/>
            <w:vAlign w:val="top"/>
          </w:tcPr>
          <w:p w14:paraId="79FEB2B8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3B1B267E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1BA08E1C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797895F2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221D5396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5A1C5FE8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0D982CE3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43C35F8E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4C68A2CC" w14:textId="393598A9" w:rsidTr="002B5768">
        <w:trPr>
          <w:cantSplit/>
        </w:trPr>
        <w:tc>
          <w:tcPr>
            <w:tcW w:w="1271" w:type="dxa"/>
            <w:vAlign w:val="top"/>
          </w:tcPr>
          <w:p w14:paraId="2A02032E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2A40CDAF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131F817A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3AB6E310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1531AA11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2D560C11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5919C35D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582E6F93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42508AA0" w14:textId="087B2EA0" w:rsidTr="002B5768">
        <w:trPr>
          <w:cantSplit/>
        </w:trPr>
        <w:tc>
          <w:tcPr>
            <w:tcW w:w="1271" w:type="dxa"/>
            <w:vAlign w:val="top"/>
          </w:tcPr>
          <w:p w14:paraId="3D8A90EE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07E6C05F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3A6EC20C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46170F6A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7DB7332A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7832D468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510B8740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78B869E4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2A58F8DB" w14:textId="55C351C1" w:rsidTr="002B5768">
        <w:trPr>
          <w:cantSplit/>
        </w:trPr>
        <w:tc>
          <w:tcPr>
            <w:tcW w:w="1271" w:type="dxa"/>
            <w:vAlign w:val="top"/>
          </w:tcPr>
          <w:p w14:paraId="7C030A67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1BB30DF4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3F2AF8EC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6E9C40CF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7B6F458C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76CC11E7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0DD7C97A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412431C1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5CDAD46A" w14:textId="24958E62" w:rsidTr="002B5768">
        <w:trPr>
          <w:cantSplit/>
        </w:trPr>
        <w:tc>
          <w:tcPr>
            <w:tcW w:w="1271" w:type="dxa"/>
            <w:vAlign w:val="top"/>
          </w:tcPr>
          <w:p w14:paraId="3AD5FE7D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3E90E298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5751AB3F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73237B68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334237B9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0E608043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27254BD4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18841434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1C95F51E" w14:textId="1E07D720" w:rsidTr="002B5768">
        <w:trPr>
          <w:cantSplit/>
        </w:trPr>
        <w:tc>
          <w:tcPr>
            <w:tcW w:w="1271" w:type="dxa"/>
            <w:vAlign w:val="top"/>
          </w:tcPr>
          <w:p w14:paraId="274AF8A1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02310CB6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2EC15BE3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4AEEEF07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4B54CF09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0F9770E7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3FD2FF39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2DD49E00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0D4E1989" w14:textId="50BE2264" w:rsidTr="002B5768">
        <w:trPr>
          <w:cantSplit/>
        </w:trPr>
        <w:tc>
          <w:tcPr>
            <w:tcW w:w="1271" w:type="dxa"/>
            <w:vAlign w:val="top"/>
          </w:tcPr>
          <w:p w14:paraId="366C7FF2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B752CE5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5948400E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43CE4475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5B252182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3A834C5F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5A15B1AD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293A3F9B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5D758495" w14:textId="3AA6D8A7" w:rsidTr="002B5768">
        <w:trPr>
          <w:cantSplit/>
        </w:trPr>
        <w:tc>
          <w:tcPr>
            <w:tcW w:w="1271" w:type="dxa"/>
            <w:vAlign w:val="top"/>
          </w:tcPr>
          <w:p w14:paraId="413FAA58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4276BEC5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60816C5F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60276C6D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63776B5C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775E997C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03332DED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2DD2531D" w14:textId="77777777" w:rsidR="00AB29F3" w:rsidRDefault="00AB29F3" w:rsidP="002B5768">
            <w:pPr>
              <w:pStyle w:val="TableBodyText"/>
              <w:jc w:val="center"/>
            </w:pPr>
          </w:p>
        </w:tc>
      </w:tr>
      <w:tr w:rsidR="00AB29F3" w14:paraId="135C495C" w14:textId="78CB4E35" w:rsidTr="002B5768">
        <w:trPr>
          <w:cantSplit/>
        </w:trPr>
        <w:tc>
          <w:tcPr>
            <w:tcW w:w="1271" w:type="dxa"/>
            <w:vAlign w:val="top"/>
          </w:tcPr>
          <w:p w14:paraId="79BCA66B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5549514A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4678" w:type="dxa"/>
            <w:vAlign w:val="top"/>
          </w:tcPr>
          <w:p w14:paraId="78C065A9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1984" w:type="dxa"/>
            <w:vAlign w:val="top"/>
          </w:tcPr>
          <w:p w14:paraId="0809062D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709" w:type="dxa"/>
            <w:vAlign w:val="top"/>
          </w:tcPr>
          <w:p w14:paraId="5D3E9089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92" w:type="dxa"/>
            <w:vAlign w:val="top"/>
          </w:tcPr>
          <w:p w14:paraId="443BCDB5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2126" w:type="dxa"/>
            <w:vAlign w:val="top"/>
          </w:tcPr>
          <w:p w14:paraId="454F6ED9" w14:textId="77777777" w:rsidR="00AB29F3" w:rsidRDefault="00AB29F3" w:rsidP="002B5768">
            <w:pPr>
              <w:pStyle w:val="TableBodyText"/>
              <w:jc w:val="center"/>
            </w:pPr>
          </w:p>
        </w:tc>
        <w:tc>
          <w:tcPr>
            <w:tcW w:w="956" w:type="dxa"/>
            <w:vAlign w:val="top"/>
          </w:tcPr>
          <w:p w14:paraId="2A843CD1" w14:textId="77777777" w:rsidR="00AB29F3" w:rsidRDefault="00AB29F3" w:rsidP="002B5768">
            <w:pPr>
              <w:pStyle w:val="TableBodyText"/>
              <w:jc w:val="center"/>
            </w:pPr>
          </w:p>
        </w:tc>
      </w:tr>
    </w:tbl>
    <w:p w14:paraId="5C3751BF" w14:textId="77777777" w:rsidR="00A249B9" w:rsidRDefault="00A249B9" w:rsidP="00A249B9">
      <w:pPr>
        <w:pStyle w:val="TableNotes"/>
      </w:pPr>
      <w:r>
        <w:t>*Type Codes</w:t>
      </w:r>
    </w:p>
    <w:p w14:paraId="1E81167B" w14:textId="367B274D" w:rsidR="00606DEB" w:rsidRDefault="00A249B9" w:rsidP="00A249B9">
      <w:pPr>
        <w:pStyle w:val="TableNotes"/>
      </w:pPr>
      <w:r>
        <w:t>1</w:t>
      </w:r>
      <w:r w:rsidR="002B5768">
        <w:t> </w:t>
      </w:r>
      <w:r>
        <w:t>–</w:t>
      </w:r>
      <w:r w:rsidR="002B5768">
        <w:t> </w:t>
      </w:r>
      <w:r>
        <w:t>Stakeholder Feedback, 2</w:t>
      </w:r>
      <w:r w:rsidR="002B5768">
        <w:t> </w:t>
      </w:r>
      <w:r>
        <w:t>–</w:t>
      </w:r>
      <w:r w:rsidR="002B5768">
        <w:t> </w:t>
      </w:r>
      <w:r>
        <w:t>Audit, 3</w:t>
      </w:r>
      <w:r w:rsidR="002B5768">
        <w:t> </w:t>
      </w:r>
      <w:r>
        <w:t>–</w:t>
      </w:r>
      <w:r w:rsidR="002B5768">
        <w:t> </w:t>
      </w:r>
      <w:r>
        <w:t>Inspection, 4</w:t>
      </w:r>
      <w:r w:rsidR="002B5768">
        <w:t> </w:t>
      </w:r>
      <w:r>
        <w:t>–</w:t>
      </w:r>
      <w:r w:rsidR="002B5768">
        <w:t> </w:t>
      </w:r>
      <w:r>
        <w:t>Testing, 5</w:t>
      </w:r>
      <w:r w:rsidR="002B5768">
        <w:t> </w:t>
      </w:r>
      <w:r>
        <w:t>–</w:t>
      </w:r>
      <w:r w:rsidR="002B5768">
        <w:t> </w:t>
      </w:r>
      <w:r>
        <w:t>Random Monitoring</w:t>
      </w:r>
      <w:r w:rsidR="002B5768">
        <w:t> </w:t>
      </w:r>
      <w:r>
        <w:t>(and frequency if applicable)</w:t>
      </w: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0A0D8607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2B5768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DC5888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DC5888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57605576" w:rsidR="007D4E6B" w:rsidRPr="007E6BE4" w:rsidRDefault="00AB29F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Surveillance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657C40C8" w:rsidR="007D4E6B" w:rsidRPr="00133AE0" w:rsidRDefault="007D4E6B" w:rsidP="00AB29F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20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B5768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3E417C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17B8E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259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C5888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EAFD3E41F9F4B69A6D6A0D7085D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D2FA-09FE-46C4-A527-E1B8C2629419}"/>
      </w:docPartPr>
      <w:docPartBody>
        <w:p w:rsidR="00000000" w:rsidRDefault="0044182F" w:rsidP="0044182F">
          <w:pPr>
            <w:pStyle w:val="9EAFD3E41F9F4B69A6D6A0D7085DD20A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44182F"/>
    <w:rsid w:val="005C1C41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82F"/>
    <w:rPr>
      <w:color w:val="808080"/>
    </w:rPr>
  </w:style>
  <w:style w:type="paragraph" w:customStyle="1" w:styleId="5D02351F09A54D12907D3508F435F8CB">
    <w:name w:val="5D02351F09A54D12907D3508F435F8CB"/>
    <w:rsid w:val="006C659F"/>
  </w:style>
  <w:style w:type="paragraph" w:customStyle="1" w:styleId="9EAFD3E41F9F4B69A6D6A0D7085DD20A">
    <w:name w:val="9EAFD3E41F9F4B69A6D6A0D7085DD20A"/>
    <w:rsid w:val="00441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5EE05-CEA8-47BE-8E9E-F6F44DCD5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</TotalTime>
  <Pages>1</Pages>
  <Words>65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CAF020M Surveillance Register</vt:lpstr>
    </vt:vector>
  </TitlesOfParts>
  <Company>Department of Transport and Main Roads</Company>
  <LinksUpToDate>false</LinksUpToDate>
  <CharactersWithSpaces>533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CAF020M Surveillance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4</cp:revision>
  <cp:lastPrinted>2013-06-20T03:17:00Z</cp:lastPrinted>
  <dcterms:created xsi:type="dcterms:W3CDTF">2016-03-01T04:51:00Z</dcterms:created>
  <dcterms:modified xsi:type="dcterms:W3CDTF">2023-01-23T05:08:00Z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