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467656">
        <w:tc>
          <w:tcPr>
            <w:tcW w:w="2276" w:type="dxa"/>
          </w:tcPr>
          <w:p w14:paraId="01DE26FD" w14:textId="77777777" w:rsidR="00467656" w:rsidRPr="00AF732D" w:rsidRDefault="006773C5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</w:tcPr>
              <w:p w14:paraId="428A5CDA" w14:textId="77777777" w:rsidR="00467656" w:rsidRPr="005078D8" w:rsidRDefault="003B517C" w:rsidP="006773C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5118DFBA" w14:textId="1D03431A" w:rsidR="00467656" w:rsidRPr="00AF732D" w:rsidRDefault="00CF432B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Notice of Test No.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</w:tcPr>
              <w:p w14:paraId="424BCCD2" w14:textId="77777777" w:rsidR="00467656" w:rsidRPr="005078D8" w:rsidRDefault="003B517C" w:rsidP="006773C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date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467656" w:rsidRPr="00AF732D" w14:paraId="079B2067" w14:textId="77777777" w:rsidTr="00467656">
        <w:tc>
          <w:tcPr>
            <w:tcW w:w="2276" w:type="dxa"/>
          </w:tcPr>
          <w:p w14:paraId="42F8965F" w14:textId="77777777" w:rsidR="00467656" w:rsidRPr="00AF732D" w:rsidRDefault="006773C5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</w:tcPr>
              <w:p w14:paraId="55AD8E0E" w14:textId="77777777" w:rsidR="00467656" w:rsidRPr="005078D8" w:rsidRDefault="003B517C" w:rsidP="00AD6A36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7E2F9D3A" w14:textId="77777777" w:rsidR="00467656" w:rsidRPr="00AF732D" w:rsidRDefault="006773C5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</w:tcPr>
              <w:p w14:paraId="03AFBABA" w14:textId="77777777" w:rsidR="00467656" w:rsidRPr="005078D8" w:rsidRDefault="003B517C" w:rsidP="00AD6A36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DB524B" w:rsidRPr="00AF732D" w14:paraId="7D8EE842" w14:textId="77777777" w:rsidTr="00DB524B">
        <w:tc>
          <w:tcPr>
            <w:tcW w:w="2276" w:type="dxa"/>
          </w:tcPr>
          <w:p w14:paraId="6536D70C" w14:textId="77777777" w:rsidR="00DB524B" w:rsidRDefault="00DB524B" w:rsidP="00AF732D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114" w:type="dxa"/>
          </w:tcPr>
          <w:p w14:paraId="710F70A8" w14:textId="29AF6895" w:rsidR="00DB524B" w:rsidRPr="005078D8" w:rsidRDefault="00DB524B" w:rsidP="00AD6A36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DefaultPlaceholder_1081868574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  <w:tc>
          <w:tcPr>
            <w:tcW w:w="2693" w:type="dxa"/>
          </w:tcPr>
          <w:p w14:paraId="7861CA46" w14:textId="1723BC00" w:rsidR="00DB524B" w:rsidRPr="00DB524B" w:rsidRDefault="00CF432B" w:rsidP="00DB524B">
            <w:pPr>
              <w:pStyle w:val="TableBodyText"/>
              <w:ind w:left="0"/>
              <w:rPr>
                <w:b/>
              </w:rPr>
            </w:pPr>
            <w:r>
              <w:rPr>
                <w:b/>
              </w:rPr>
              <w:t xml:space="preserve">Lot </w:t>
            </w:r>
            <w:r w:rsidR="00DB524B" w:rsidRPr="00DB524B">
              <w:rPr>
                <w:b/>
              </w:rPr>
              <w:t>No.</w:t>
            </w:r>
          </w:p>
        </w:tc>
        <w:tc>
          <w:tcPr>
            <w:tcW w:w="2030" w:type="dxa"/>
          </w:tcPr>
          <w:p w14:paraId="03E4DA14" w14:textId="369B0114" w:rsidR="00DB524B" w:rsidRPr="005078D8" w:rsidRDefault="00DB524B" w:rsidP="00DB524B">
            <w:pPr>
              <w:pStyle w:val="TableBodyText"/>
            </w:pPr>
            <w:r>
              <w:t>[</w:t>
            </w:r>
            <w:sdt>
              <w:sdtPr>
                <w:id w:val="-248505663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here]</w:t>
                </w:r>
              </w:sdtContent>
            </w:sdt>
          </w:p>
        </w:tc>
      </w:tr>
      <w:tr w:rsidR="00CF432B" w:rsidRPr="00AF732D" w14:paraId="61478C74" w14:textId="77777777" w:rsidTr="00DB524B">
        <w:tc>
          <w:tcPr>
            <w:tcW w:w="2276" w:type="dxa"/>
          </w:tcPr>
          <w:p w14:paraId="31B461E1" w14:textId="10E4235F" w:rsidR="00CF432B" w:rsidRDefault="00CF432B" w:rsidP="00AF732D">
            <w:pPr>
              <w:pStyle w:val="TableBodyText"/>
              <w:rPr>
                <w:b/>
              </w:rPr>
            </w:pPr>
            <w:r>
              <w:rPr>
                <w:b/>
              </w:rPr>
              <w:t>Chainage</w:t>
            </w:r>
          </w:p>
        </w:tc>
        <w:tc>
          <w:tcPr>
            <w:tcW w:w="2114" w:type="dxa"/>
          </w:tcPr>
          <w:p w14:paraId="701BB3FA" w14:textId="29134495" w:rsidR="00CF432B" w:rsidRDefault="00CF432B" w:rsidP="00AD6A36">
            <w:pPr>
              <w:pStyle w:val="TableBodyText"/>
            </w:pPr>
            <w:r>
              <w:t>[</w:t>
            </w:r>
            <w:sdt>
              <w:sdtPr>
                <w:id w:val="-965426306"/>
                <w:placeholder>
                  <w:docPart w:val="DefaultPlaceholder_1081868574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  <w:tc>
          <w:tcPr>
            <w:tcW w:w="2693" w:type="dxa"/>
          </w:tcPr>
          <w:p w14:paraId="71D46358" w14:textId="1B2DB633" w:rsidR="00CF432B" w:rsidRDefault="00CF432B" w:rsidP="00DB524B">
            <w:pPr>
              <w:pStyle w:val="TableBodyText"/>
              <w:ind w:left="0"/>
              <w:rPr>
                <w:b/>
              </w:rPr>
            </w:pPr>
            <w:r>
              <w:rPr>
                <w:b/>
              </w:rPr>
              <w:t>CAR No.</w:t>
            </w:r>
          </w:p>
        </w:tc>
        <w:tc>
          <w:tcPr>
            <w:tcW w:w="2030" w:type="dxa"/>
          </w:tcPr>
          <w:p w14:paraId="7BF42BF7" w14:textId="706B2B0B" w:rsidR="00CF432B" w:rsidRDefault="00CF432B" w:rsidP="00DB524B">
            <w:pPr>
              <w:pStyle w:val="TableBodyText"/>
            </w:pPr>
            <w:r>
              <w:t>[</w:t>
            </w:r>
            <w:sdt>
              <w:sdtPr>
                <w:id w:val="-1262671701"/>
                <w:placeholder>
                  <w:docPart w:val="DefaultPlaceholder_1081868574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2A77E3" w:rsidRPr="00002DCD" w14:paraId="784BBCC9" w14:textId="77777777" w:rsidTr="0061013B">
        <w:trPr>
          <w:cantSplit/>
          <w:tblHeader/>
        </w:trPr>
        <w:tc>
          <w:tcPr>
            <w:tcW w:w="9113" w:type="dxa"/>
            <w:gridSpan w:val="3"/>
          </w:tcPr>
          <w:p w14:paraId="0895DCFE" w14:textId="0E7F6846" w:rsidR="002A77E3" w:rsidRPr="00FC054E" w:rsidRDefault="002A77E3" w:rsidP="00FC054E">
            <w:pPr>
              <w:pStyle w:val="TableHeading"/>
            </w:pPr>
            <w:r>
              <w:t>Non</w:t>
            </w:r>
            <w:r w:rsidR="00657CED">
              <w:noBreakHyphen/>
            </w:r>
            <w:r>
              <w:t>conformance details:</w:t>
            </w:r>
          </w:p>
        </w:tc>
      </w:tr>
      <w:tr w:rsidR="00DD4E8F" w:rsidRPr="00002DCD" w14:paraId="7E1E4399" w14:textId="77777777" w:rsidTr="005541A6">
        <w:trPr>
          <w:cantSplit/>
        </w:trPr>
        <w:tc>
          <w:tcPr>
            <w:tcW w:w="9113" w:type="dxa"/>
            <w:gridSpan w:val="3"/>
          </w:tcPr>
          <w:p w14:paraId="6D1DCB6C" w14:textId="77777777" w:rsidR="00657CED" w:rsidRDefault="00657CED" w:rsidP="00657CED">
            <w:pPr>
              <w:pStyle w:val="TableBodyText"/>
            </w:pPr>
            <w:r>
              <w:t>NCR No :</w:t>
            </w:r>
          </w:p>
          <w:p w14:paraId="2B11DB8E" w14:textId="77777777" w:rsidR="00657CED" w:rsidRDefault="00657CED" w:rsidP="00657CED">
            <w:pPr>
              <w:pStyle w:val="TableBodyText"/>
            </w:pPr>
            <w:r>
              <w:t xml:space="preserve">Date: </w:t>
            </w:r>
          </w:p>
          <w:p w14:paraId="6720B106" w14:textId="77777777" w:rsidR="00657CED" w:rsidRDefault="00657CED" w:rsidP="00657CED">
            <w:pPr>
              <w:pStyle w:val="TableBodyText"/>
            </w:pPr>
          </w:p>
          <w:p w14:paraId="6C34163C" w14:textId="77777777" w:rsidR="00657CED" w:rsidRDefault="00657CED" w:rsidP="00657CED">
            <w:pPr>
              <w:pStyle w:val="TableBodyText"/>
              <w:rPr>
                <w:b/>
              </w:rPr>
            </w:pPr>
            <w:r>
              <w:rPr>
                <w:b/>
              </w:rPr>
              <w:t>Administrator to include other relevant information if applicable:</w:t>
            </w:r>
          </w:p>
          <w:p w14:paraId="2545DA95" w14:textId="16E90CC7" w:rsidR="00657CED" w:rsidRDefault="00657CED" w:rsidP="00657CED">
            <w:pPr>
              <w:pStyle w:val="TableBodyText"/>
              <w:numPr>
                <w:ilvl w:val="0"/>
                <w:numId w:val="40"/>
              </w:numPr>
              <w:rPr>
                <w:b/>
              </w:rPr>
            </w:pPr>
            <w:r>
              <w:rPr>
                <w:b/>
              </w:rPr>
              <w:t>when the Non</w:t>
            </w:r>
            <w:r>
              <w:rPr>
                <w:b/>
              </w:rPr>
              <w:noBreakHyphen/>
              <w:t xml:space="preserve">conformance has to be rectified </w:t>
            </w:r>
          </w:p>
          <w:p w14:paraId="2F949B57" w14:textId="04066C8F" w:rsidR="00657CED" w:rsidRDefault="00657CED" w:rsidP="00657CED">
            <w:pPr>
              <w:pStyle w:val="TableBodyText"/>
              <w:numPr>
                <w:ilvl w:val="0"/>
                <w:numId w:val="40"/>
              </w:numPr>
              <w:rPr>
                <w:b/>
              </w:rPr>
            </w:pPr>
            <w:r>
              <w:rPr>
                <w:b/>
              </w:rPr>
              <w:t>whether this CAR is related to another CAR or NCR, and</w:t>
            </w:r>
          </w:p>
          <w:p w14:paraId="4B078D1F" w14:textId="7FCBABD0" w:rsidR="00DD4E8F" w:rsidRPr="00657CED" w:rsidRDefault="00657CED" w:rsidP="00657CED">
            <w:pPr>
              <w:pStyle w:val="TableBodyText"/>
              <w:numPr>
                <w:ilvl w:val="0"/>
                <w:numId w:val="40"/>
              </w:numPr>
              <w:rPr>
                <w:b/>
              </w:rPr>
            </w:pPr>
            <w:r>
              <w:rPr>
                <w:b/>
              </w:rPr>
              <w:t>o</w:t>
            </w:r>
            <w:r w:rsidRPr="00657CED">
              <w:rPr>
                <w:b/>
              </w:rPr>
              <w:t>ther communications</w:t>
            </w:r>
            <w:r>
              <w:rPr>
                <w:b/>
              </w:rPr>
              <w:t> </w:t>
            </w:r>
            <w:r w:rsidRPr="00657CED">
              <w:rPr>
                <w:b/>
              </w:rPr>
              <w:t>CA had with the contractor to date</w:t>
            </w:r>
          </w:p>
          <w:p w14:paraId="7C928387" w14:textId="77777777" w:rsidR="002A77E3" w:rsidRPr="002A77E3" w:rsidRDefault="002A77E3" w:rsidP="006B08EB">
            <w:pPr>
              <w:pStyle w:val="TableBodyText"/>
            </w:pPr>
          </w:p>
          <w:p w14:paraId="0C9653EC" w14:textId="1ACD86D2" w:rsidR="002A77E3" w:rsidRPr="00002DCD" w:rsidRDefault="002A77E3" w:rsidP="006B08EB">
            <w:pPr>
              <w:pStyle w:val="TableBodyText"/>
              <w:rPr>
                <w:b/>
              </w:rPr>
            </w:pPr>
          </w:p>
        </w:tc>
      </w:tr>
      <w:tr w:rsidR="002A77E3" w:rsidRPr="00002DCD" w14:paraId="59F74DC2" w14:textId="77777777" w:rsidTr="00E30424">
        <w:trPr>
          <w:cantSplit/>
        </w:trPr>
        <w:tc>
          <w:tcPr>
            <w:tcW w:w="9113" w:type="dxa"/>
            <w:gridSpan w:val="3"/>
          </w:tcPr>
          <w:p w14:paraId="181E3581" w14:textId="79E83A46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Issued by</w:t>
            </w:r>
          </w:p>
        </w:tc>
      </w:tr>
      <w:tr w:rsidR="002A77E3" w:rsidRPr="00002DCD" w14:paraId="7B401886" w14:textId="77777777" w:rsidTr="0098172A">
        <w:trPr>
          <w:cantSplit/>
        </w:trPr>
        <w:tc>
          <w:tcPr>
            <w:tcW w:w="3037" w:type="dxa"/>
          </w:tcPr>
          <w:p w14:paraId="0D68FF52" w14:textId="64F9B427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14:paraId="1017B4A6" w14:textId="5A813686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</w:tcPr>
          <w:p w14:paraId="7879FF32" w14:textId="2A15A446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A77E3" w:rsidRPr="00002DCD" w14:paraId="3234D8AA" w14:textId="77777777" w:rsidTr="0098172A">
        <w:trPr>
          <w:cantSplit/>
        </w:trPr>
        <w:tc>
          <w:tcPr>
            <w:tcW w:w="3037" w:type="dxa"/>
          </w:tcPr>
          <w:p w14:paraId="5A7FBD5D" w14:textId="77777777" w:rsidR="002A77E3" w:rsidRPr="005A1A3D" w:rsidRDefault="002A77E3" w:rsidP="006B08EB">
            <w:pPr>
              <w:pStyle w:val="TableBodyText"/>
            </w:pPr>
          </w:p>
        </w:tc>
        <w:tc>
          <w:tcPr>
            <w:tcW w:w="3038" w:type="dxa"/>
          </w:tcPr>
          <w:p w14:paraId="719082F5" w14:textId="77777777" w:rsidR="002A77E3" w:rsidRPr="005A1A3D" w:rsidRDefault="002A77E3" w:rsidP="006B08EB">
            <w:pPr>
              <w:pStyle w:val="TableBodyText"/>
            </w:pPr>
          </w:p>
        </w:tc>
        <w:tc>
          <w:tcPr>
            <w:tcW w:w="3038" w:type="dxa"/>
          </w:tcPr>
          <w:p w14:paraId="4FFCD99A" w14:textId="77777777" w:rsidR="002A77E3" w:rsidRPr="005A1A3D" w:rsidRDefault="002A77E3" w:rsidP="006B08EB">
            <w:pPr>
              <w:pStyle w:val="TableBodyText"/>
            </w:pPr>
          </w:p>
        </w:tc>
      </w:tr>
      <w:tr w:rsidR="002A77E3" w:rsidRPr="00002DCD" w14:paraId="75FADFF0" w14:textId="77777777" w:rsidTr="005950F1">
        <w:trPr>
          <w:cantSplit/>
        </w:trPr>
        <w:tc>
          <w:tcPr>
            <w:tcW w:w="9113" w:type="dxa"/>
            <w:gridSpan w:val="3"/>
          </w:tcPr>
          <w:p w14:paraId="2FE4C233" w14:textId="6FD356BC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Received by</w:t>
            </w:r>
          </w:p>
        </w:tc>
      </w:tr>
      <w:tr w:rsidR="002A77E3" w:rsidRPr="00002DCD" w14:paraId="27CDFA98" w14:textId="77777777" w:rsidTr="0098172A">
        <w:trPr>
          <w:cantSplit/>
        </w:trPr>
        <w:tc>
          <w:tcPr>
            <w:tcW w:w="3037" w:type="dxa"/>
          </w:tcPr>
          <w:p w14:paraId="0614A34D" w14:textId="14918D68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14:paraId="60C97845" w14:textId="0A7AD084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Contractor’s Representative</w:t>
            </w:r>
          </w:p>
        </w:tc>
        <w:tc>
          <w:tcPr>
            <w:tcW w:w="3038" w:type="dxa"/>
          </w:tcPr>
          <w:p w14:paraId="2C17CADB" w14:textId="249E14F2" w:rsidR="002A77E3" w:rsidRDefault="002A77E3" w:rsidP="006B08EB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A77E3" w:rsidRPr="00002DCD" w14:paraId="73C72C2E" w14:textId="77777777" w:rsidTr="0098172A">
        <w:trPr>
          <w:cantSplit/>
        </w:trPr>
        <w:tc>
          <w:tcPr>
            <w:tcW w:w="3037" w:type="dxa"/>
          </w:tcPr>
          <w:p w14:paraId="7CDBDB8A" w14:textId="77777777" w:rsidR="002A77E3" w:rsidRPr="005A1A3D" w:rsidRDefault="002A77E3" w:rsidP="006B08EB">
            <w:pPr>
              <w:pStyle w:val="TableBodyText"/>
            </w:pPr>
          </w:p>
        </w:tc>
        <w:tc>
          <w:tcPr>
            <w:tcW w:w="3038" w:type="dxa"/>
          </w:tcPr>
          <w:p w14:paraId="198235C5" w14:textId="77777777" w:rsidR="002A77E3" w:rsidRPr="005A1A3D" w:rsidRDefault="002A77E3" w:rsidP="006B08EB">
            <w:pPr>
              <w:pStyle w:val="TableBodyText"/>
            </w:pPr>
          </w:p>
        </w:tc>
        <w:tc>
          <w:tcPr>
            <w:tcW w:w="3038" w:type="dxa"/>
          </w:tcPr>
          <w:p w14:paraId="33558B20" w14:textId="77777777" w:rsidR="002A77E3" w:rsidRPr="005A1A3D" w:rsidRDefault="002A77E3" w:rsidP="006B08EB">
            <w:pPr>
              <w:pStyle w:val="TableBodyText"/>
            </w:pPr>
          </w:p>
        </w:tc>
      </w:tr>
    </w:tbl>
    <w:p w14:paraId="4DD29DEC" w14:textId="77777777" w:rsidR="003526DA" w:rsidRDefault="003526DA" w:rsidP="003526DA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5A1A3D" w:rsidRPr="00002DCD" w14:paraId="68DD04D9" w14:textId="77777777" w:rsidTr="005F6AE5">
        <w:trPr>
          <w:cantSplit/>
          <w:tblHeader/>
        </w:trPr>
        <w:tc>
          <w:tcPr>
            <w:tcW w:w="9113" w:type="dxa"/>
            <w:gridSpan w:val="3"/>
          </w:tcPr>
          <w:p w14:paraId="6A235767" w14:textId="63DAB494" w:rsidR="005A1A3D" w:rsidRPr="00FC054E" w:rsidRDefault="005A1A3D" w:rsidP="005F6AE5">
            <w:pPr>
              <w:pStyle w:val="TableHeading"/>
            </w:pPr>
            <w:r>
              <w:t>Contractor’s comments:</w:t>
            </w:r>
          </w:p>
        </w:tc>
      </w:tr>
      <w:tr w:rsidR="005A1A3D" w:rsidRPr="00002DCD" w14:paraId="30E64555" w14:textId="77777777" w:rsidTr="005F6AE5">
        <w:trPr>
          <w:cantSplit/>
        </w:trPr>
        <w:tc>
          <w:tcPr>
            <w:tcW w:w="9113" w:type="dxa"/>
            <w:gridSpan w:val="3"/>
          </w:tcPr>
          <w:p w14:paraId="557CD438" w14:textId="5770A43C" w:rsidR="005A1A3D" w:rsidRPr="002A77E3" w:rsidRDefault="005A1A3D" w:rsidP="005A1A3D">
            <w:pPr>
              <w:pStyle w:val="TableBodyText"/>
            </w:pPr>
            <w:r w:rsidRPr="005A1A3D">
              <w:t>(Immediate action to fix the problem and, if required, actions to correct cause to prevent reoccurrence. Records</w:t>
            </w:r>
            <w:r>
              <w:t> </w:t>
            </w:r>
            <w:r w:rsidRPr="005A1A3D">
              <w:t>/</w:t>
            </w:r>
            <w:r>
              <w:t> </w:t>
            </w:r>
            <w:r w:rsidRPr="005A1A3D">
              <w:t>analysis to be attached as appropriate.)</w:t>
            </w:r>
          </w:p>
        </w:tc>
      </w:tr>
      <w:tr w:rsidR="005A1A3D" w:rsidRPr="00002DCD" w14:paraId="16E14385" w14:textId="77777777" w:rsidTr="005F6AE5">
        <w:trPr>
          <w:cantSplit/>
        </w:trPr>
        <w:tc>
          <w:tcPr>
            <w:tcW w:w="9113" w:type="dxa"/>
            <w:gridSpan w:val="3"/>
          </w:tcPr>
          <w:p w14:paraId="020FF165" w14:textId="77777777" w:rsidR="005A1A3D" w:rsidRPr="002A77E3" w:rsidRDefault="005A1A3D" w:rsidP="005F6AE5">
            <w:pPr>
              <w:pStyle w:val="TableBodyText"/>
            </w:pPr>
          </w:p>
          <w:p w14:paraId="7CFB67B9" w14:textId="77777777" w:rsidR="005A1A3D" w:rsidRPr="002A77E3" w:rsidRDefault="005A1A3D" w:rsidP="005F6AE5">
            <w:pPr>
              <w:pStyle w:val="TableBodyText"/>
            </w:pPr>
          </w:p>
          <w:p w14:paraId="53C710ED" w14:textId="77777777" w:rsidR="005A1A3D" w:rsidRPr="00002DCD" w:rsidRDefault="005A1A3D" w:rsidP="005F6AE5">
            <w:pPr>
              <w:pStyle w:val="TableBodyText"/>
              <w:rPr>
                <w:b/>
              </w:rPr>
            </w:pPr>
          </w:p>
        </w:tc>
      </w:tr>
      <w:tr w:rsidR="005A1A3D" w:rsidRPr="00002DCD" w14:paraId="722BB12A" w14:textId="77777777" w:rsidTr="005F6AE5">
        <w:trPr>
          <w:cantSplit/>
        </w:trPr>
        <w:tc>
          <w:tcPr>
            <w:tcW w:w="3037" w:type="dxa"/>
          </w:tcPr>
          <w:p w14:paraId="0720DBB0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14:paraId="1298A9E9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</w:tcPr>
          <w:p w14:paraId="05BB0140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5A1A3D" w:rsidRPr="00002DCD" w14:paraId="6DDE140A" w14:textId="77777777" w:rsidTr="005F6AE5">
        <w:trPr>
          <w:cantSplit/>
        </w:trPr>
        <w:tc>
          <w:tcPr>
            <w:tcW w:w="3037" w:type="dxa"/>
          </w:tcPr>
          <w:p w14:paraId="11388BF3" w14:textId="77777777" w:rsidR="005A1A3D" w:rsidRPr="005A1A3D" w:rsidRDefault="005A1A3D" w:rsidP="005F6AE5">
            <w:pPr>
              <w:pStyle w:val="TableBodyText"/>
            </w:pPr>
          </w:p>
        </w:tc>
        <w:tc>
          <w:tcPr>
            <w:tcW w:w="3038" w:type="dxa"/>
          </w:tcPr>
          <w:p w14:paraId="415DAE23" w14:textId="77777777" w:rsidR="005A1A3D" w:rsidRPr="005A1A3D" w:rsidRDefault="005A1A3D" w:rsidP="005F6AE5">
            <w:pPr>
              <w:pStyle w:val="TableBodyText"/>
            </w:pPr>
          </w:p>
        </w:tc>
        <w:tc>
          <w:tcPr>
            <w:tcW w:w="3038" w:type="dxa"/>
          </w:tcPr>
          <w:p w14:paraId="41EE4BC8" w14:textId="77777777" w:rsidR="005A1A3D" w:rsidRPr="005A1A3D" w:rsidRDefault="005A1A3D" w:rsidP="005F6AE5">
            <w:pPr>
              <w:pStyle w:val="TableBodyText"/>
            </w:pPr>
          </w:p>
        </w:tc>
      </w:tr>
    </w:tbl>
    <w:p w14:paraId="47A0D615" w14:textId="77777777" w:rsidR="00151B7B" w:rsidRPr="003526DA" w:rsidRDefault="00151B7B" w:rsidP="00EF486E">
      <w:pPr>
        <w:pStyle w:val="BodyText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5A1A3D" w:rsidRPr="00002DCD" w14:paraId="3B10ABE8" w14:textId="77777777" w:rsidTr="005F6AE5">
        <w:trPr>
          <w:cantSplit/>
          <w:tblHeader/>
        </w:trPr>
        <w:tc>
          <w:tcPr>
            <w:tcW w:w="9113" w:type="dxa"/>
            <w:gridSpan w:val="3"/>
          </w:tcPr>
          <w:p w14:paraId="7ECA89AD" w14:textId="3E5EBC06" w:rsidR="005A1A3D" w:rsidRPr="00FC054E" w:rsidRDefault="005A1A3D" w:rsidP="005F6AE5">
            <w:pPr>
              <w:pStyle w:val="TableHeading"/>
            </w:pPr>
            <w:r>
              <w:t>Administrator’s comments:</w:t>
            </w:r>
          </w:p>
        </w:tc>
      </w:tr>
      <w:tr w:rsidR="005A1A3D" w:rsidRPr="00002DCD" w14:paraId="4F8BE6EB" w14:textId="77777777" w:rsidTr="005F6AE5">
        <w:trPr>
          <w:cantSplit/>
        </w:trPr>
        <w:tc>
          <w:tcPr>
            <w:tcW w:w="9113" w:type="dxa"/>
            <w:gridSpan w:val="3"/>
          </w:tcPr>
          <w:p w14:paraId="099FB914" w14:textId="28DEF4CA" w:rsidR="005A1A3D" w:rsidRPr="002A77E3" w:rsidRDefault="005A1A3D" w:rsidP="005A1A3D">
            <w:pPr>
              <w:pStyle w:val="TableBodyText"/>
            </w:pPr>
            <w:r w:rsidRPr="005A1A3D">
              <w:t>(</w:t>
            </w:r>
            <w:r>
              <w:t>Verification of effectiveness of actions taken</w:t>
            </w:r>
            <w:r w:rsidRPr="005A1A3D">
              <w:t>)</w:t>
            </w:r>
          </w:p>
        </w:tc>
      </w:tr>
      <w:tr w:rsidR="005A1A3D" w:rsidRPr="00002DCD" w14:paraId="4125BA66" w14:textId="77777777" w:rsidTr="005F6AE5">
        <w:trPr>
          <w:cantSplit/>
        </w:trPr>
        <w:tc>
          <w:tcPr>
            <w:tcW w:w="9113" w:type="dxa"/>
            <w:gridSpan w:val="3"/>
          </w:tcPr>
          <w:p w14:paraId="4526971E" w14:textId="77777777" w:rsidR="005A1A3D" w:rsidRPr="002A77E3" w:rsidRDefault="005A1A3D" w:rsidP="005F6AE5">
            <w:pPr>
              <w:pStyle w:val="TableBodyText"/>
            </w:pPr>
          </w:p>
          <w:p w14:paraId="6D469D7E" w14:textId="77777777" w:rsidR="005A1A3D" w:rsidRPr="002A77E3" w:rsidRDefault="005A1A3D" w:rsidP="005F6AE5">
            <w:pPr>
              <w:pStyle w:val="TableBodyText"/>
            </w:pPr>
          </w:p>
          <w:p w14:paraId="4914E1C2" w14:textId="77777777" w:rsidR="005A1A3D" w:rsidRPr="00002DCD" w:rsidRDefault="005A1A3D" w:rsidP="005F6AE5">
            <w:pPr>
              <w:pStyle w:val="TableBodyText"/>
              <w:rPr>
                <w:b/>
              </w:rPr>
            </w:pPr>
          </w:p>
        </w:tc>
      </w:tr>
      <w:tr w:rsidR="005A1A3D" w:rsidRPr="00002DCD" w14:paraId="4912F0F5" w14:textId="77777777" w:rsidTr="005F6AE5">
        <w:trPr>
          <w:cantSplit/>
        </w:trPr>
        <w:tc>
          <w:tcPr>
            <w:tcW w:w="3037" w:type="dxa"/>
          </w:tcPr>
          <w:p w14:paraId="5F6CBC9C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14:paraId="698C998A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</w:tcPr>
          <w:p w14:paraId="51EB406A" w14:textId="77777777" w:rsidR="005A1A3D" w:rsidRDefault="005A1A3D" w:rsidP="005F6AE5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5A1A3D" w:rsidRPr="00002DCD" w14:paraId="0C7F2225" w14:textId="77777777" w:rsidTr="005F6AE5">
        <w:trPr>
          <w:cantSplit/>
        </w:trPr>
        <w:tc>
          <w:tcPr>
            <w:tcW w:w="3037" w:type="dxa"/>
          </w:tcPr>
          <w:p w14:paraId="76B2C7A9" w14:textId="77777777" w:rsidR="005A1A3D" w:rsidRPr="005A1A3D" w:rsidRDefault="005A1A3D" w:rsidP="005F6AE5">
            <w:pPr>
              <w:pStyle w:val="TableBodyText"/>
            </w:pPr>
          </w:p>
        </w:tc>
        <w:tc>
          <w:tcPr>
            <w:tcW w:w="3038" w:type="dxa"/>
          </w:tcPr>
          <w:p w14:paraId="43A2845F" w14:textId="77777777" w:rsidR="005A1A3D" w:rsidRPr="005A1A3D" w:rsidRDefault="005A1A3D" w:rsidP="005F6AE5">
            <w:pPr>
              <w:pStyle w:val="TableBodyText"/>
            </w:pPr>
          </w:p>
        </w:tc>
        <w:tc>
          <w:tcPr>
            <w:tcW w:w="3038" w:type="dxa"/>
          </w:tcPr>
          <w:p w14:paraId="4CBD1298" w14:textId="77777777" w:rsidR="005A1A3D" w:rsidRPr="005A1A3D" w:rsidRDefault="005A1A3D" w:rsidP="005F6AE5">
            <w:pPr>
              <w:pStyle w:val="TableBodyText"/>
            </w:pPr>
          </w:p>
        </w:tc>
      </w:tr>
    </w:tbl>
    <w:p w14:paraId="31DF5D51" w14:textId="77777777" w:rsidR="00F7642B" w:rsidRDefault="00F7642B" w:rsidP="00D07361">
      <w:pPr>
        <w:pStyle w:val="BodyText"/>
      </w:pPr>
    </w:p>
    <w:p w14:paraId="4EEEB279" w14:textId="77777777" w:rsidR="00DD157B" w:rsidRDefault="00DD157B" w:rsidP="00D07361">
      <w:pPr>
        <w:pStyle w:val="BodyText"/>
      </w:pP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44106B47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657CED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D708C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2D708C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54D59A23" w:rsidR="004D44FF" w:rsidRPr="007E6BE4" w:rsidRDefault="00CF432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Corrective Action Request</w:t>
    </w:r>
    <w:r w:rsidR="007A36FF">
      <w:rPr>
        <w:b/>
        <w:sz w:val="32"/>
        <w:szCs w:val="32"/>
      </w:rPr>
      <w:t xml:space="preserve"> (CAR)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727680C4" w:rsidR="004D44FF" w:rsidRPr="00133AE0" w:rsidRDefault="004D44FF" w:rsidP="00CF432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CAF03</w:t>
          </w:r>
          <w:r w:rsidR="00CF432B">
            <w:rPr>
              <w:b/>
              <w:sz w:val="22"/>
              <w:szCs w:val="22"/>
            </w:rPr>
            <w:t>1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7F76A2"/>
    <w:multiLevelType w:val="hybridMultilevel"/>
    <w:tmpl w:val="F06263AA"/>
    <w:lvl w:ilvl="0" w:tplc="97BA6180"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4"/>
  </w:num>
  <w:num w:numId="6">
    <w:abstractNumId w:val="27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4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7"/>
  </w:num>
  <w:num w:numId="32">
    <w:abstractNumId w:val="2"/>
  </w:num>
  <w:num w:numId="33">
    <w:abstractNumId w:val="34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6"/>
  </w:num>
  <w:num w:numId="4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D708C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D44FF"/>
    <w:rsid w:val="004D7425"/>
    <w:rsid w:val="004D7E92"/>
    <w:rsid w:val="004E3F40"/>
    <w:rsid w:val="004E49B7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57CED"/>
    <w:rsid w:val="00666E20"/>
    <w:rsid w:val="00676214"/>
    <w:rsid w:val="006773C5"/>
    <w:rsid w:val="00686875"/>
    <w:rsid w:val="00697029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A36FF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48D3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D702B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23F1E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4BA4"/>
    <w:rsid w:val="00F45A8D"/>
    <w:rsid w:val="00F549F9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A871AD"/>
    <w:rsid w:val="00CC51B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C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2006/documentManagement/types"/>
    <ds:schemaRef ds:uri="ec972935-d489-4a83-af2a-c34816ed2832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F28382-A56B-4A98-BCB0-8CDBF92D9A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CAF031M Corrective Action Request</vt:lpstr>
    </vt:vector>
  </TitlesOfParts>
  <Company>Department of Transport and Main Roads</Company>
  <LinksUpToDate>false</LinksUpToDate>
  <CharactersWithSpaces>947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CAF031M Corrective Action Request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2016-03-15T00:25:00Z</dcterms:created>
  <dcterms:modified xsi:type="dcterms:W3CDTF">2023-01-23T05:19:00Z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