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3A592" w14:textId="5A5BD5B1" w:rsidR="00CD30F9" w:rsidRDefault="00EC2AA7" w:rsidP="00EC2AA7">
      <w:pPr>
        <w:pStyle w:val="HeadingPartChapter"/>
        <w:spacing w:after="360"/>
      </w:pPr>
      <w:bookmarkStart w:id="0" w:name="_Hlk64551797"/>
      <w:r>
        <w:t>Checklist –</w:t>
      </w:r>
      <w:r w:rsidR="00BD26EA">
        <w:t xml:space="preserve"> </w:t>
      </w:r>
      <w:r w:rsidR="00065477">
        <w:t>CAC</w:t>
      </w:r>
      <w:r w:rsidR="00905FB8">
        <w:t>0</w:t>
      </w:r>
      <w:r w:rsidR="00F63C82">
        <w:t>31</w:t>
      </w:r>
      <w:r w:rsidR="00065477">
        <w:t>M</w:t>
      </w:r>
      <w:r>
        <w:br/>
      </w:r>
      <w:bookmarkStart w:id="1" w:name="_GoBack"/>
      <w:r w:rsidR="00905FB8" w:rsidRPr="00905FB8">
        <w:t xml:space="preserve">Landscape and Revegetation Works – </w:t>
      </w:r>
      <w:r w:rsidR="00F63C82">
        <w:t>Establishment</w:t>
      </w:r>
      <w:r w:rsidR="00905FB8" w:rsidRPr="00905FB8">
        <w:t xml:space="preserve"> and </w:t>
      </w:r>
      <w:r w:rsidR="00F63C82">
        <w:t>Monitoring</w:t>
      </w:r>
      <w:r w:rsidR="00905FB8" w:rsidRPr="00905FB8">
        <w:t xml:space="preserve"> (MRTS16)</w:t>
      </w:r>
      <w:bookmarkEnd w:id="1"/>
    </w:p>
    <w:tbl>
      <w:tblPr>
        <w:tblStyle w:val="TableGrid"/>
        <w:tblW w:w="0" w:type="auto"/>
        <w:tblLook w:val="04A0" w:firstRow="1" w:lastRow="0" w:firstColumn="1" w:lastColumn="0" w:noHBand="0" w:noVBand="1"/>
      </w:tblPr>
      <w:tblGrid>
        <w:gridCol w:w="1550"/>
        <w:gridCol w:w="2388"/>
        <w:gridCol w:w="1696"/>
        <w:gridCol w:w="2725"/>
        <w:gridCol w:w="2409"/>
        <w:gridCol w:w="709"/>
        <w:gridCol w:w="1701"/>
        <w:gridCol w:w="814"/>
      </w:tblGrid>
      <w:tr w:rsidR="00825E2A" w14:paraId="568E176E" w14:textId="77777777" w:rsidTr="0049586A">
        <w:tc>
          <w:tcPr>
            <w:tcW w:w="1550" w:type="dxa"/>
            <w:vAlign w:val="top"/>
          </w:tcPr>
          <w:p w14:paraId="2C63C62E" w14:textId="77777777" w:rsidR="00825E2A" w:rsidRPr="0049586A" w:rsidRDefault="00825E2A" w:rsidP="0049586A">
            <w:pPr>
              <w:pStyle w:val="TableHeading"/>
              <w:jc w:val="left"/>
              <w:rPr>
                <w:rStyle w:val="BodyTextbold"/>
                <w:b/>
                <w:bCs/>
              </w:rPr>
            </w:pPr>
            <w:r w:rsidRPr="0049586A">
              <w:rPr>
                <w:rStyle w:val="BodyTextbold"/>
                <w:b/>
                <w:bCs/>
              </w:rPr>
              <w:t>Contractor</w:t>
            </w:r>
          </w:p>
        </w:tc>
        <w:tc>
          <w:tcPr>
            <w:tcW w:w="2388" w:type="dxa"/>
            <w:vAlign w:val="top"/>
          </w:tcPr>
          <w:p w14:paraId="0AB69B05" w14:textId="77777777" w:rsidR="00825E2A" w:rsidRPr="0049586A" w:rsidRDefault="00825E2A" w:rsidP="0049586A">
            <w:pPr>
              <w:pStyle w:val="TableHeading"/>
              <w:jc w:val="left"/>
              <w:rPr>
                <w:rStyle w:val="BodyTextbold"/>
                <w:b/>
                <w:bCs/>
              </w:rPr>
            </w:pPr>
          </w:p>
        </w:tc>
        <w:tc>
          <w:tcPr>
            <w:tcW w:w="1696" w:type="dxa"/>
            <w:vAlign w:val="top"/>
          </w:tcPr>
          <w:p w14:paraId="1A65CD29" w14:textId="5C8A422B" w:rsidR="00825E2A" w:rsidRPr="0049586A" w:rsidRDefault="00F63C82" w:rsidP="0049586A">
            <w:pPr>
              <w:pStyle w:val="TableHeading"/>
              <w:jc w:val="left"/>
              <w:rPr>
                <w:rStyle w:val="BodyTextbold"/>
                <w:b/>
                <w:bCs/>
              </w:rPr>
            </w:pPr>
            <w:r w:rsidRPr="0049586A">
              <w:rPr>
                <w:rStyle w:val="BodyTextbold"/>
                <w:b/>
                <w:bCs/>
              </w:rPr>
              <w:t>Certificate No.</w:t>
            </w:r>
          </w:p>
        </w:tc>
        <w:tc>
          <w:tcPr>
            <w:tcW w:w="2725" w:type="dxa"/>
            <w:vAlign w:val="top"/>
          </w:tcPr>
          <w:p w14:paraId="4E7C562A" w14:textId="77777777" w:rsidR="00825E2A" w:rsidRPr="0049586A" w:rsidRDefault="00825E2A" w:rsidP="0049586A">
            <w:pPr>
              <w:pStyle w:val="TableHeading"/>
              <w:jc w:val="left"/>
              <w:rPr>
                <w:rStyle w:val="BodyTextbold"/>
                <w:b/>
                <w:bCs/>
              </w:rPr>
            </w:pPr>
          </w:p>
        </w:tc>
        <w:tc>
          <w:tcPr>
            <w:tcW w:w="2409" w:type="dxa"/>
            <w:vAlign w:val="top"/>
          </w:tcPr>
          <w:p w14:paraId="130272E9" w14:textId="35D74543" w:rsidR="00825E2A" w:rsidRPr="0049586A" w:rsidRDefault="00F63C82" w:rsidP="0049586A">
            <w:pPr>
              <w:pStyle w:val="TableHeading"/>
              <w:jc w:val="left"/>
              <w:rPr>
                <w:rStyle w:val="BodyTextbold"/>
                <w:b/>
                <w:bCs/>
              </w:rPr>
            </w:pPr>
            <w:r w:rsidRPr="0049586A">
              <w:rPr>
                <w:rStyle w:val="BodyTextbold"/>
                <w:b/>
                <w:bCs/>
              </w:rPr>
              <w:t>Commencement Date</w:t>
            </w:r>
          </w:p>
        </w:tc>
        <w:tc>
          <w:tcPr>
            <w:tcW w:w="3224" w:type="dxa"/>
            <w:gridSpan w:val="3"/>
            <w:vAlign w:val="top"/>
          </w:tcPr>
          <w:p w14:paraId="5FFF0C77" w14:textId="77777777" w:rsidR="00825E2A" w:rsidRPr="0049586A" w:rsidRDefault="00825E2A" w:rsidP="0049586A">
            <w:pPr>
              <w:pStyle w:val="TableHeading"/>
              <w:jc w:val="left"/>
              <w:rPr>
                <w:rStyle w:val="BodyTextbold"/>
                <w:b/>
                <w:bCs/>
              </w:rPr>
            </w:pPr>
          </w:p>
        </w:tc>
      </w:tr>
      <w:tr w:rsidR="00F63C82" w14:paraId="151C1833" w14:textId="77777777" w:rsidTr="0049586A">
        <w:tc>
          <w:tcPr>
            <w:tcW w:w="1550" w:type="dxa"/>
            <w:vAlign w:val="top"/>
          </w:tcPr>
          <w:p w14:paraId="2425CDE0" w14:textId="77777777" w:rsidR="00F63C82" w:rsidRPr="0049586A" w:rsidRDefault="00F63C82" w:rsidP="0049586A">
            <w:pPr>
              <w:pStyle w:val="TableHeading"/>
              <w:jc w:val="left"/>
              <w:rPr>
                <w:rStyle w:val="BodyTextbold"/>
                <w:b/>
                <w:bCs/>
              </w:rPr>
            </w:pPr>
            <w:r w:rsidRPr="0049586A">
              <w:rPr>
                <w:rStyle w:val="BodyTextbold"/>
                <w:b/>
                <w:bCs/>
              </w:rPr>
              <w:t>Contract No.</w:t>
            </w:r>
          </w:p>
        </w:tc>
        <w:tc>
          <w:tcPr>
            <w:tcW w:w="2388" w:type="dxa"/>
            <w:vAlign w:val="top"/>
          </w:tcPr>
          <w:p w14:paraId="5957C7F7" w14:textId="77777777" w:rsidR="00F63C82" w:rsidRPr="0049586A" w:rsidRDefault="00F63C82" w:rsidP="0049586A">
            <w:pPr>
              <w:pStyle w:val="TableHeading"/>
              <w:jc w:val="left"/>
              <w:rPr>
                <w:rStyle w:val="BodyTextbold"/>
                <w:b/>
                <w:bCs/>
              </w:rPr>
            </w:pPr>
          </w:p>
        </w:tc>
        <w:tc>
          <w:tcPr>
            <w:tcW w:w="1696" w:type="dxa"/>
            <w:vAlign w:val="top"/>
          </w:tcPr>
          <w:p w14:paraId="179F3469" w14:textId="60535020" w:rsidR="00F63C82" w:rsidRPr="0049586A" w:rsidRDefault="00F63C82" w:rsidP="0049586A">
            <w:pPr>
              <w:pStyle w:val="TableHeading"/>
              <w:jc w:val="left"/>
              <w:rPr>
                <w:rStyle w:val="BodyTextbold"/>
                <w:b/>
                <w:bCs/>
              </w:rPr>
            </w:pPr>
            <w:r w:rsidRPr="0049586A">
              <w:rPr>
                <w:rStyle w:val="BodyTextbold"/>
                <w:b/>
                <w:bCs/>
              </w:rPr>
              <w:t>Lot Name</w:t>
            </w:r>
          </w:p>
        </w:tc>
        <w:tc>
          <w:tcPr>
            <w:tcW w:w="2725" w:type="dxa"/>
            <w:vAlign w:val="top"/>
          </w:tcPr>
          <w:p w14:paraId="51AA6647" w14:textId="77777777" w:rsidR="00F63C82" w:rsidRPr="0049586A" w:rsidRDefault="00F63C82" w:rsidP="0049586A">
            <w:pPr>
              <w:pStyle w:val="TableHeading"/>
              <w:jc w:val="left"/>
              <w:rPr>
                <w:rStyle w:val="BodyTextbold"/>
                <w:b/>
                <w:bCs/>
              </w:rPr>
            </w:pPr>
          </w:p>
        </w:tc>
        <w:tc>
          <w:tcPr>
            <w:tcW w:w="2409" w:type="dxa"/>
            <w:vAlign w:val="top"/>
          </w:tcPr>
          <w:p w14:paraId="11228C3C" w14:textId="4268B624" w:rsidR="00F63C82" w:rsidRPr="0049586A" w:rsidRDefault="00F63C82" w:rsidP="0049586A">
            <w:pPr>
              <w:pStyle w:val="TableHeading"/>
              <w:jc w:val="left"/>
              <w:rPr>
                <w:rStyle w:val="BodyTextbold"/>
                <w:b/>
                <w:bCs/>
              </w:rPr>
            </w:pPr>
            <w:r w:rsidRPr="0049586A">
              <w:rPr>
                <w:rStyle w:val="BodyTextbold"/>
                <w:b/>
                <w:bCs/>
              </w:rPr>
              <w:t>Establishment</w:t>
            </w:r>
            <w:r w:rsidRPr="0049586A">
              <w:rPr>
                <w:bCs/>
                <w:noProof/>
              </w:rPr>
              <mc:AlternateContent>
                <mc:Choice Requires="wps">
                  <w:drawing>
                    <wp:anchor distT="0" distB="0" distL="114300" distR="114300" simplePos="0" relativeHeight="251692032" behindDoc="0" locked="1" layoutInCell="1" allowOverlap="1" wp14:anchorId="46205FD7" wp14:editId="05CB4D26">
                      <wp:simplePos x="0" y="0"/>
                      <wp:positionH relativeFrom="column">
                        <wp:posOffset>3215640</wp:posOffset>
                      </wp:positionH>
                      <wp:positionV relativeFrom="page">
                        <wp:posOffset>77470</wp:posOffset>
                      </wp:positionV>
                      <wp:extent cx="114935" cy="118745"/>
                      <wp:effectExtent l="0" t="0" r="18415" b="14605"/>
                      <wp:wrapNone/>
                      <wp:docPr id="15" name="Rectangle 15"/>
                      <wp:cNvGraphicFramePr/>
                      <a:graphic xmlns:a="http://schemas.openxmlformats.org/drawingml/2006/main">
                        <a:graphicData uri="http://schemas.microsoft.com/office/word/2010/wordprocessingShape">
                          <wps:wsp>
                            <wps:cNvSpPr/>
                            <wps:spPr>
                              <a:xfrm>
                                <a:off x="0" y="0"/>
                                <a:ext cx="114935"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CF403" id="Rectangle 15" o:spid="_x0000_s1026" style="position:absolute;margin-left:253.2pt;margin-top:6.1pt;width:9.05pt;height:9.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" filled="f" strokecolor="black [3213]" strokeweight="1pt">
                      <w10:wrap anchory="page"/>
                      <w10:anchorlock/>
                    </v:rect>
                  </w:pict>
                </mc:Fallback>
              </mc:AlternateContent>
            </w:r>
          </w:p>
        </w:tc>
        <w:tc>
          <w:tcPr>
            <w:tcW w:w="709" w:type="dxa"/>
            <w:vAlign w:val="top"/>
          </w:tcPr>
          <w:p w14:paraId="7283B9FC" w14:textId="1EB6D289" w:rsidR="00F63C82" w:rsidRPr="0049586A" w:rsidRDefault="00F63C82" w:rsidP="0049586A">
            <w:pPr>
              <w:pStyle w:val="TableHeading"/>
              <w:jc w:val="left"/>
              <w:rPr>
                <w:rStyle w:val="BodyTextbold"/>
                <w:b/>
                <w:bCs/>
              </w:rPr>
            </w:pPr>
            <w:r w:rsidRPr="0049586A">
              <w:rPr>
                <w:bCs/>
                <w:noProof/>
              </w:rPr>
              <mc:AlternateContent>
                <mc:Choice Requires="wps">
                  <w:drawing>
                    <wp:anchor distT="0" distB="0" distL="114300" distR="114300" simplePos="0" relativeHeight="251689984" behindDoc="0" locked="1" layoutInCell="1" allowOverlap="1" wp14:anchorId="09674F72" wp14:editId="173EEBE3">
                      <wp:simplePos x="0" y="0"/>
                      <wp:positionH relativeFrom="column">
                        <wp:posOffset>133985</wp:posOffset>
                      </wp:positionH>
                      <wp:positionV relativeFrom="page">
                        <wp:posOffset>84455</wp:posOffset>
                      </wp:positionV>
                      <wp:extent cx="114935" cy="118745"/>
                      <wp:effectExtent l="0" t="0" r="18415" b="14605"/>
                      <wp:wrapNone/>
                      <wp:docPr id="5" name="Rectangle 5"/>
                      <wp:cNvGraphicFramePr/>
                      <a:graphic xmlns:a="http://schemas.openxmlformats.org/drawingml/2006/main">
                        <a:graphicData uri="http://schemas.microsoft.com/office/word/2010/wordprocessingShape">
                          <wps:wsp>
                            <wps:cNvSpPr/>
                            <wps:spPr>
                              <a:xfrm>
                                <a:off x="0" y="0"/>
                                <a:ext cx="114935" cy="118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9AB62" id="Rectangle 5" o:spid="_x0000_s1026" style="position:absolute;margin-left:10.55pt;margin-top:6.65pt;width:9.05pt;height:9.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" filled="f" strokecolor="black [3213]" strokeweight="1pt">
                      <w10:wrap anchory="page"/>
                      <w10:anchorlock/>
                    </v:rect>
                  </w:pict>
                </mc:Fallback>
              </mc:AlternateContent>
            </w:r>
          </w:p>
        </w:tc>
        <w:tc>
          <w:tcPr>
            <w:tcW w:w="1701" w:type="dxa"/>
            <w:vAlign w:val="top"/>
          </w:tcPr>
          <w:p w14:paraId="4282E4AB" w14:textId="0294306C" w:rsidR="00F63C82" w:rsidRPr="0049586A" w:rsidRDefault="00F63C82" w:rsidP="0049586A">
            <w:pPr>
              <w:pStyle w:val="TableHeading"/>
              <w:jc w:val="left"/>
              <w:rPr>
                <w:rStyle w:val="BodyTextbold"/>
                <w:b/>
                <w:bCs/>
              </w:rPr>
            </w:pPr>
            <w:r w:rsidRPr="0049586A">
              <w:rPr>
                <w:rStyle w:val="BodyTextbold"/>
                <w:b/>
                <w:bCs/>
              </w:rPr>
              <w:t>Monitoring</w:t>
            </w:r>
          </w:p>
        </w:tc>
        <w:tc>
          <w:tcPr>
            <w:tcW w:w="814" w:type="dxa"/>
            <w:vAlign w:val="top"/>
          </w:tcPr>
          <w:p w14:paraId="756A967C" w14:textId="3E5D7298" w:rsidR="00F63C82" w:rsidRPr="0049586A" w:rsidRDefault="00F63C82" w:rsidP="0049586A">
            <w:pPr>
              <w:pStyle w:val="TableHeading"/>
              <w:jc w:val="left"/>
              <w:rPr>
                <w:rStyle w:val="BodyTextbold"/>
                <w:b/>
                <w:bCs/>
              </w:rPr>
            </w:pPr>
          </w:p>
        </w:tc>
      </w:tr>
    </w:tbl>
    <w:p w14:paraId="71D90775" w14:textId="1FEE70F2" w:rsidR="00627391" w:rsidRDefault="008E5253" w:rsidP="00CD30F9">
      <w:r w:rsidRPr="00334A50">
        <w:rPr>
          <w:noProof/>
        </w:rPr>
        <mc:AlternateContent>
          <mc:Choice Requires="wps">
            <w:drawing>
              <wp:anchor distT="0" distB="0" distL="114300" distR="114300" simplePos="0" relativeHeight="251793408" behindDoc="0" locked="0" layoutInCell="1" allowOverlap="1" wp14:anchorId="615FAEC6" wp14:editId="57B695BC">
                <wp:simplePos x="0" y="0"/>
                <wp:positionH relativeFrom="column">
                  <wp:posOffset>6391438</wp:posOffset>
                </wp:positionH>
                <wp:positionV relativeFrom="paragraph">
                  <wp:posOffset>3700780</wp:posOffset>
                </wp:positionV>
                <wp:extent cx="154305" cy="165735"/>
                <wp:effectExtent l="0" t="0" r="17145" b="24765"/>
                <wp:wrapNone/>
                <wp:docPr id="82" name="Rectangle 82"/>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C3484" id="Rectangle 82" o:spid="_x0000_s1026" style="position:absolute;margin-left:503.25pt;margin-top:291.4pt;width:12.15pt;height:13.0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2UlQIAAIUFAAAOAAAAZHJzL2Uyb0RvYy54bWysVMFu2zAMvQ/YPwi6r7bTpO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" filled="f" strokecolor="black [3213]" strokeweight="1pt"/>
            </w:pict>
          </mc:Fallback>
        </mc:AlternateContent>
      </w:r>
      <w:r w:rsidR="00334A50" w:rsidRPr="00334A50">
        <w:rPr>
          <w:noProof/>
        </w:rPr>
        <mc:AlternateContent>
          <mc:Choice Requires="wps">
            <w:drawing>
              <wp:anchor distT="0" distB="0" distL="114300" distR="114300" simplePos="0" relativeHeight="251695104" behindDoc="0" locked="0" layoutInCell="1" allowOverlap="1" wp14:anchorId="7CCDB396" wp14:editId="4F93A0B8">
                <wp:simplePos x="0" y="0"/>
                <wp:positionH relativeFrom="column">
                  <wp:posOffset>6395085</wp:posOffset>
                </wp:positionH>
                <wp:positionV relativeFrom="paragraph">
                  <wp:posOffset>3950335</wp:posOffset>
                </wp:positionV>
                <wp:extent cx="154305" cy="165735"/>
                <wp:effectExtent l="0" t="0" r="17145" b="24765"/>
                <wp:wrapNone/>
                <wp:docPr id="17" name="Rectangle 17"/>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43194" id="Rectangle 17" o:spid="_x0000_s1026" style="position:absolute;margin-left:503.55pt;margin-top:311.05pt;width:12.15pt;height:13.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" filled="f" strokecolor="black [3213]" strokeweight="1pt"/>
            </w:pict>
          </mc:Fallback>
        </mc:AlternateContent>
      </w:r>
    </w:p>
    <w:tbl>
      <w:tblPr>
        <w:tblStyle w:val="TableGrid"/>
        <w:tblW w:w="0" w:type="auto"/>
        <w:tblInd w:w="-5" w:type="dxa"/>
        <w:tblLayout w:type="fixed"/>
        <w:tblLook w:val="04A0" w:firstRow="1" w:lastRow="0" w:firstColumn="1" w:lastColumn="0" w:noHBand="0" w:noVBand="1"/>
      </w:tblPr>
      <w:tblGrid>
        <w:gridCol w:w="1560"/>
        <w:gridCol w:w="7938"/>
        <w:gridCol w:w="1275"/>
        <w:gridCol w:w="3219"/>
      </w:tblGrid>
      <w:tr w:rsidR="00107514" w14:paraId="0F34B699" w14:textId="77777777" w:rsidTr="00905FB8">
        <w:trPr>
          <w:tblHeader/>
        </w:trPr>
        <w:tc>
          <w:tcPr>
            <w:tcW w:w="1560" w:type="dxa"/>
          </w:tcPr>
          <w:p w14:paraId="2E0016C8" w14:textId="77777777" w:rsidR="00107514" w:rsidRDefault="00107514" w:rsidP="001E6893">
            <w:pPr>
              <w:pStyle w:val="TableHeading"/>
              <w:keepNext w:val="0"/>
              <w:keepLines w:val="0"/>
            </w:pPr>
            <w:r>
              <w:t>Reference</w:t>
            </w:r>
          </w:p>
        </w:tc>
        <w:tc>
          <w:tcPr>
            <w:tcW w:w="7938" w:type="dxa"/>
          </w:tcPr>
          <w:p w14:paraId="5476B31F" w14:textId="7D515BC0" w:rsidR="00107514" w:rsidRDefault="00107514" w:rsidP="00107514">
            <w:pPr>
              <w:pStyle w:val="TableHeading"/>
            </w:pPr>
            <w:r>
              <w:t>Requirements</w:t>
            </w:r>
          </w:p>
        </w:tc>
        <w:tc>
          <w:tcPr>
            <w:tcW w:w="1275" w:type="dxa"/>
          </w:tcPr>
          <w:p w14:paraId="68C29C81" w14:textId="46EE0961" w:rsidR="00107514" w:rsidRDefault="00107514" w:rsidP="00E84787">
            <w:pPr>
              <w:pStyle w:val="TableHeading"/>
            </w:pPr>
            <w:r>
              <w:t>Addressed</w:t>
            </w:r>
          </w:p>
        </w:tc>
        <w:tc>
          <w:tcPr>
            <w:tcW w:w="3219" w:type="dxa"/>
          </w:tcPr>
          <w:p w14:paraId="0CFADE74" w14:textId="5F8237AE" w:rsidR="00107514" w:rsidRDefault="00107514" w:rsidP="00107514">
            <w:pPr>
              <w:pStyle w:val="TableHeading"/>
            </w:pPr>
            <w:r>
              <w:t>Comments</w:t>
            </w:r>
            <w:r w:rsidR="00F5734C">
              <w:t> </w:t>
            </w:r>
            <w:r>
              <w:t>/</w:t>
            </w:r>
            <w:r w:rsidR="00F5734C">
              <w:t> </w:t>
            </w:r>
            <w:r>
              <w:t>Observations</w:t>
            </w:r>
          </w:p>
        </w:tc>
      </w:tr>
      <w:tr w:rsidR="00107514" w14:paraId="67C3388D" w14:textId="77777777" w:rsidTr="00905FB8">
        <w:tc>
          <w:tcPr>
            <w:tcW w:w="1560" w:type="dxa"/>
            <w:vAlign w:val="top"/>
          </w:tcPr>
          <w:p w14:paraId="03095841" w14:textId="36A6AFC5" w:rsidR="00E84787" w:rsidRPr="00560926" w:rsidRDefault="005C6E19" w:rsidP="00054447">
            <w:pPr>
              <w:pStyle w:val="TableBodyText"/>
              <w:keepNext w:val="0"/>
              <w:keepLines w:val="0"/>
              <w:jc w:val="center"/>
            </w:pPr>
            <w:r>
              <w:t>Cl </w:t>
            </w:r>
            <w:r w:rsidR="0049586A">
              <w:t>9.1</w:t>
            </w:r>
          </w:p>
        </w:tc>
        <w:tc>
          <w:tcPr>
            <w:tcW w:w="7938" w:type="dxa"/>
            <w:vAlign w:val="top"/>
          </w:tcPr>
          <w:p w14:paraId="40EE26BF" w14:textId="4B985A44" w:rsidR="0049586A" w:rsidRPr="0049586A" w:rsidRDefault="0049586A" w:rsidP="00316F92">
            <w:pPr>
              <w:pStyle w:val="TableBodyText"/>
              <w:ind w:left="0"/>
              <w:rPr>
                <w:b/>
                <w:bCs/>
              </w:rPr>
            </w:pPr>
            <w:r w:rsidRPr="0049586A">
              <w:rPr>
                <w:b/>
                <w:bCs/>
              </w:rPr>
              <w:t>Establishment Period (minimum 90 days)</w:t>
            </w:r>
          </w:p>
          <w:p w14:paraId="0B514655" w14:textId="2E612D4A" w:rsidR="0049586A" w:rsidRDefault="0049586A" w:rsidP="00A57B6A">
            <w:pPr>
              <w:pStyle w:val="TableBodyText"/>
              <w:numPr>
                <w:ilvl w:val="0"/>
                <w:numId w:val="15"/>
              </w:numPr>
              <w:ind w:left="175" w:hanging="175"/>
            </w:pPr>
            <w:r>
              <w:t>The Establishment Period may commence:</w:t>
            </w:r>
          </w:p>
          <w:p w14:paraId="4803CF4B" w14:textId="0CB0A963" w:rsidR="0049586A" w:rsidRDefault="0049586A" w:rsidP="00A57B6A">
            <w:pPr>
              <w:pStyle w:val="TableBodyText"/>
              <w:numPr>
                <w:ilvl w:val="0"/>
                <w:numId w:val="18"/>
              </w:numPr>
              <w:ind w:left="459" w:hanging="232"/>
            </w:pPr>
            <w:r>
              <w:t>when the installation of treatments is deemed compliant with the contract landscape documentation, specification and standard drawings</w:t>
            </w:r>
            <w:r w:rsidR="00615C19">
              <w:t>, and</w:t>
            </w:r>
          </w:p>
          <w:p w14:paraId="553454B9" w14:textId="1CF32F78" w:rsidR="0049586A" w:rsidRDefault="0049586A" w:rsidP="00A57B6A">
            <w:pPr>
              <w:pStyle w:val="TableBodyText"/>
              <w:numPr>
                <w:ilvl w:val="0"/>
                <w:numId w:val="18"/>
              </w:numPr>
              <w:ind w:left="459" w:hanging="232"/>
            </w:pPr>
            <w:r>
              <w:t xml:space="preserve">upon issuing of a </w:t>
            </w:r>
            <w:r w:rsidRPr="0049586A">
              <w:rPr>
                <w:i/>
                <w:iCs/>
              </w:rPr>
              <w:t>Certificate of Commencement of the Establishment Period</w:t>
            </w:r>
            <w:r>
              <w:t xml:space="preserve"> by the Administrator. </w:t>
            </w:r>
            <w:r w:rsidRPr="001D7A37">
              <w:rPr>
                <w:rStyle w:val="HoldPointChar"/>
                <w:color w:val="FFFFFF" w:themeColor="background1"/>
              </w:rPr>
              <w:t>Milestone</w:t>
            </w:r>
          </w:p>
          <w:p w14:paraId="53A32D4D" w14:textId="521622D3" w:rsidR="0049586A" w:rsidRDefault="0049586A" w:rsidP="00A57B6A">
            <w:pPr>
              <w:pStyle w:val="TableBodyText"/>
              <w:numPr>
                <w:ilvl w:val="0"/>
                <w:numId w:val="15"/>
              </w:numPr>
              <w:ind w:left="175" w:hanging="175"/>
            </w:pPr>
            <w:r>
              <w:t>Where the Contractor has installed vegetation works in a series of defined Lots:</w:t>
            </w:r>
          </w:p>
          <w:p w14:paraId="360DB29F" w14:textId="71595E76" w:rsidR="0049586A" w:rsidRDefault="0049586A" w:rsidP="00A57B6A">
            <w:pPr>
              <w:pStyle w:val="TableBodyText"/>
              <w:numPr>
                <w:ilvl w:val="0"/>
                <w:numId w:val="18"/>
              </w:numPr>
              <w:ind w:left="459" w:hanging="232"/>
            </w:pPr>
            <w:r>
              <w:t xml:space="preserve">a </w:t>
            </w:r>
            <w:r w:rsidRPr="00173DD9">
              <w:rPr>
                <w:rStyle w:val="BodyTextitalic"/>
              </w:rPr>
              <w:t>Certificate of Commencement of the Establishment Period</w:t>
            </w:r>
            <w:r>
              <w:t xml:space="preserve"> may be issued for each defined Lot.</w:t>
            </w:r>
          </w:p>
          <w:p w14:paraId="188B6EB6" w14:textId="1F527EC4" w:rsidR="00107514" w:rsidRPr="00F60D72" w:rsidRDefault="0049586A" w:rsidP="00A57B6A">
            <w:pPr>
              <w:pStyle w:val="TableBodyText"/>
              <w:numPr>
                <w:ilvl w:val="0"/>
                <w:numId w:val="18"/>
              </w:numPr>
              <w:ind w:left="459" w:hanging="232"/>
            </w:pPr>
            <w:r>
              <w:t>the Contractor shall maintain an indicative spatial plan and records of Lots, as part of the Monthly Program and Inspection Report.</w:t>
            </w:r>
          </w:p>
        </w:tc>
        <w:tc>
          <w:tcPr>
            <w:tcW w:w="1275" w:type="dxa"/>
            <w:vAlign w:val="top"/>
          </w:tcPr>
          <w:p w14:paraId="3822FF55" w14:textId="1E04E315" w:rsidR="00E84787" w:rsidRDefault="00334A50" w:rsidP="00E84787">
            <w:pPr>
              <w:pStyle w:val="TableBodyText"/>
              <w:jc w:val="center"/>
            </w:pPr>
            <w:r>
              <w:rPr>
                <w:noProof/>
              </w:rPr>
              <mc:AlternateContent>
                <mc:Choice Requires="wps">
                  <w:drawing>
                    <wp:anchor distT="0" distB="0" distL="114300" distR="114300" simplePos="0" relativeHeight="251679744" behindDoc="0" locked="0" layoutInCell="1" allowOverlap="1" wp14:anchorId="0C4C0BE6" wp14:editId="583847C5">
                      <wp:simplePos x="0" y="0"/>
                      <wp:positionH relativeFrom="column">
                        <wp:posOffset>297180</wp:posOffset>
                      </wp:positionH>
                      <wp:positionV relativeFrom="paragraph">
                        <wp:posOffset>1104265</wp:posOffset>
                      </wp:positionV>
                      <wp:extent cx="154305" cy="165735"/>
                      <wp:effectExtent l="0" t="0" r="17145" b="24765"/>
                      <wp:wrapNone/>
                      <wp:docPr id="11" name="Rectangle 11"/>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5B634" id="Rectangle 11" o:spid="_x0000_s1026" style="position:absolute;margin-left:23.4pt;margin-top:86.95pt;width:12.15pt;height:1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" filled="f" strokecolor="black [3213]" strokeweight="1pt"/>
                  </w:pict>
                </mc:Fallback>
              </mc:AlternateContent>
            </w:r>
            <w:r>
              <w:rPr>
                <w:noProof/>
              </w:rPr>
              <mc:AlternateContent>
                <mc:Choice Requires="wps">
                  <w:drawing>
                    <wp:anchor distT="0" distB="0" distL="114300" distR="114300" simplePos="0" relativeHeight="251661312" behindDoc="0" locked="0" layoutInCell="1" allowOverlap="1" wp14:anchorId="5C3FEE6D" wp14:editId="02262577">
                      <wp:simplePos x="0" y="0"/>
                      <wp:positionH relativeFrom="column">
                        <wp:posOffset>292100</wp:posOffset>
                      </wp:positionH>
                      <wp:positionV relativeFrom="paragraph">
                        <wp:posOffset>211455</wp:posOffset>
                      </wp:positionV>
                      <wp:extent cx="154379" cy="166255"/>
                      <wp:effectExtent l="0" t="0" r="17145" b="24765"/>
                      <wp:wrapNone/>
                      <wp:docPr id="3" name="Rectangle 3"/>
                      <wp:cNvGraphicFramePr/>
                      <a:graphic xmlns:a="http://schemas.openxmlformats.org/drawingml/2006/main">
                        <a:graphicData uri="http://schemas.microsoft.com/office/word/2010/wordprocessingShape">
                          <wps:wsp>
                            <wps:cNvSpPr/>
                            <wps:spPr>
                              <a:xfrm>
                                <a:off x="0" y="0"/>
                                <a:ext cx="154379" cy="1662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F9925" id="Rectangle 3" o:spid="_x0000_s1026" style="position:absolute;margin-left:23pt;margin-top:16.65pt;width:12.15pt;height:1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" filled="f" strokecolor="black [3213]" strokeweight="1pt"/>
                  </w:pict>
                </mc:Fallback>
              </mc:AlternateContent>
            </w:r>
          </w:p>
        </w:tc>
        <w:tc>
          <w:tcPr>
            <w:tcW w:w="3219" w:type="dxa"/>
            <w:vAlign w:val="top"/>
          </w:tcPr>
          <w:p w14:paraId="31AA27BD" w14:textId="78320BF1" w:rsidR="00107514" w:rsidRDefault="00E84787" w:rsidP="00C97F79">
            <w:pPr>
              <w:pStyle w:val="Bulletedlist"/>
              <w:numPr>
                <w:ilvl w:val="0"/>
                <w:numId w:val="0"/>
              </w:numPr>
              <w:ind w:left="322" w:hanging="283"/>
            </w:pPr>
            <w:r>
              <w:rPr>
                <w:noProof/>
              </w:rPr>
              <mc:AlternateContent>
                <mc:Choice Requires="wps">
                  <w:drawing>
                    <wp:anchor distT="0" distB="0" distL="114300" distR="114300" simplePos="0" relativeHeight="251671552" behindDoc="0" locked="0" layoutInCell="1" allowOverlap="1" wp14:anchorId="00B3D90E" wp14:editId="0C77F1FE">
                      <wp:simplePos x="0" y="0"/>
                      <wp:positionH relativeFrom="column">
                        <wp:posOffset>-1578324250</wp:posOffset>
                      </wp:positionH>
                      <wp:positionV relativeFrom="paragraph">
                        <wp:posOffset>-626730395</wp:posOffset>
                      </wp:positionV>
                      <wp:extent cx="237507" cy="225631"/>
                      <wp:effectExtent l="0" t="0" r="10160" b="22225"/>
                      <wp:wrapNone/>
                      <wp:docPr id="7" name="Rectangle 7"/>
                      <wp:cNvGraphicFramePr/>
                      <a:graphic xmlns:a="http://schemas.openxmlformats.org/drawingml/2006/main">
                        <a:graphicData uri="http://schemas.microsoft.com/office/word/2010/wordprocessingShape">
                          <wps:wsp>
                            <wps:cNvSpPr/>
                            <wps:spPr>
                              <a:xfrm>
                                <a:off x="0" y="0"/>
                                <a:ext cx="237507" cy="2256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184CD" id="Rectangle 7" o:spid="_x0000_s1026" style="position:absolute;margin-left:-124277.5pt;margin-top:-49348.85pt;width:18.7pt;height:17.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" filled="f" strokecolor="black [3213]" strokeweight="1pt"/>
                  </w:pict>
                </mc:Fallback>
              </mc:AlternateContent>
            </w:r>
          </w:p>
        </w:tc>
      </w:tr>
      <w:tr w:rsidR="00905FB8" w14:paraId="3F8A1E1F" w14:textId="77777777" w:rsidTr="00905FB8">
        <w:tc>
          <w:tcPr>
            <w:tcW w:w="1560" w:type="dxa"/>
            <w:vAlign w:val="top"/>
          </w:tcPr>
          <w:p w14:paraId="1EE4FE02" w14:textId="44D25C4B" w:rsidR="00D120D0" w:rsidRDefault="005C6E19" w:rsidP="00D120D0">
            <w:pPr>
              <w:pStyle w:val="TableBodyText"/>
              <w:keepNext w:val="0"/>
              <w:keepLines w:val="0"/>
              <w:jc w:val="center"/>
            </w:pPr>
            <w:r>
              <w:t>Cl </w:t>
            </w:r>
            <w:r w:rsidR="00D120D0">
              <w:t>9.1.1</w:t>
            </w:r>
          </w:p>
          <w:p w14:paraId="36A22C42" w14:textId="00901D55" w:rsidR="00905FB8" w:rsidRPr="00560926" w:rsidRDefault="005C6E19" w:rsidP="00D120D0">
            <w:pPr>
              <w:pStyle w:val="TableBodyText"/>
              <w:keepNext w:val="0"/>
              <w:keepLines w:val="0"/>
              <w:jc w:val="center"/>
            </w:pPr>
            <w:r>
              <w:t>Cl </w:t>
            </w:r>
            <w:r w:rsidR="00D120D0">
              <w:t>9.1.2</w:t>
            </w:r>
          </w:p>
        </w:tc>
        <w:tc>
          <w:tcPr>
            <w:tcW w:w="7938" w:type="dxa"/>
            <w:vAlign w:val="top"/>
          </w:tcPr>
          <w:p w14:paraId="5D18173D" w14:textId="6F085FAC" w:rsidR="00D120D0" w:rsidRPr="00D120D0" w:rsidRDefault="00D120D0" w:rsidP="00316F92">
            <w:pPr>
              <w:pStyle w:val="TableBodyText"/>
              <w:ind w:left="0"/>
              <w:rPr>
                <w:b/>
                <w:bCs/>
              </w:rPr>
            </w:pPr>
            <w:r w:rsidRPr="00D120D0">
              <w:rPr>
                <w:b/>
                <w:bCs/>
              </w:rPr>
              <w:t>Establishment Period Operations</w:t>
            </w:r>
          </w:p>
          <w:p w14:paraId="00406E22" w14:textId="1E30B4B1" w:rsidR="00D120D0" w:rsidRPr="00173DD9" w:rsidRDefault="00D120D0" w:rsidP="00A57B6A">
            <w:pPr>
              <w:pStyle w:val="TableBodyText"/>
              <w:numPr>
                <w:ilvl w:val="0"/>
                <w:numId w:val="15"/>
              </w:numPr>
              <w:ind w:left="175" w:hanging="175"/>
              <w:rPr>
                <w:rStyle w:val="BodyTextitalic"/>
              </w:rPr>
            </w:pPr>
            <w:r>
              <w:t xml:space="preserve">Ensure establishment operations are undertaken progressively throughout the Establishment Period to identify potential remedial actions and ensure treatments establish and meet the completion criteria specified in </w:t>
            </w:r>
            <w:r w:rsidR="005C6E19">
              <w:t>Clause </w:t>
            </w:r>
            <w:r>
              <w:t xml:space="preserve">9.1.2. </w:t>
            </w:r>
            <w:r w:rsidRPr="00173DD9">
              <w:rPr>
                <w:rStyle w:val="BodyTextitalic"/>
              </w:rPr>
              <w:t>Leaving the repair and re-installation of defect works to between the penultimate and final inspection dates presents a high risk of not meeting the completion criteria. It also diminishes the establishment of the re</w:t>
            </w:r>
            <w:r w:rsidR="008717CF" w:rsidRPr="00173DD9">
              <w:rPr>
                <w:rStyle w:val="BodyTextitalic"/>
              </w:rPr>
              <w:noBreakHyphen/>
            </w:r>
            <w:r w:rsidRPr="00173DD9">
              <w:rPr>
                <w:rStyle w:val="BodyTextitalic"/>
              </w:rPr>
              <w:t xml:space="preserve">worked treatments and potentially transfers liabilities to the </w:t>
            </w:r>
            <w:r w:rsidR="007D3495" w:rsidRPr="00173DD9">
              <w:rPr>
                <w:rStyle w:val="BodyTextitalic"/>
              </w:rPr>
              <w:t>department</w:t>
            </w:r>
            <w:r w:rsidRPr="00173DD9">
              <w:rPr>
                <w:rStyle w:val="BodyTextitalic"/>
              </w:rPr>
              <w:t>.</w:t>
            </w:r>
          </w:p>
          <w:p w14:paraId="71FE3FCA" w14:textId="73A07374" w:rsidR="00334A50" w:rsidRDefault="00D120D0" w:rsidP="00A57B6A">
            <w:pPr>
              <w:pStyle w:val="TableBodyText"/>
              <w:numPr>
                <w:ilvl w:val="0"/>
                <w:numId w:val="15"/>
              </w:numPr>
              <w:ind w:left="175" w:hanging="175"/>
            </w:pPr>
            <w:r>
              <w:t>Conduct joint inspections at least monthly.</w:t>
            </w:r>
          </w:p>
          <w:p w14:paraId="6AA0130A" w14:textId="7C321365" w:rsidR="00D120D0" w:rsidRDefault="00D120D0" w:rsidP="00A57B6A">
            <w:pPr>
              <w:pStyle w:val="TableBodyText"/>
              <w:keepNext w:val="0"/>
              <w:keepLines w:val="0"/>
              <w:numPr>
                <w:ilvl w:val="0"/>
                <w:numId w:val="15"/>
              </w:numPr>
              <w:ind w:left="175" w:hanging="175"/>
            </w:pPr>
            <w:r>
              <w:t xml:space="preserve">Conduct regular soil moisture checks to ensure adequate water is being applied relative to </w:t>
            </w:r>
            <w:r w:rsidR="00DB72CD">
              <w:t>S</w:t>
            </w:r>
            <w:r>
              <w:t>ite and seasonal conditions.</w:t>
            </w:r>
          </w:p>
          <w:p w14:paraId="1A07602B" w14:textId="16648424" w:rsidR="00D120D0" w:rsidRPr="00DB72CD" w:rsidRDefault="00D120D0" w:rsidP="00A57B6A">
            <w:pPr>
              <w:pStyle w:val="TableBodyText"/>
              <w:numPr>
                <w:ilvl w:val="0"/>
                <w:numId w:val="15"/>
              </w:numPr>
              <w:ind w:left="175" w:hanging="175"/>
              <w:rPr>
                <w:rStyle w:val="HoldPointChar"/>
              </w:rPr>
            </w:pPr>
            <w:r>
              <w:lastRenderedPageBreak/>
              <w:t xml:space="preserve">Conduct an interim evaluation </w:t>
            </w:r>
            <w:r w:rsidR="008717CF">
              <w:t>four</w:t>
            </w:r>
            <w:r>
              <w:t xml:space="preserve"> weeks after installation for each Lot, in accordance with </w:t>
            </w:r>
            <w:r w:rsidR="005C6E19">
              <w:t>Clause </w:t>
            </w:r>
            <w:r>
              <w:t xml:space="preserve">9.1.1.6. </w:t>
            </w:r>
            <w:r w:rsidRPr="00AF68FA">
              <w:rPr>
                <w:rStyle w:val="HoldPointChar"/>
                <w:color w:val="FFFFFF" w:themeColor="background1"/>
              </w:rPr>
              <w:t>Hold</w:t>
            </w:r>
            <w:r w:rsidR="00173DD9" w:rsidRPr="00AF68FA">
              <w:rPr>
                <w:rStyle w:val="HoldPointChar"/>
                <w:color w:val="FFFFFF" w:themeColor="background1"/>
              </w:rPr>
              <w:t> </w:t>
            </w:r>
            <w:r w:rsidRPr="00AF68FA">
              <w:rPr>
                <w:rStyle w:val="HoldPointChar"/>
                <w:color w:val="FFFFFF" w:themeColor="background1"/>
              </w:rPr>
              <w:t>Point</w:t>
            </w:r>
            <w:r w:rsidR="008717CF" w:rsidRPr="00AF68FA">
              <w:rPr>
                <w:rStyle w:val="HoldPointChar"/>
                <w:color w:val="FFFFFF" w:themeColor="background1"/>
              </w:rPr>
              <w:t> </w:t>
            </w:r>
            <w:r w:rsidRPr="00AF68FA">
              <w:rPr>
                <w:rStyle w:val="HoldPointChar"/>
                <w:color w:val="FFFFFF" w:themeColor="background1"/>
              </w:rPr>
              <w:t>14</w:t>
            </w:r>
            <w:r w:rsidR="007265C4" w:rsidRPr="00DB72CD">
              <w:rPr>
                <w:rStyle w:val="HoldPointChar"/>
                <w:noProof/>
              </w:rPr>
              <mc:AlternateContent>
                <mc:Choice Requires="wps">
                  <w:drawing>
                    <wp:anchor distT="0" distB="0" distL="114300" distR="114300" simplePos="0" relativeHeight="251700224" behindDoc="0" locked="1" layoutInCell="1" allowOverlap="1" wp14:anchorId="7C6EF77B" wp14:editId="708B53BF">
                      <wp:simplePos x="0" y="0"/>
                      <wp:positionH relativeFrom="column">
                        <wp:posOffset>5349875</wp:posOffset>
                      </wp:positionH>
                      <wp:positionV relativeFrom="page">
                        <wp:posOffset>377190</wp:posOffset>
                      </wp:positionV>
                      <wp:extent cx="154305" cy="165100"/>
                      <wp:effectExtent l="0" t="0" r="17145" b="25400"/>
                      <wp:wrapNone/>
                      <wp:docPr id="20" name="Rectangle 20"/>
                      <wp:cNvGraphicFramePr/>
                      <a:graphic xmlns:a="http://schemas.openxmlformats.org/drawingml/2006/main">
                        <a:graphicData uri="http://schemas.microsoft.com/office/word/2010/wordprocessingShape">
                          <wps:wsp>
                            <wps:cNvSpPr/>
                            <wps:spPr>
                              <a:xfrm>
                                <a:off x="0" y="0"/>
                                <a:ext cx="154305" cy="165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57C57" id="Rectangle 20" o:spid="_x0000_s1026" style="position:absolute;margin-left:421.25pt;margin-top:29.7pt;width:12.15pt;height: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" filled="f" strokecolor="black [3213]" strokeweight="1pt">
                      <w10:wrap anchory="page"/>
                      <w10:anchorlock/>
                    </v:rect>
                  </w:pict>
                </mc:Fallback>
              </mc:AlternateContent>
            </w:r>
          </w:p>
          <w:p w14:paraId="06889FBF" w14:textId="5207B495" w:rsidR="00905FB8" w:rsidRPr="00F60D72" w:rsidRDefault="00D120D0" w:rsidP="00A57B6A">
            <w:pPr>
              <w:pStyle w:val="TableBodyText"/>
              <w:numPr>
                <w:ilvl w:val="0"/>
                <w:numId w:val="15"/>
              </w:numPr>
              <w:ind w:left="175" w:hanging="175"/>
            </w:pPr>
            <w:r>
              <w:t>Confirm repair and re</w:t>
            </w:r>
            <w:r w:rsidR="008717CF">
              <w:noBreakHyphen/>
            </w:r>
            <w:r>
              <w:t xml:space="preserve">installation of treatments have occurred within </w:t>
            </w:r>
            <w:r w:rsidR="008717CF">
              <w:t>seven</w:t>
            </w:r>
            <w:r>
              <w:t xml:space="preserve"> days o</w:t>
            </w:r>
            <w:r w:rsidR="007265C4">
              <w:rPr>
                <w:noProof/>
              </w:rPr>
              <mc:AlternateContent>
                <mc:Choice Requires="wps">
                  <w:drawing>
                    <wp:anchor distT="0" distB="0" distL="114300" distR="114300" simplePos="0" relativeHeight="251702272" behindDoc="0" locked="1" layoutInCell="1" allowOverlap="1" wp14:anchorId="0CA7A261" wp14:editId="2C18B93E">
                      <wp:simplePos x="0" y="0"/>
                      <wp:positionH relativeFrom="column">
                        <wp:posOffset>5349875</wp:posOffset>
                      </wp:positionH>
                      <wp:positionV relativeFrom="page">
                        <wp:posOffset>723265</wp:posOffset>
                      </wp:positionV>
                      <wp:extent cx="154305" cy="165100"/>
                      <wp:effectExtent l="0" t="0" r="17145" b="25400"/>
                      <wp:wrapNone/>
                      <wp:docPr id="21" name="Rectangle 21"/>
                      <wp:cNvGraphicFramePr/>
                      <a:graphic xmlns:a="http://schemas.openxmlformats.org/drawingml/2006/main">
                        <a:graphicData uri="http://schemas.microsoft.com/office/word/2010/wordprocessingShape">
                          <wps:wsp>
                            <wps:cNvSpPr/>
                            <wps:spPr>
                              <a:xfrm>
                                <a:off x="0" y="0"/>
                                <a:ext cx="154305" cy="165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D2747" id="Rectangle 21" o:spid="_x0000_s1026" style="position:absolute;margin-left:421.25pt;margin-top:56.95pt;width:12.15pt;height: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" filled="f" strokecolor="black [3213]" strokeweight="1pt">
                      <w10:wrap anchory="page"/>
                      <w10:anchorlock/>
                    </v:rect>
                  </w:pict>
                </mc:Fallback>
              </mc:AlternateContent>
            </w:r>
            <w:r>
              <w:t>f being identified through the monthly inspection program.</w:t>
            </w:r>
          </w:p>
        </w:tc>
        <w:tc>
          <w:tcPr>
            <w:tcW w:w="1275" w:type="dxa"/>
            <w:vAlign w:val="top"/>
          </w:tcPr>
          <w:p w14:paraId="4265059A" w14:textId="64A819B0" w:rsidR="00905FB8" w:rsidRDefault="00334A50" w:rsidP="00054447">
            <w:pPr>
              <w:pStyle w:val="TableBodyText"/>
              <w:jc w:val="center"/>
            </w:pPr>
            <w:r w:rsidRPr="00334A50">
              <w:rPr>
                <w:noProof/>
              </w:rPr>
              <w:lastRenderedPageBreak/>
              <mc:AlternateContent>
                <mc:Choice Requires="wps">
                  <w:drawing>
                    <wp:anchor distT="0" distB="0" distL="114300" distR="114300" simplePos="0" relativeHeight="251694080" behindDoc="0" locked="0" layoutInCell="1" allowOverlap="1" wp14:anchorId="7899A53E" wp14:editId="4B875B9C">
                      <wp:simplePos x="0" y="0"/>
                      <wp:positionH relativeFrom="column">
                        <wp:posOffset>299720</wp:posOffset>
                      </wp:positionH>
                      <wp:positionV relativeFrom="paragraph">
                        <wp:posOffset>265430</wp:posOffset>
                      </wp:positionV>
                      <wp:extent cx="154379" cy="166255"/>
                      <wp:effectExtent l="0" t="0" r="17145" b="24765"/>
                      <wp:wrapNone/>
                      <wp:docPr id="16" name="Rectangle 16"/>
                      <wp:cNvGraphicFramePr/>
                      <a:graphic xmlns:a="http://schemas.openxmlformats.org/drawingml/2006/main">
                        <a:graphicData uri="http://schemas.microsoft.com/office/word/2010/wordprocessingShape">
                          <wps:wsp>
                            <wps:cNvSpPr/>
                            <wps:spPr>
                              <a:xfrm>
                                <a:off x="0" y="0"/>
                                <a:ext cx="154379" cy="1662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0FECE" id="Rectangle 16" o:spid="_x0000_s1026" style="position:absolute;margin-left:23.6pt;margin-top:20.9pt;width:12.15pt;height:13.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" filled="f" strokecolor="black [3213]" strokeweight="1pt"/>
                  </w:pict>
                </mc:Fallback>
              </mc:AlternateContent>
            </w:r>
          </w:p>
        </w:tc>
        <w:tc>
          <w:tcPr>
            <w:tcW w:w="3219" w:type="dxa"/>
            <w:vAlign w:val="top"/>
          </w:tcPr>
          <w:p w14:paraId="3894CD06" w14:textId="49BA3815" w:rsidR="00905FB8" w:rsidRDefault="00054447" w:rsidP="00C97F79">
            <w:pPr>
              <w:pStyle w:val="Bulletedlist"/>
              <w:numPr>
                <w:ilvl w:val="0"/>
                <w:numId w:val="0"/>
              </w:numPr>
              <w:ind w:left="322" w:hanging="283"/>
            </w:pPr>
            <w:r>
              <w:rPr>
                <w:noProof/>
              </w:rPr>
              <mc:AlternateContent>
                <mc:Choice Requires="wps">
                  <w:drawing>
                    <wp:anchor distT="0" distB="0" distL="114300" distR="114300" simplePos="0" relativeHeight="251673600" behindDoc="0" locked="0" layoutInCell="1" allowOverlap="1" wp14:anchorId="58C0F579" wp14:editId="22D25294">
                      <wp:simplePos x="0" y="0"/>
                      <wp:positionH relativeFrom="column">
                        <wp:posOffset>-1578324250</wp:posOffset>
                      </wp:positionH>
                      <wp:positionV relativeFrom="paragraph">
                        <wp:posOffset>-772113645</wp:posOffset>
                      </wp:positionV>
                      <wp:extent cx="154379" cy="166255"/>
                      <wp:effectExtent l="0" t="0" r="17145" b="24765"/>
                      <wp:wrapNone/>
                      <wp:docPr id="9" name="Rectangle 9"/>
                      <wp:cNvGraphicFramePr/>
                      <a:graphic xmlns:a="http://schemas.openxmlformats.org/drawingml/2006/main">
                        <a:graphicData uri="http://schemas.microsoft.com/office/word/2010/wordprocessingShape">
                          <wps:wsp>
                            <wps:cNvSpPr/>
                            <wps:spPr>
                              <a:xfrm>
                                <a:off x="0" y="0"/>
                                <a:ext cx="154379" cy="1662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43723" id="Rectangle 9" o:spid="_x0000_s1026" style="position:absolute;margin-left:-124277.5pt;margin-top:-60796.35pt;width:12.15pt;height:1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" filled="f" strokecolor="black [3213]" strokeweight="1pt"/>
                  </w:pict>
                </mc:Fallback>
              </mc:AlternateContent>
            </w:r>
          </w:p>
        </w:tc>
      </w:tr>
      <w:tr w:rsidR="00905FB8" w14:paraId="5FE85017" w14:textId="77777777" w:rsidTr="00905FB8">
        <w:tc>
          <w:tcPr>
            <w:tcW w:w="1560" w:type="dxa"/>
            <w:vAlign w:val="top"/>
          </w:tcPr>
          <w:p w14:paraId="3A4F1880" w14:textId="6A21DD4A" w:rsidR="00D120D0" w:rsidRDefault="005C6E19" w:rsidP="008717CF">
            <w:pPr>
              <w:pStyle w:val="TableBodyText"/>
              <w:keepNext w:val="0"/>
              <w:keepLines w:val="0"/>
              <w:jc w:val="center"/>
            </w:pPr>
            <w:r>
              <w:t>Cl </w:t>
            </w:r>
            <w:r w:rsidR="00D120D0">
              <w:t>9.1.1.12</w:t>
            </w:r>
          </w:p>
          <w:p w14:paraId="3587D666" w14:textId="3E617902" w:rsidR="00905FB8" w:rsidRPr="00560926" w:rsidRDefault="005C6E19" w:rsidP="008717CF">
            <w:pPr>
              <w:pStyle w:val="TableBodyText"/>
              <w:keepNext w:val="0"/>
              <w:keepLines w:val="0"/>
              <w:jc w:val="center"/>
            </w:pPr>
            <w:r>
              <w:t>Cl </w:t>
            </w:r>
            <w:r w:rsidR="00D120D0">
              <w:t>9.2.1.12</w:t>
            </w:r>
          </w:p>
        </w:tc>
        <w:tc>
          <w:tcPr>
            <w:tcW w:w="7938" w:type="dxa"/>
            <w:vAlign w:val="top"/>
          </w:tcPr>
          <w:p w14:paraId="5412EE8F" w14:textId="77777777" w:rsidR="00D120D0" w:rsidRPr="008717CF" w:rsidRDefault="00D120D0" w:rsidP="00316F92">
            <w:pPr>
              <w:pStyle w:val="TableBodyText"/>
              <w:ind w:left="0"/>
              <w:rPr>
                <w:b/>
                <w:bCs/>
              </w:rPr>
            </w:pPr>
            <w:r w:rsidRPr="008717CF">
              <w:rPr>
                <w:b/>
                <w:bCs/>
              </w:rPr>
              <w:t>Monthly Program and Inspection Reports (Establishment and Monitoring Periods)</w:t>
            </w:r>
          </w:p>
          <w:p w14:paraId="7556B518" w14:textId="12E006BF" w:rsidR="00D120D0" w:rsidRDefault="00D120D0" w:rsidP="00A57B6A">
            <w:pPr>
              <w:pStyle w:val="TableBodyText"/>
              <w:numPr>
                <w:ilvl w:val="0"/>
                <w:numId w:val="15"/>
              </w:numPr>
            </w:pPr>
            <w:r>
              <w:t>A Monthly Program and Inspection Report has been submitted to the Administrator every month within seven days of the joint inspections.</w:t>
            </w:r>
          </w:p>
          <w:p w14:paraId="1A6E4F0F" w14:textId="4DA95932" w:rsidR="00D120D0" w:rsidRDefault="00D120D0" w:rsidP="00A57B6A">
            <w:pPr>
              <w:pStyle w:val="TableBodyText"/>
              <w:numPr>
                <w:ilvl w:val="0"/>
                <w:numId w:val="15"/>
              </w:numPr>
            </w:pPr>
            <w:r>
              <w:t>Inspections of vegetation treatments are occurring at least monthly.</w:t>
            </w:r>
          </w:p>
          <w:p w14:paraId="14DBB750" w14:textId="705EFEC6" w:rsidR="00D120D0" w:rsidRDefault="00D120D0" w:rsidP="00A57B6A">
            <w:pPr>
              <w:pStyle w:val="TableBodyText"/>
              <w:numPr>
                <w:ilvl w:val="0"/>
                <w:numId w:val="15"/>
              </w:numPr>
            </w:pPr>
            <w:r>
              <w:t>The Monthly Program and Inspection Report includes:</w:t>
            </w:r>
          </w:p>
          <w:p w14:paraId="4C1428C4" w14:textId="5BE263B8" w:rsidR="00D120D0" w:rsidRDefault="00173DD9" w:rsidP="00A57B6A">
            <w:pPr>
              <w:pStyle w:val="TableBodyText"/>
              <w:numPr>
                <w:ilvl w:val="0"/>
                <w:numId w:val="19"/>
              </w:numPr>
            </w:pPr>
            <w:r>
              <w:t>A</w:t>
            </w:r>
            <w:r w:rsidR="00D120D0">
              <w:t xml:space="preserve">n indicative spatial plan and tables clearly identifying Lots, their commencement </w:t>
            </w:r>
            <w:r w:rsidR="007265C4" w:rsidRPr="007265C4">
              <w:rPr>
                <w:noProof/>
              </w:rPr>
              <mc:AlternateContent>
                <mc:Choice Requires="wps">
                  <w:drawing>
                    <wp:anchor distT="0" distB="0" distL="114300" distR="114300" simplePos="0" relativeHeight="251705344" behindDoc="0" locked="1" layoutInCell="1" allowOverlap="1" wp14:anchorId="62FA2E2F" wp14:editId="79B6C89C">
                      <wp:simplePos x="0" y="0"/>
                      <wp:positionH relativeFrom="column">
                        <wp:posOffset>5368925</wp:posOffset>
                      </wp:positionH>
                      <wp:positionV relativeFrom="page">
                        <wp:posOffset>1442720</wp:posOffset>
                      </wp:positionV>
                      <wp:extent cx="154305" cy="165100"/>
                      <wp:effectExtent l="0" t="0" r="17145" b="25400"/>
                      <wp:wrapNone/>
                      <wp:docPr id="23" name="Rectangle 23"/>
                      <wp:cNvGraphicFramePr/>
                      <a:graphic xmlns:a="http://schemas.openxmlformats.org/drawingml/2006/main">
                        <a:graphicData uri="http://schemas.microsoft.com/office/word/2010/wordprocessingShape">
                          <wps:wsp>
                            <wps:cNvSpPr/>
                            <wps:spPr>
                              <a:xfrm>
                                <a:off x="0" y="0"/>
                                <a:ext cx="154305" cy="165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DAB7F" id="Rectangle 23" o:spid="_x0000_s1026" style="position:absolute;margin-left:422.75pt;margin-top:113.6pt;width:12.15pt;height:1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" filled="f" strokecolor="black [3213]" strokeweight="1pt">
                      <w10:wrap anchory="page"/>
                      <w10:anchorlock/>
                    </v:rect>
                  </w:pict>
                </mc:Fallback>
              </mc:AlternateContent>
            </w:r>
            <w:r w:rsidR="007265C4" w:rsidRPr="007265C4">
              <w:rPr>
                <w:noProof/>
              </w:rPr>
              <mc:AlternateContent>
                <mc:Choice Requires="wps">
                  <w:drawing>
                    <wp:anchor distT="0" distB="0" distL="114300" distR="114300" simplePos="0" relativeHeight="251706368" behindDoc="0" locked="1" layoutInCell="1" allowOverlap="1" wp14:anchorId="219A5533" wp14:editId="743B087F">
                      <wp:simplePos x="0" y="0"/>
                      <wp:positionH relativeFrom="column">
                        <wp:posOffset>5365115</wp:posOffset>
                      </wp:positionH>
                      <wp:positionV relativeFrom="page">
                        <wp:posOffset>2072640</wp:posOffset>
                      </wp:positionV>
                      <wp:extent cx="154305" cy="165100"/>
                      <wp:effectExtent l="0" t="0" r="17145" b="25400"/>
                      <wp:wrapNone/>
                      <wp:docPr id="24" name="Rectangle 24"/>
                      <wp:cNvGraphicFramePr/>
                      <a:graphic xmlns:a="http://schemas.openxmlformats.org/drawingml/2006/main">
                        <a:graphicData uri="http://schemas.microsoft.com/office/word/2010/wordprocessingShape">
                          <wps:wsp>
                            <wps:cNvSpPr/>
                            <wps:spPr>
                              <a:xfrm>
                                <a:off x="0" y="0"/>
                                <a:ext cx="154305" cy="165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632E6" id="Rectangle 24" o:spid="_x0000_s1026" style="position:absolute;margin-left:422.45pt;margin-top:163.2pt;width:12.15pt;height:1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" filled="f" strokecolor="black [3213]" strokeweight="1pt">
                      <w10:wrap anchory="page"/>
                      <w10:anchorlock/>
                    </v:rect>
                  </w:pict>
                </mc:Fallback>
              </mc:AlternateContent>
            </w:r>
            <w:r w:rsidR="007265C4" w:rsidRPr="007265C4">
              <w:rPr>
                <w:noProof/>
              </w:rPr>
              <mc:AlternateContent>
                <mc:Choice Requires="wps">
                  <w:drawing>
                    <wp:anchor distT="0" distB="0" distL="114300" distR="114300" simplePos="0" relativeHeight="251707392" behindDoc="0" locked="1" layoutInCell="1" allowOverlap="1" wp14:anchorId="36D5D15C" wp14:editId="17C1EBD9">
                      <wp:simplePos x="0" y="0"/>
                      <wp:positionH relativeFrom="column">
                        <wp:posOffset>5365115</wp:posOffset>
                      </wp:positionH>
                      <wp:positionV relativeFrom="page">
                        <wp:posOffset>2371090</wp:posOffset>
                      </wp:positionV>
                      <wp:extent cx="154305" cy="165100"/>
                      <wp:effectExtent l="0" t="0" r="17145" b="25400"/>
                      <wp:wrapNone/>
                      <wp:docPr id="25" name="Rectangle 25"/>
                      <wp:cNvGraphicFramePr/>
                      <a:graphic xmlns:a="http://schemas.openxmlformats.org/drawingml/2006/main">
                        <a:graphicData uri="http://schemas.microsoft.com/office/word/2010/wordprocessingShape">
                          <wps:wsp>
                            <wps:cNvSpPr/>
                            <wps:spPr>
                              <a:xfrm>
                                <a:off x="0" y="0"/>
                                <a:ext cx="154305" cy="165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38F52" id="Rectangle 25" o:spid="_x0000_s1026" style="position:absolute;margin-left:422.45pt;margin-top:186.7pt;width:12.15pt;height:1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" filled="f" strokecolor="black [3213]" strokeweight="1pt">
                      <w10:wrap anchory="page"/>
                      <w10:anchorlock/>
                    </v:rect>
                  </w:pict>
                </mc:Fallback>
              </mc:AlternateContent>
            </w:r>
            <w:r w:rsidR="00D120D0">
              <w:t>date and relative progress</w:t>
            </w:r>
            <w:r>
              <w:t>.</w:t>
            </w:r>
          </w:p>
          <w:p w14:paraId="3C6CC397" w14:textId="44240447" w:rsidR="00D120D0" w:rsidRDefault="00173DD9" w:rsidP="00A57B6A">
            <w:pPr>
              <w:pStyle w:val="TableBodyText"/>
              <w:numPr>
                <w:ilvl w:val="0"/>
                <w:numId w:val="19"/>
              </w:numPr>
            </w:pPr>
            <w:r>
              <w:t>A</w:t>
            </w:r>
            <w:r w:rsidR="00D120D0">
              <w:t xml:space="preserve"> watering program for each Lot</w:t>
            </w:r>
            <w:r w:rsidR="007265C4" w:rsidRPr="007265C4">
              <w:rPr>
                <w:noProof/>
              </w:rPr>
              <mc:AlternateContent>
                <mc:Choice Requires="wps">
                  <w:drawing>
                    <wp:anchor distT="0" distB="0" distL="114300" distR="114300" simplePos="0" relativeHeight="251709440" behindDoc="0" locked="1" layoutInCell="1" allowOverlap="1" wp14:anchorId="18D8BB60" wp14:editId="0581931E">
                      <wp:simplePos x="0" y="0"/>
                      <wp:positionH relativeFrom="column">
                        <wp:posOffset>5368925</wp:posOffset>
                      </wp:positionH>
                      <wp:positionV relativeFrom="page">
                        <wp:posOffset>1131570</wp:posOffset>
                      </wp:positionV>
                      <wp:extent cx="154305" cy="165100"/>
                      <wp:effectExtent l="0" t="0" r="17145" b="25400"/>
                      <wp:wrapNone/>
                      <wp:docPr id="26" name="Rectangle 26"/>
                      <wp:cNvGraphicFramePr/>
                      <a:graphic xmlns:a="http://schemas.openxmlformats.org/drawingml/2006/main">
                        <a:graphicData uri="http://schemas.microsoft.com/office/word/2010/wordprocessingShape">
                          <wps:wsp>
                            <wps:cNvSpPr/>
                            <wps:spPr>
                              <a:xfrm>
                                <a:off x="0" y="0"/>
                                <a:ext cx="154305" cy="165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D4FF2" id="Rectangle 26" o:spid="_x0000_s1026" style="position:absolute;margin-left:422.75pt;margin-top:89.1pt;width:12.15pt;height:1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" filled="f" strokecolor="black [3213]" strokeweight="1pt">
                      <w10:wrap anchory="page"/>
                      <w10:anchorlock/>
                    </v:rect>
                  </w:pict>
                </mc:Fallback>
              </mc:AlternateContent>
            </w:r>
            <w:r>
              <w:t>:</w:t>
            </w:r>
          </w:p>
          <w:p w14:paraId="33985046" w14:textId="73B606D3" w:rsidR="00D120D0" w:rsidRDefault="008717CF" w:rsidP="00A57B6A">
            <w:pPr>
              <w:pStyle w:val="TableBodyText"/>
              <w:numPr>
                <w:ilvl w:val="0"/>
                <w:numId w:val="17"/>
              </w:numPr>
            </w:pPr>
            <w:r>
              <w:t>e</w:t>
            </w:r>
            <w:r w:rsidR="00D120D0">
              <w:t xml:space="preserve">stablishment </w:t>
            </w:r>
            <w:r>
              <w:t>p</w:t>
            </w:r>
            <w:r w:rsidR="00D120D0">
              <w:t xml:space="preserve">eriod </w:t>
            </w:r>
            <w:r w:rsidR="005C6E19">
              <w:t>Clause </w:t>
            </w:r>
            <w:r w:rsidR="00D120D0">
              <w:t>9.1.1.1</w:t>
            </w:r>
          </w:p>
          <w:p w14:paraId="754C4DCA" w14:textId="782C6BEE" w:rsidR="00D120D0" w:rsidRDefault="008717CF" w:rsidP="00A57B6A">
            <w:pPr>
              <w:pStyle w:val="TableBodyText"/>
              <w:numPr>
                <w:ilvl w:val="0"/>
                <w:numId w:val="17"/>
              </w:numPr>
            </w:pPr>
            <w:r>
              <w:t>m</w:t>
            </w:r>
            <w:r w:rsidR="00D120D0">
              <w:t xml:space="preserve">onitoring </w:t>
            </w:r>
            <w:r>
              <w:t>p</w:t>
            </w:r>
            <w:r w:rsidR="00D120D0">
              <w:t xml:space="preserve">eriod </w:t>
            </w:r>
            <w:r w:rsidR="005C6E19">
              <w:t>Clause </w:t>
            </w:r>
            <w:r w:rsidR="00D120D0">
              <w:t>9.2.1.1</w:t>
            </w:r>
            <w:r w:rsidR="00173DD9">
              <w:t>.</w:t>
            </w:r>
          </w:p>
          <w:p w14:paraId="0B513FB6" w14:textId="5816C204" w:rsidR="00D120D0" w:rsidRDefault="00173DD9" w:rsidP="00A57B6A">
            <w:pPr>
              <w:pStyle w:val="TableBodyText"/>
              <w:numPr>
                <w:ilvl w:val="0"/>
                <w:numId w:val="19"/>
              </w:numPr>
            </w:pPr>
            <w:r>
              <w:t>W</w:t>
            </w:r>
            <w:r w:rsidR="00D120D0">
              <w:t>atering works undertaken</w:t>
            </w:r>
            <w:r>
              <w:t>:</w:t>
            </w:r>
          </w:p>
          <w:p w14:paraId="4705F060" w14:textId="5B358C49" w:rsidR="00D120D0" w:rsidRDefault="00D120D0" w:rsidP="00A57B6A">
            <w:pPr>
              <w:pStyle w:val="TableBodyText"/>
              <w:numPr>
                <w:ilvl w:val="0"/>
                <w:numId w:val="17"/>
              </w:numPr>
            </w:pPr>
            <w:r>
              <w:t>application dates and volumes</w:t>
            </w:r>
            <w:r w:rsidR="00173DD9">
              <w:t>.</w:t>
            </w:r>
          </w:p>
          <w:p w14:paraId="49E362C0" w14:textId="57050F65" w:rsidR="00D120D0" w:rsidRDefault="00173DD9" w:rsidP="00A57B6A">
            <w:pPr>
              <w:pStyle w:val="TableBodyText"/>
              <w:numPr>
                <w:ilvl w:val="0"/>
                <w:numId w:val="19"/>
              </w:numPr>
            </w:pPr>
            <w:r>
              <w:t>M</w:t>
            </w:r>
            <w:r w:rsidR="00D120D0">
              <w:t>onthly program of maintenance operations</w:t>
            </w:r>
            <w:r>
              <w:t>:</w:t>
            </w:r>
          </w:p>
          <w:p w14:paraId="33502B5B" w14:textId="009C1AA0" w:rsidR="00D120D0" w:rsidRDefault="008717CF" w:rsidP="00A57B6A">
            <w:pPr>
              <w:pStyle w:val="TableBodyText"/>
              <w:numPr>
                <w:ilvl w:val="0"/>
                <w:numId w:val="17"/>
              </w:numPr>
            </w:pPr>
            <w:r>
              <w:t>e</w:t>
            </w:r>
            <w:r w:rsidR="00D120D0">
              <w:t xml:space="preserve">stablishment </w:t>
            </w:r>
            <w:r>
              <w:t>p</w:t>
            </w:r>
            <w:r w:rsidR="00D120D0">
              <w:t xml:space="preserve">eriod </w:t>
            </w:r>
            <w:r w:rsidR="005C6E19">
              <w:t>Clauses </w:t>
            </w:r>
            <w:r w:rsidR="00D120D0">
              <w:t>9.1.1.2</w:t>
            </w:r>
            <w:r>
              <w:t> – </w:t>
            </w:r>
            <w:r w:rsidR="00D120D0">
              <w:t>9.1.1.11</w:t>
            </w:r>
          </w:p>
          <w:p w14:paraId="259C001A" w14:textId="29AC5CC3" w:rsidR="00D120D0" w:rsidRDefault="008717CF" w:rsidP="00A57B6A">
            <w:pPr>
              <w:pStyle w:val="TableBodyText"/>
              <w:numPr>
                <w:ilvl w:val="0"/>
                <w:numId w:val="17"/>
              </w:numPr>
            </w:pPr>
            <w:r>
              <w:t>e</w:t>
            </w:r>
            <w:r w:rsidR="00D120D0">
              <w:t xml:space="preserve">stablishment </w:t>
            </w:r>
            <w:r>
              <w:t>p</w:t>
            </w:r>
            <w:r w:rsidR="00D120D0">
              <w:t xml:space="preserve">eriod – </w:t>
            </w:r>
            <w:r w:rsidR="00615C19">
              <w:t>i</w:t>
            </w:r>
            <w:r w:rsidR="00D120D0">
              <w:t xml:space="preserve">nterim evaluation date and record of outcomes for each Lot, in accordance with </w:t>
            </w:r>
            <w:r w:rsidR="005C6E19">
              <w:t>Clause </w:t>
            </w:r>
            <w:r w:rsidR="00D120D0">
              <w:t>9.1.1.6.</w:t>
            </w:r>
          </w:p>
          <w:p w14:paraId="6CBCA834" w14:textId="3053AC0E" w:rsidR="00D120D0" w:rsidRDefault="008717CF" w:rsidP="00A57B6A">
            <w:pPr>
              <w:pStyle w:val="TableBodyText"/>
              <w:numPr>
                <w:ilvl w:val="0"/>
                <w:numId w:val="17"/>
              </w:numPr>
            </w:pPr>
            <w:r>
              <w:t>m</w:t>
            </w:r>
            <w:r w:rsidR="00D120D0">
              <w:t xml:space="preserve">onitoring </w:t>
            </w:r>
            <w:r>
              <w:t>p</w:t>
            </w:r>
            <w:r w:rsidR="00D120D0">
              <w:t xml:space="preserve">eriod </w:t>
            </w:r>
            <w:r w:rsidR="005C6E19">
              <w:t>Clauses </w:t>
            </w:r>
            <w:r w:rsidR="00D120D0">
              <w:t>9.2.1.2</w:t>
            </w:r>
            <w:r w:rsidR="00701E94">
              <w:t> – </w:t>
            </w:r>
            <w:r w:rsidR="00D120D0">
              <w:t>9.2.1.11</w:t>
            </w:r>
            <w:r w:rsidR="00173DD9">
              <w:t>.</w:t>
            </w:r>
          </w:p>
          <w:p w14:paraId="1C8DCD07" w14:textId="0A432AD0" w:rsidR="00D120D0" w:rsidRDefault="00173DD9" w:rsidP="00A57B6A">
            <w:pPr>
              <w:pStyle w:val="TableBodyText"/>
              <w:numPr>
                <w:ilvl w:val="0"/>
                <w:numId w:val="19"/>
              </w:numPr>
            </w:pPr>
            <w:r>
              <w:t>R</w:t>
            </w:r>
            <w:r w:rsidR="00D120D0">
              <w:t>ecord of maintenance operations undertaken</w:t>
            </w:r>
            <w:r>
              <w:t>:</w:t>
            </w:r>
          </w:p>
          <w:p w14:paraId="06FF3C05" w14:textId="68082F6B" w:rsidR="00D120D0" w:rsidRDefault="00D120D0" w:rsidP="00A57B6A">
            <w:pPr>
              <w:pStyle w:val="TableBodyText"/>
              <w:numPr>
                <w:ilvl w:val="0"/>
                <w:numId w:val="17"/>
              </w:numPr>
            </w:pPr>
            <w:r>
              <w:t>dates of maintenance visits, intervention operations, repair and re</w:t>
            </w:r>
            <w:r w:rsidR="00701E94">
              <w:noBreakHyphen/>
            </w:r>
            <w:r>
              <w:t>installation works and inspections</w:t>
            </w:r>
          </w:p>
          <w:p w14:paraId="08AE4152" w14:textId="7B89FEE3" w:rsidR="00D120D0" w:rsidRDefault="00D120D0" w:rsidP="00A57B6A">
            <w:pPr>
              <w:pStyle w:val="TableBodyText"/>
              <w:numPr>
                <w:ilvl w:val="0"/>
                <w:numId w:val="17"/>
              </w:numPr>
            </w:pPr>
            <w:r>
              <w:t>date of re</w:t>
            </w:r>
            <w:r w:rsidR="00701E94">
              <w:noBreakHyphen/>
            </w:r>
            <w:r>
              <w:t>fertilising operation (</w:t>
            </w:r>
            <w:r w:rsidR="00515B8D">
              <w:t>r</w:t>
            </w:r>
            <w:r>
              <w:t xml:space="preserve">efer </w:t>
            </w:r>
            <w:r w:rsidR="005C6E19">
              <w:t>Clause </w:t>
            </w:r>
            <w:r>
              <w:t>9.1.1.2)</w:t>
            </w:r>
          </w:p>
          <w:p w14:paraId="3738C64C" w14:textId="58666BCB" w:rsidR="00905FB8" w:rsidRPr="00F60D72" w:rsidRDefault="00D120D0" w:rsidP="00A57B6A">
            <w:pPr>
              <w:pStyle w:val="TableBodyText"/>
              <w:keepNext w:val="0"/>
              <w:keepLines w:val="0"/>
              <w:numPr>
                <w:ilvl w:val="0"/>
                <w:numId w:val="17"/>
              </w:numPr>
            </w:pPr>
            <w:r>
              <w:t>date of mulch top-up operations (</w:t>
            </w:r>
            <w:r w:rsidR="00515B8D">
              <w:t>r</w:t>
            </w:r>
            <w:r>
              <w:t xml:space="preserve">efer </w:t>
            </w:r>
            <w:r w:rsidR="005C6E19">
              <w:t>Clause </w:t>
            </w:r>
            <w:r>
              <w:t>9.1.1.11)</w:t>
            </w:r>
            <w:r w:rsidR="00515B8D">
              <w:t>.</w:t>
            </w:r>
          </w:p>
        </w:tc>
        <w:tc>
          <w:tcPr>
            <w:tcW w:w="1275" w:type="dxa"/>
            <w:vAlign w:val="top"/>
          </w:tcPr>
          <w:p w14:paraId="181C10C7" w14:textId="2FECB382" w:rsidR="00905FB8" w:rsidRDefault="007265C4" w:rsidP="008717CF">
            <w:pPr>
              <w:pStyle w:val="TableBodyText"/>
              <w:keepNext w:val="0"/>
              <w:keepLines w:val="0"/>
              <w:jc w:val="center"/>
            </w:pPr>
            <w:r>
              <w:rPr>
                <w:noProof/>
              </w:rPr>
              <mc:AlternateContent>
                <mc:Choice Requires="wps">
                  <w:drawing>
                    <wp:anchor distT="0" distB="0" distL="114300" distR="114300" simplePos="0" relativeHeight="251711488" behindDoc="0" locked="0" layoutInCell="1" allowOverlap="1" wp14:anchorId="368F82D0" wp14:editId="56F58A9D">
                      <wp:simplePos x="0" y="0"/>
                      <wp:positionH relativeFrom="column">
                        <wp:posOffset>328295</wp:posOffset>
                      </wp:positionH>
                      <wp:positionV relativeFrom="paragraph">
                        <wp:posOffset>761365</wp:posOffset>
                      </wp:positionV>
                      <wp:extent cx="154305" cy="165735"/>
                      <wp:effectExtent l="0" t="0" r="17145" b="24765"/>
                      <wp:wrapNone/>
                      <wp:docPr id="27" name="Rectangle 27"/>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FF92E" id="Rectangle 27" o:spid="_x0000_s1026" style="position:absolute;margin-left:25.85pt;margin-top:59.95pt;width:12.15pt;height:13.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XX5lQIAAIUFAAAOAAAAZHJzL2Uyb0RvYy54bWysVMFu2zAMvQ/YPwi6r7bTpO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" filled="f" strokecolor="black [3213]" strokeweight="1pt"/>
                  </w:pict>
                </mc:Fallback>
              </mc:AlternateContent>
            </w:r>
            <w:r w:rsidRPr="007265C4">
              <w:rPr>
                <w:noProof/>
              </w:rPr>
              <mc:AlternateContent>
                <mc:Choice Requires="wps">
                  <w:drawing>
                    <wp:anchor distT="0" distB="0" distL="114300" distR="114300" simplePos="0" relativeHeight="251704320" behindDoc="0" locked="0" layoutInCell="1" allowOverlap="1" wp14:anchorId="153C8315" wp14:editId="24D38307">
                      <wp:simplePos x="0" y="0"/>
                      <wp:positionH relativeFrom="column">
                        <wp:posOffset>311785</wp:posOffset>
                      </wp:positionH>
                      <wp:positionV relativeFrom="paragraph">
                        <wp:posOffset>3336290</wp:posOffset>
                      </wp:positionV>
                      <wp:extent cx="154305" cy="165735"/>
                      <wp:effectExtent l="0" t="0" r="17145" b="24765"/>
                      <wp:wrapNone/>
                      <wp:docPr id="22" name="Rectangle 22"/>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D5367" id="Rectangle 22" o:spid="_x0000_s1026" style="position:absolute;margin-left:24.55pt;margin-top:262.7pt;width:12.15pt;height:13.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zdlQIAAIUFAAAOAAAAZHJzL2Uyb0RvYy54bWysVMFu2zAMvQ/YPwi6r7bTpO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" filled="f" strokecolor="black [3213]" strokeweight="1pt"/>
                  </w:pict>
                </mc:Fallback>
              </mc:AlternateContent>
            </w:r>
            <w:r>
              <w:rPr>
                <w:noProof/>
              </w:rPr>
              <mc:AlternateContent>
                <mc:Choice Requires="wps">
                  <w:drawing>
                    <wp:anchor distT="0" distB="0" distL="114300" distR="114300" simplePos="0" relativeHeight="251677696" behindDoc="0" locked="0" layoutInCell="1" allowOverlap="1" wp14:anchorId="77514FD7" wp14:editId="61565CC9">
                      <wp:simplePos x="0" y="0"/>
                      <wp:positionH relativeFrom="column">
                        <wp:posOffset>315595</wp:posOffset>
                      </wp:positionH>
                      <wp:positionV relativeFrom="paragraph">
                        <wp:posOffset>417830</wp:posOffset>
                      </wp:positionV>
                      <wp:extent cx="154305" cy="165735"/>
                      <wp:effectExtent l="0" t="0" r="17145" b="24765"/>
                      <wp:wrapNone/>
                      <wp:docPr id="10" name="Rectangle 10"/>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376E0" id="Rectangle 10" o:spid="_x0000_s1026" style="position:absolute;margin-left:24.85pt;margin-top:32.9pt;width:12.15pt;height:1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" filled="f" strokecolor="black [3213]" strokeweight="1pt"/>
                  </w:pict>
                </mc:Fallback>
              </mc:AlternateContent>
            </w:r>
            <w:r>
              <w:rPr>
                <w:noProof/>
              </w:rPr>
              <mc:AlternateContent>
                <mc:Choice Requires="wps">
                  <w:drawing>
                    <wp:anchor distT="0" distB="0" distL="114300" distR="114300" simplePos="0" relativeHeight="251698176" behindDoc="0" locked="1" layoutInCell="1" allowOverlap="1" wp14:anchorId="0D967913" wp14:editId="7DB6164A">
                      <wp:simplePos x="0" y="0"/>
                      <wp:positionH relativeFrom="column">
                        <wp:posOffset>303530</wp:posOffset>
                      </wp:positionH>
                      <wp:positionV relativeFrom="page">
                        <wp:posOffset>-641985</wp:posOffset>
                      </wp:positionV>
                      <wp:extent cx="154305" cy="165100"/>
                      <wp:effectExtent l="0" t="0" r="17145" b="25400"/>
                      <wp:wrapNone/>
                      <wp:docPr id="19" name="Rectangle 19"/>
                      <wp:cNvGraphicFramePr/>
                      <a:graphic xmlns:a="http://schemas.openxmlformats.org/drawingml/2006/main">
                        <a:graphicData uri="http://schemas.microsoft.com/office/word/2010/wordprocessingShape">
                          <wps:wsp>
                            <wps:cNvSpPr/>
                            <wps:spPr>
                              <a:xfrm>
                                <a:off x="0" y="0"/>
                                <a:ext cx="154305" cy="165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233EA" id="Rectangle 19" o:spid="_x0000_s1026" style="position:absolute;margin-left:23.9pt;margin-top:-50.55pt;width:12.15pt;height:1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" filled="f" strokecolor="black [3213]" strokeweight="1pt">
                      <w10:wrap anchory="page"/>
                      <w10:anchorlock/>
                    </v:rect>
                  </w:pict>
                </mc:Fallback>
              </mc:AlternateContent>
            </w:r>
          </w:p>
        </w:tc>
        <w:tc>
          <w:tcPr>
            <w:tcW w:w="3219" w:type="dxa"/>
            <w:vAlign w:val="top"/>
          </w:tcPr>
          <w:p w14:paraId="07BC5A7E" w14:textId="19F18056" w:rsidR="00905FB8" w:rsidRDefault="00905FB8" w:rsidP="00C97F79">
            <w:pPr>
              <w:pStyle w:val="Bulletedlist"/>
              <w:numPr>
                <w:ilvl w:val="0"/>
                <w:numId w:val="0"/>
              </w:numPr>
              <w:ind w:left="322" w:hanging="283"/>
            </w:pPr>
          </w:p>
        </w:tc>
      </w:tr>
      <w:tr w:rsidR="00905FB8" w14:paraId="462753B8" w14:textId="77777777" w:rsidTr="00905FB8">
        <w:tc>
          <w:tcPr>
            <w:tcW w:w="1560" w:type="dxa"/>
            <w:vAlign w:val="top"/>
          </w:tcPr>
          <w:p w14:paraId="4D663D82" w14:textId="417EB33D" w:rsidR="00D120D0" w:rsidRDefault="005C6E19" w:rsidP="00D120D0">
            <w:pPr>
              <w:pStyle w:val="TableBodyText"/>
              <w:jc w:val="center"/>
            </w:pPr>
            <w:r>
              <w:lastRenderedPageBreak/>
              <w:t>Cl </w:t>
            </w:r>
            <w:r w:rsidR="00D120D0">
              <w:t>9.1.1.12</w:t>
            </w:r>
          </w:p>
          <w:p w14:paraId="6996580A" w14:textId="3A4E37F0" w:rsidR="00905FB8" w:rsidRPr="00560926" w:rsidRDefault="005C6E19" w:rsidP="00D120D0">
            <w:pPr>
              <w:pStyle w:val="TableBodyText"/>
              <w:keepNext w:val="0"/>
              <w:keepLines w:val="0"/>
              <w:jc w:val="center"/>
            </w:pPr>
            <w:r>
              <w:t>Cl </w:t>
            </w:r>
            <w:r w:rsidR="00D120D0">
              <w:t>9.2.1.12</w:t>
            </w:r>
          </w:p>
        </w:tc>
        <w:tc>
          <w:tcPr>
            <w:tcW w:w="7938" w:type="dxa"/>
            <w:vAlign w:val="top"/>
          </w:tcPr>
          <w:p w14:paraId="2D570E8C" w14:textId="231E12F9" w:rsidR="00D120D0" w:rsidRPr="00554FE4" w:rsidRDefault="00D120D0" w:rsidP="00316F92">
            <w:pPr>
              <w:pStyle w:val="TableBodyText"/>
              <w:ind w:left="0"/>
              <w:rPr>
                <w:b/>
                <w:bCs/>
              </w:rPr>
            </w:pPr>
            <w:r w:rsidRPr="00554FE4">
              <w:rPr>
                <w:b/>
                <w:bCs/>
              </w:rPr>
              <w:t>Monthly Program and Inspection Reports (Establishment and Monitoring Periods) cont</w:t>
            </w:r>
            <w:r w:rsidR="00554FE4">
              <w:rPr>
                <w:b/>
                <w:bCs/>
              </w:rPr>
              <w:t>inued</w:t>
            </w:r>
          </w:p>
          <w:p w14:paraId="7FD5CDD9" w14:textId="7DA047B5" w:rsidR="00D120D0" w:rsidRDefault="00173DD9" w:rsidP="00A57B6A">
            <w:pPr>
              <w:pStyle w:val="TableBodyText"/>
              <w:numPr>
                <w:ilvl w:val="0"/>
                <w:numId w:val="15"/>
              </w:numPr>
              <w:ind w:left="175" w:hanging="175"/>
            </w:pPr>
            <w:r>
              <w:t>R</w:t>
            </w:r>
            <w:r w:rsidR="00D120D0">
              <w:t>ecord of issues identified during inspections, their general locations on marked up plans and actions required to remedy these including but not limited to</w:t>
            </w:r>
            <w:r w:rsidR="00701E94">
              <w:t>:</w:t>
            </w:r>
          </w:p>
          <w:p w14:paraId="4846F87D" w14:textId="520FF351" w:rsidR="00D120D0" w:rsidRDefault="00D120D0" w:rsidP="00A57B6A">
            <w:pPr>
              <w:pStyle w:val="TableBodyText"/>
              <w:numPr>
                <w:ilvl w:val="0"/>
                <w:numId w:val="21"/>
              </w:numPr>
            </w:pPr>
            <w:r>
              <w:t>failed or failing vegetation treatments, and suspected cause of failure repair or re</w:t>
            </w:r>
            <w:r w:rsidR="00701E94">
              <w:noBreakHyphen/>
            </w:r>
            <w:r>
              <w:t>installation of failed treatments</w:t>
            </w:r>
          </w:p>
          <w:p w14:paraId="65B7BA96" w14:textId="535BD664" w:rsidR="00D120D0" w:rsidRDefault="00D120D0" w:rsidP="00A57B6A">
            <w:pPr>
              <w:pStyle w:val="TableBodyText"/>
              <w:numPr>
                <w:ilvl w:val="0"/>
                <w:numId w:val="21"/>
              </w:numPr>
            </w:pPr>
            <w:r>
              <w:t>weed problems and associated management</w:t>
            </w:r>
            <w:r w:rsidR="00615C19">
              <w:t> </w:t>
            </w:r>
            <w:r>
              <w:t>/</w:t>
            </w:r>
            <w:r w:rsidR="00615C19">
              <w:t> </w:t>
            </w:r>
            <w:r>
              <w:t>spraying operations, including details on major weed species and type of intervention</w:t>
            </w:r>
            <w:r w:rsidR="00701E94">
              <w:t> </w:t>
            </w:r>
            <w:r>
              <w:t>/</w:t>
            </w:r>
            <w:r w:rsidR="00701E94">
              <w:t> </w:t>
            </w:r>
            <w:r>
              <w:t>herbicide controls</w:t>
            </w:r>
          </w:p>
          <w:p w14:paraId="547DEAE7" w14:textId="0334C2F5" w:rsidR="00D120D0" w:rsidRDefault="00D120D0" w:rsidP="00A57B6A">
            <w:pPr>
              <w:pStyle w:val="TableBodyText"/>
              <w:numPr>
                <w:ilvl w:val="0"/>
                <w:numId w:val="21"/>
              </w:numPr>
            </w:pPr>
            <w:r>
              <w:t>pest and disease problems and associated management operations, including details on major pests and type of pesticide</w:t>
            </w:r>
            <w:r w:rsidR="00615C19">
              <w:t> </w:t>
            </w:r>
            <w:r>
              <w:t>/</w:t>
            </w:r>
            <w:r w:rsidR="00615C19">
              <w:t> </w:t>
            </w:r>
            <w:r>
              <w:t>fungicide controls</w:t>
            </w:r>
          </w:p>
          <w:p w14:paraId="7DA974A9" w14:textId="380E15B8" w:rsidR="00D120D0" w:rsidRDefault="00D120D0" w:rsidP="00A57B6A">
            <w:pPr>
              <w:pStyle w:val="TableBodyText"/>
              <w:numPr>
                <w:ilvl w:val="0"/>
                <w:numId w:val="21"/>
              </w:numPr>
            </w:pPr>
            <w:r>
              <w:t>mowing</w:t>
            </w:r>
            <w:r w:rsidR="00701E94">
              <w:t> </w:t>
            </w:r>
            <w:r>
              <w:t>/</w:t>
            </w:r>
            <w:r w:rsidR="00701E94">
              <w:t> </w:t>
            </w:r>
            <w:r>
              <w:t>slashing requirements</w:t>
            </w:r>
            <w:r w:rsidR="00515B8D">
              <w:t>.</w:t>
            </w:r>
          </w:p>
          <w:p w14:paraId="47BC6088" w14:textId="250D4122" w:rsidR="00905FB8" w:rsidRPr="00F60D72" w:rsidRDefault="00DB72CD" w:rsidP="00A57B6A">
            <w:pPr>
              <w:pStyle w:val="TableBodyText"/>
              <w:keepNext w:val="0"/>
              <w:keepLines w:val="0"/>
              <w:numPr>
                <w:ilvl w:val="0"/>
                <w:numId w:val="20"/>
              </w:numPr>
              <w:ind w:left="175" w:hanging="175"/>
            </w:pPr>
            <w:r>
              <w:t>D</w:t>
            </w:r>
            <w:r w:rsidR="00D120D0">
              <w:t xml:space="preserve">amage to vegetation caused by vandalism or theft of vegetation. </w:t>
            </w:r>
            <w:r w:rsidR="00D120D0" w:rsidRPr="00DB72CD">
              <w:rPr>
                <w:rStyle w:val="BodyTextitalic"/>
              </w:rPr>
              <w:t>Vandalism and theft claims shall be supported by photographic evidence and/or police report</w:t>
            </w:r>
            <w:r w:rsidR="00515B8D" w:rsidRPr="00DB72CD">
              <w:t>.</w:t>
            </w:r>
          </w:p>
        </w:tc>
        <w:tc>
          <w:tcPr>
            <w:tcW w:w="1275" w:type="dxa"/>
            <w:vAlign w:val="top"/>
          </w:tcPr>
          <w:p w14:paraId="20D026A3" w14:textId="4AED893C" w:rsidR="00905FB8" w:rsidRDefault="00EB2E48" w:rsidP="00E84787">
            <w:pPr>
              <w:pStyle w:val="TableBodyText"/>
              <w:jc w:val="center"/>
            </w:pPr>
            <w:r>
              <w:rPr>
                <w:noProof/>
              </w:rPr>
              <mc:AlternateContent>
                <mc:Choice Requires="wps">
                  <w:drawing>
                    <wp:anchor distT="0" distB="0" distL="114300" distR="114300" simplePos="0" relativeHeight="251681792" behindDoc="0" locked="0" layoutInCell="1" allowOverlap="1" wp14:anchorId="5102F0B0" wp14:editId="31C66A62">
                      <wp:simplePos x="0" y="0"/>
                      <wp:positionH relativeFrom="column">
                        <wp:posOffset>287655</wp:posOffset>
                      </wp:positionH>
                      <wp:positionV relativeFrom="paragraph">
                        <wp:posOffset>420370</wp:posOffset>
                      </wp:positionV>
                      <wp:extent cx="154305" cy="165735"/>
                      <wp:effectExtent l="0" t="0" r="17145" b="24765"/>
                      <wp:wrapNone/>
                      <wp:docPr id="12" name="Rectangle 12"/>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A746A" id="Rectangle 12" o:spid="_x0000_s1026" style="position:absolute;margin-left:22.65pt;margin-top:33.1pt;width:12.15pt;height:13.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" filled="f" strokecolor="black [3213]" strokeweight="1pt"/>
                  </w:pict>
                </mc:Fallback>
              </mc:AlternateContent>
            </w:r>
          </w:p>
        </w:tc>
        <w:tc>
          <w:tcPr>
            <w:tcW w:w="3219" w:type="dxa"/>
            <w:vAlign w:val="top"/>
          </w:tcPr>
          <w:p w14:paraId="6C66FDE6" w14:textId="69499946" w:rsidR="00905FB8" w:rsidRDefault="00905FB8" w:rsidP="00C97F79">
            <w:pPr>
              <w:pStyle w:val="Bulletedlist"/>
              <w:numPr>
                <w:ilvl w:val="0"/>
                <w:numId w:val="0"/>
              </w:numPr>
              <w:ind w:left="322" w:hanging="283"/>
            </w:pPr>
          </w:p>
        </w:tc>
      </w:tr>
      <w:tr w:rsidR="00107514" w14:paraId="0D7C0626" w14:textId="77777777" w:rsidTr="00905FB8">
        <w:tc>
          <w:tcPr>
            <w:tcW w:w="1560" w:type="dxa"/>
            <w:vAlign w:val="top"/>
          </w:tcPr>
          <w:p w14:paraId="6EB904BB" w14:textId="4A3E556E" w:rsidR="00D120D0" w:rsidRDefault="005C6E19" w:rsidP="00D120D0">
            <w:pPr>
              <w:pStyle w:val="TableBodyText"/>
              <w:keepNext w:val="0"/>
              <w:keepLines w:val="0"/>
              <w:jc w:val="center"/>
            </w:pPr>
            <w:r>
              <w:t>Cl </w:t>
            </w:r>
            <w:r w:rsidR="00D120D0">
              <w:t>9.1.1.1</w:t>
            </w:r>
          </w:p>
          <w:p w14:paraId="475D7095" w14:textId="2DBA0F78" w:rsidR="00107514" w:rsidRPr="00560926" w:rsidRDefault="00D120D0" w:rsidP="00D120D0">
            <w:pPr>
              <w:pStyle w:val="TableBodyText"/>
              <w:keepNext w:val="0"/>
              <w:keepLines w:val="0"/>
              <w:jc w:val="center"/>
            </w:pPr>
            <w:r>
              <w:t>Cl</w:t>
            </w:r>
            <w:r w:rsidR="00DB72CD">
              <w:t> </w:t>
            </w:r>
            <w:r>
              <w:t>9.2.1.1</w:t>
            </w:r>
          </w:p>
        </w:tc>
        <w:tc>
          <w:tcPr>
            <w:tcW w:w="7938" w:type="dxa"/>
            <w:vAlign w:val="top"/>
          </w:tcPr>
          <w:p w14:paraId="7AB9C505" w14:textId="77777777" w:rsidR="00D120D0" w:rsidRPr="00554FE4" w:rsidRDefault="00D120D0" w:rsidP="00316F92">
            <w:pPr>
              <w:pStyle w:val="TableBodyText"/>
              <w:ind w:left="0"/>
              <w:rPr>
                <w:b/>
                <w:bCs/>
              </w:rPr>
            </w:pPr>
            <w:r w:rsidRPr="00554FE4">
              <w:rPr>
                <w:b/>
                <w:bCs/>
              </w:rPr>
              <w:t>Watering (Establishment Period)</w:t>
            </w:r>
          </w:p>
          <w:p w14:paraId="093E6BB2" w14:textId="77777777" w:rsidR="007D3495" w:rsidRDefault="00D120D0" w:rsidP="00A57B6A">
            <w:pPr>
              <w:pStyle w:val="TableBodyText"/>
              <w:numPr>
                <w:ilvl w:val="0"/>
                <w:numId w:val="15"/>
              </w:numPr>
              <w:ind w:left="175" w:hanging="175"/>
            </w:pPr>
            <w:proofErr w:type="gramStart"/>
            <w:r>
              <w:t>Sufficient</w:t>
            </w:r>
            <w:proofErr w:type="gramEnd"/>
            <w:r>
              <w:t xml:space="preserve"> programming and documentation of watering operations has been included in the Monthly Program and Inspection Report, including</w:t>
            </w:r>
            <w:r w:rsidR="007D3495">
              <w:t>:</w:t>
            </w:r>
          </w:p>
          <w:p w14:paraId="75383163" w14:textId="12A963E7" w:rsidR="00D120D0" w:rsidRDefault="007D3495" w:rsidP="00A57B6A">
            <w:pPr>
              <w:pStyle w:val="TableBodyText"/>
              <w:numPr>
                <w:ilvl w:val="0"/>
                <w:numId w:val="22"/>
              </w:numPr>
            </w:pPr>
            <w:r>
              <w:t>A</w:t>
            </w:r>
            <w:r w:rsidR="00D120D0">
              <w:t xml:space="preserve"> watering program for each Lot detailing</w:t>
            </w:r>
            <w:r w:rsidR="00615C19">
              <w:t>:</w:t>
            </w:r>
          </w:p>
          <w:p w14:paraId="07CBA066" w14:textId="14796A67" w:rsidR="00D120D0" w:rsidRDefault="00D120D0" w:rsidP="00A57B6A">
            <w:pPr>
              <w:pStyle w:val="TableBodyText"/>
              <w:numPr>
                <w:ilvl w:val="0"/>
                <w:numId w:val="23"/>
              </w:numPr>
            </w:pPr>
            <w:r>
              <w:t>frequency (includes dates) and volumes of watering operations</w:t>
            </w:r>
          </w:p>
          <w:p w14:paraId="29D51F3B" w14:textId="396A2D7C" w:rsidR="00D120D0" w:rsidRPr="00615C19" w:rsidRDefault="00D120D0" w:rsidP="00A57B6A">
            <w:pPr>
              <w:pStyle w:val="TableBodyText"/>
              <w:numPr>
                <w:ilvl w:val="0"/>
                <w:numId w:val="23"/>
              </w:numPr>
              <w:rPr>
                <w:i/>
                <w:iCs/>
              </w:rPr>
            </w:pPr>
            <w:r>
              <w:t xml:space="preserve">parameters around when water is not required, </w:t>
            </w:r>
            <w:r w:rsidRPr="00615C19">
              <w:rPr>
                <w:i/>
                <w:iCs/>
              </w:rPr>
              <w:t>(for example, when rain events above 20</w:t>
            </w:r>
            <w:r w:rsidR="00701E94" w:rsidRPr="00615C19">
              <w:rPr>
                <w:i/>
                <w:iCs/>
              </w:rPr>
              <w:t> </w:t>
            </w:r>
            <w:r w:rsidRPr="00615C19">
              <w:rPr>
                <w:i/>
                <w:iCs/>
              </w:rPr>
              <w:t>mm occur and so on)</w:t>
            </w:r>
          </w:p>
          <w:p w14:paraId="701BDA6B" w14:textId="41392F27" w:rsidR="00D120D0" w:rsidRPr="00615C19" w:rsidRDefault="00D120D0" w:rsidP="00A57B6A">
            <w:pPr>
              <w:pStyle w:val="TableBodyText"/>
              <w:numPr>
                <w:ilvl w:val="0"/>
                <w:numId w:val="23"/>
              </w:numPr>
              <w:rPr>
                <w:i/>
                <w:iCs/>
              </w:rPr>
            </w:pPr>
            <w:r>
              <w:t xml:space="preserve">parameters for when additional watering is required </w:t>
            </w:r>
            <w:r w:rsidRPr="00615C19">
              <w:rPr>
                <w:i/>
                <w:iCs/>
              </w:rPr>
              <w:t>(for example, temperatures above</w:t>
            </w:r>
            <w:r w:rsidR="008F537D">
              <w:rPr>
                <w:i/>
                <w:iCs/>
              </w:rPr>
              <w:t> </w:t>
            </w:r>
            <w:r w:rsidRPr="00615C19">
              <w:rPr>
                <w:i/>
                <w:iCs/>
              </w:rPr>
              <w:t>36</w:t>
            </w:r>
            <w:r w:rsidR="008F537D">
              <w:rPr>
                <w:i/>
                <w:iCs/>
              </w:rPr>
              <w:t>° </w:t>
            </w:r>
            <w:r w:rsidRPr="00615C19">
              <w:rPr>
                <w:i/>
                <w:iCs/>
              </w:rPr>
              <w:t>or prolonged periods of westerly</w:t>
            </w:r>
            <w:r w:rsidR="008F537D">
              <w:rPr>
                <w:i/>
                <w:iCs/>
              </w:rPr>
              <w:t> </w:t>
            </w:r>
            <w:r w:rsidRPr="00615C19">
              <w:rPr>
                <w:i/>
                <w:iCs/>
              </w:rPr>
              <w:t>/</w:t>
            </w:r>
            <w:r w:rsidR="008F537D">
              <w:rPr>
                <w:i/>
                <w:iCs/>
              </w:rPr>
              <w:t> </w:t>
            </w:r>
            <w:r w:rsidRPr="00615C19">
              <w:rPr>
                <w:i/>
                <w:iCs/>
              </w:rPr>
              <w:t>northerly winds greater than 15</w:t>
            </w:r>
            <w:r w:rsidR="00701E94" w:rsidRPr="00615C19">
              <w:rPr>
                <w:i/>
                <w:iCs/>
              </w:rPr>
              <w:t> </w:t>
            </w:r>
            <w:r w:rsidRPr="00615C19">
              <w:rPr>
                <w:i/>
                <w:iCs/>
              </w:rPr>
              <w:t>knots)</w:t>
            </w:r>
          </w:p>
          <w:p w14:paraId="77973FB7" w14:textId="37695D8D" w:rsidR="00D120D0" w:rsidRDefault="00701E94" w:rsidP="00A57B6A">
            <w:pPr>
              <w:pStyle w:val="TableBodyText"/>
              <w:numPr>
                <w:ilvl w:val="0"/>
                <w:numId w:val="23"/>
              </w:numPr>
            </w:pPr>
            <w:r>
              <w:t>s</w:t>
            </w:r>
            <w:r w:rsidR="00D120D0">
              <w:t>pecific watering requirements in Clause</w:t>
            </w:r>
            <w:r w:rsidR="008F537D">
              <w:t> </w:t>
            </w:r>
            <w:r w:rsidR="00D120D0">
              <w:t>4.1 of the Annexure MRTS16.1 (where provided) have been implemented</w:t>
            </w:r>
          </w:p>
          <w:p w14:paraId="007451A3" w14:textId="353B02FD" w:rsidR="00D120D0" w:rsidRPr="00615C19" w:rsidRDefault="00701E94" w:rsidP="00A57B6A">
            <w:pPr>
              <w:pStyle w:val="TableBodyText"/>
              <w:keepNext w:val="0"/>
              <w:keepLines w:val="0"/>
              <w:numPr>
                <w:ilvl w:val="0"/>
                <w:numId w:val="23"/>
              </w:numPr>
              <w:rPr>
                <w:i/>
                <w:iCs/>
              </w:rPr>
            </w:pPr>
            <w:r w:rsidRPr="00615C19">
              <w:rPr>
                <w:i/>
                <w:iCs/>
              </w:rPr>
              <w:t>e</w:t>
            </w:r>
            <w:r w:rsidR="00D120D0" w:rsidRPr="00615C19">
              <w:rPr>
                <w:i/>
                <w:iCs/>
              </w:rPr>
              <w:t>nsure soil moisture is maintained to promote plant health and to achieve the completion criteria. Once seeding treatments germinate, it is critical to keep watering or seedlings will perish</w:t>
            </w:r>
            <w:r w:rsidR="00515B8D" w:rsidRPr="00615C19">
              <w:rPr>
                <w:i/>
                <w:iCs/>
              </w:rPr>
              <w:t>.</w:t>
            </w:r>
          </w:p>
          <w:p w14:paraId="096C7AF6" w14:textId="6036CA5B" w:rsidR="00D120D0" w:rsidRDefault="00515B8D" w:rsidP="00A57B6A">
            <w:pPr>
              <w:pStyle w:val="TableBodyText"/>
              <w:numPr>
                <w:ilvl w:val="0"/>
                <w:numId w:val="15"/>
              </w:numPr>
              <w:ind w:left="175" w:hanging="175"/>
            </w:pPr>
            <w:r>
              <w:lastRenderedPageBreak/>
              <w:t>W</w:t>
            </w:r>
            <w:r w:rsidR="00D120D0">
              <w:t>here a temporary irrigation system is being used, confirm</w:t>
            </w:r>
            <w:r w:rsidR="00701E94">
              <w:t>:</w:t>
            </w:r>
          </w:p>
          <w:p w14:paraId="21B5F14F" w14:textId="7C7ADFCF" w:rsidR="00D120D0" w:rsidRDefault="00D120D0" w:rsidP="00A57B6A">
            <w:pPr>
              <w:pStyle w:val="TableBodyText"/>
              <w:numPr>
                <w:ilvl w:val="0"/>
                <w:numId w:val="21"/>
              </w:numPr>
            </w:pPr>
            <w:r>
              <w:t>is it delivering adequate water to all areas</w:t>
            </w:r>
            <w:r w:rsidR="00701E94">
              <w:t>?</w:t>
            </w:r>
          </w:p>
          <w:p w14:paraId="5BF71CAE" w14:textId="222E45F4" w:rsidR="00D120D0" w:rsidRDefault="00701E94" w:rsidP="00A57B6A">
            <w:pPr>
              <w:pStyle w:val="TableBodyText"/>
              <w:numPr>
                <w:ilvl w:val="0"/>
                <w:numId w:val="21"/>
              </w:numPr>
            </w:pPr>
            <w:r>
              <w:t xml:space="preserve">has </w:t>
            </w:r>
            <w:r w:rsidR="00D120D0">
              <w:t>the system been removed prior to handover?</w:t>
            </w:r>
          </w:p>
          <w:p w14:paraId="32143184" w14:textId="536329E7" w:rsidR="00D120D0" w:rsidRDefault="00D120D0" w:rsidP="00A57B6A">
            <w:pPr>
              <w:pStyle w:val="TableBodyText"/>
              <w:numPr>
                <w:ilvl w:val="0"/>
                <w:numId w:val="15"/>
              </w:numPr>
              <w:ind w:left="175" w:hanging="175"/>
            </w:pPr>
            <w:r>
              <w:t>Watering operations are not</w:t>
            </w:r>
            <w:r w:rsidR="00701E94">
              <w:t>:</w:t>
            </w:r>
          </w:p>
          <w:p w14:paraId="4BBC5F22" w14:textId="32DBF2F9" w:rsidR="00D120D0" w:rsidRDefault="00D120D0" w:rsidP="00A57B6A">
            <w:pPr>
              <w:pStyle w:val="TableBodyText"/>
              <w:numPr>
                <w:ilvl w:val="0"/>
                <w:numId w:val="21"/>
              </w:numPr>
            </w:pPr>
            <w:r>
              <w:t>causing runoff and erosion damaging landscape treatments</w:t>
            </w:r>
          </w:p>
          <w:p w14:paraId="66B4EB87" w14:textId="30FDE09F" w:rsidR="00107514" w:rsidRPr="00F60D72" w:rsidRDefault="00D120D0" w:rsidP="00A57B6A">
            <w:pPr>
              <w:pStyle w:val="TableBodyText"/>
              <w:numPr>
                <w:ilvl w:val="0"/>
                <w:numId w:val="21"/>
              </w:numPr>
            </w:pPr>
            <w:r>
              <w:t>spraying, flowing or ponding onto paved areas</w:t>
            </w:r>
            <w:r w:rsidR="00515B8D">
              <w:t>.</w:t>
            </w:r>
          </w:p>
        </w:tc>
        <w:tc>
          <w:tcPr>
            <w:tcW w:w="1275" w:type="dxa"/>
            <w:vAlign w:val="top"/>
          </w:tcPr>
          <w:p w14:paraId="45BC8D5C" w14:textId="3CE0E3B1" w:rsidR="00107514" w:rsidRDefault="00EB2E48" w:rsidP="00E84787">
            <w:pPr>
              <w:pStyle w:val="TableBodyText"/>
              <w:keepNext w:val="0"/>
              <w:keepLines w:val="0"/>
              <w:jc w:val="center"/>
            </w:pPr>
            <w:r>
              <w:rPr>
                <w:noProof/>
              </w:rPr>
              <w:lastRenderedPageBreak/>
              <mc:AlternateContent>
                <mc:Choice Requires="wps">
                  <w:drawing>
                    <wp:anchor distT="0" distB="0" distL="114300" distR="114300" simplePos="0" relativeHeight="251719680" behindDoc="0" locked="0" layoutInCell="1" allowOverlap="1" wp14:anchorId="1B3A00E8" wp14:editId="23EBF650">
                      <wp:simplePos x="0" y="0"/>
                      <wp:positionH relativeFrom="column">
                        <wp:posOffset>309245</wp:posOffset>
                      </wp:positionH>
                      <wp:positionV relativeFrom="paragraph">
                        <wp:posOffset>269875</wp:posOffset>
                      </wp:positionV>
                      <wp:extent cx="154305" cy="165735"/>
                      <wp:effectExtent l="0" t="0" r="17145" b="24765"/>
                      <wp:wrapNone/>
                      <wp:docPr id="30" name="Rectangle 30"/>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C57C0" id="Rectangle 30" o:spid="_x0000_s1026" style="position:absolute;margin-left:24.35pt;margin-top:21.25pt;width:12.15pt;height:13.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9l3lAIAAIUFAAAOAAAAZHJzL2Uyb0RvYy54bWysVMFu2zAMvQ/YPwi6r7bTpO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" filled="f" strokecolor="black [3213]" strokeweight="1pt"/>
                  </w:pict>
                </mc:Fallback>
              </mc:AlternateContent>
            </w:r>
            <w:r>
              <w:rPr>
                <w:noProof/>
              </w:rPr>
              <mc:AlternateContent>
                <mc:Choice Requires="wps">
                  <w:drawing>
                    <wp:anchor distT="0" distB="0" distL="114300" distR="114300" simplePos="0" relativeHeight="251715584" behindDoc="0" locked="0" layoutInCell="1" allowOverlap="1" wp14:anchorId="55F9A09A" wp14:editId="2E552432">
                      <wp:simplePos x="0" y="0"/>
                      <wp:positionH relativeFrom="column">
                        <wp:posOffset>299720</wp:posOffset>
                      </wp:positionH>
                      <wp:positionV relativeFrom="paragraph">
                        <wp:posOffset>-268605</wp:posOffset>
                      </wp:positionV>
                      <wp:extent cx="154305" cy="165735"/>
                      <wp:effectExtent l="0" t="0" r="17145" b="24765"/>
                      <wp:wrapNone/>
                      <wp:docPr id="29" name="Rectangle 29"/>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533A2" id="Rectangle 29" o:spid="_x0000_s1026" style="position:absolute;margin-left:23.6pt;margin-top:-21.15pt;width:12.15pt;height:13.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" filled="f" strokecolor="black [3213]" strokeweight="1pt"/>
                  </w:pict>
                </mc:Fallback>
              </mc:AlternateContent>
            </w:r>
          </w:p>
        </w:tc>
        <w:tc>
          <w:tcPr>
            <w:tcW w:w="3219" w:type="dxa"/>
            <w:vAlign w:val="top"/>
          </w:tcPr>
          <w:p w14:paraId="6D87CACD" w14:textId="728521DF" w:rsidR="00107514" w:rsidRDefault="00107514" w:rsidP="001E6893">
            <w:pPr>
              <w:pStyle w:val="TableBodyText"/>
              <w:keepNext w:val="0"/>
              <w:keepLines w:val="0"/>
            </w:pPr>
          </w:p>
        </w:tc>
      </w:tr>
      <w:tr w:rsidR="00107514" w14:paraId="149AEE2C" w14:textId="77777777" w:rsidTr="00905FB8">
        <w:tc>
          <w:tcPr>
            <w:tcW w:w="1560" w:type="dxa"/>
            <w:vAlign w:val="top"/>
          </w:tcPr>
          <w:p w14:paraId="6A049407" w14:textId="7C39568F" w:rsidR="00107514" w:rsidRDefault="0092188F" w:rsidP="001E6893">
            <w:pPr>
              <w:pStyle w:val="TableBodyText"/>
              <w:keepNext w:val="0"/>
              <w:keepLines w:val="0"/>
              <w:jc w:val="center"/>
            </w:pPr>
            <w:r w:rsidRPr="0092188F">
              <w:t>Cl.9.2.1.1</w:t>
            </w:r>
          </w:p>
        </w:tc>
        <w:tc>
          <w:tcPr>
            <w:tcW w:w="7938" w:type="dxa"/>
            <w:vAlign w:val="top"/>
          </w:tcPr>
          <w:p w14:paraId="4E22CA5E" w14:textId="129549EE" w:rsidR="0092188F" w:rsidRPr="00554FE4" w:rsidRDefault="0092188F" w:rsidP="00316F92">
            <w:pPr>
              <w:pStyle w:val="TableBodyText"/>
              <w:ind w:left="0"/>
              <w:rPr>
                <w:b/>
                <w:bCs/>
              </w:rPr>
            </w:pPr>
            <w:r w:rsidRPr="00554FE4">
              <w:rPr>
                <w:b/>
                <w:bCs/>
              </w:rPr>
              <w:t>Watering (Monitoring Period)</w:t>
            </w:r>
          </w:p>
          <w:p w14:paraId="27BA4EEB" w14:textId="444D3611" w:rsidR="0092188F" w:rsidRDefault="0092188F" w:rsidP="00A57B6A">
            <w:pPr>
              <w:pStyle w:val="TableBodyText"/>
              <w:numPr>
                <w:ilvl w:val="0"/>
                <w:numId w:val="15"/>
              </w:numPr>
              <w:ind w:left="175" w:hanging="175"/>
            </w:pPr>
            <w:proofErr w:type="gramStart"/>
            <w:r>
              <w:t>Sufficient</w:t>
            </w:r>
            <w:proofErr w:type="gramEnd"/>
            <w:r>
              <w:t xml:space="preserve"> programming and documentation of watering operations has been included in the Monthly Program and Inspection Report, including</w:t>
            </w:r>
            <w:r w:rsidR="00521FEB">
              <w:t xml:space="preserve"> a watering program for each Lot:</w:t>
            </w:r>
          </w:p>
          <w:p w14:paraId="0922C001" w14:textId="58EA7E9B" w:rsidR="0092188F" w:rsidRDefault="0092188F" w:rsidP="00A57B6A">
            <w:pPr>
              <w:pStyle w:val="TableBodyText"/>
              <w:numPr>
                <w:ilvl w:val="0"/>
                <w:numId w:val="16"/>
              </w:numPr>
              <w:ind w:left="535"/>
            </w:pPr>
            <w:r>
              <w:t>anticipated frequency (includes dates) and volumes of watering operations</w:t>
            </w:r>
          </w:p>
          <w:p w14:paraId="152CA53B" w14:textId="2293787A" w:rsidR="0092188F" w:rsidRDefault="0092188F" w:rsidP="00A57B6A">
            <w:pPr>
              <w:pStyle w:val="TableBodyText"/>
              <w:numPr>
                <w:ilvl w:val="0"/>
                <w:numId w:val="16"/>
              </w:numPr>
              <w:ind w:left="535"/>
            </w:pPr>
            <w:r>
              <w:t>parameters around when to water and when not to water</w:t>
            </w:r>
          </w:p>
          <w:p w14:paraId="6CCB8B1E" w14:textId="5592E7DD" w:rsidR="0092188F" w:rsidRDefault="00515B8D" w:rsidP="00A57B6A">
            <w:pPr>
              <w:pStyle w:val="TableBodyText"/>
              <w:numPr>
                <w:ilvl w:val="0"/>
                <w:numId w:val="16"/>
              </w:numPr>
              <w:ind w:left="535"/>
            </w:pPr>
            <w:r>
              <w:t>s</w:t>
            </w:r>
            <w:r w:rsidR="0092188F">
              <w:t>pecific watering requirements in Clause</w:t>
            </w:r>
            <w:r>
              <w:t> </w:t>
            </w:r>
            <w:r w:rsidR="0092188F">
              <w:t>4.1 of the Annexure MRTS16.1 (where provided) have been implemented.</w:t>
            </w:r>
          </w:p>
          <w:p w14:paraId="57A4F110" w14:textId="6D60FA22" w:rsidR="0092188F" w:rsidRDefault="0092188F" w:rsidP="00A57B6A">
            <w:pPr>
              <w:pStyle w:val="TableBodyText"/>
              <w:numPr>
                <w:ilvl w:val="0"/>
                <w:numId w:val="15"/>
              </w:numPr>
              <w:ind w:left="175" w:hanging="175"/>
            </w:pPr>
            <w:r>
              <w:t>Where a temporary irrigation system is being used, confirm</w:t>
            </w:r>
            <w:r w:rsidR="00515B8D">
              <w:t>:</w:t>
            </w:r>
          </w:p>
          <w:p w14:paraId="6DC0D3B1" w14:textId="148C6E40" w:rsidR="0092188F" w:rsidRDefault="00515B8D" w:rsidP="00A57B6A">
            <w:pPr>
              <w:pStyle w:val="TableBodyText"/>
              <w:numPr>
                <w:ilvl w:val="0"/>
                <w:numId w:val="16"/>
              </w:numPr>
              <w:ind w:left="535"/>
            </w:pPr>
            <w:r>
              <w:t>i</w:t>
            </w:r>
            <w:r w:rsidR="0092188F">
              <w:t>s it delivering adequate water to all areas?</w:t>
            </w:r>
          </w:p>
          <w:p w14:paraId="19862830" w14:textId="4B874F86" w:rsidR="0092188F" w:rsidRDefault="0092188F" w:rsidP="00A57B6A">
            <w:pPr>
              <w:pStyle w:val="TableBodyText"/>
              <w:numPr>
                <w:ilvl w:val="0"/>
                <w:numId w:val="16"/>
              </w:numPr>
              <w:ind w:left="535"/>
            </w:pPr>
            <w:r>
              <w:t>the system has been removed prior to handover.</w:t>
            </w:r>
          </w:p>
          <w:p w14:paraId="4CAFC189" w14:textId="7DE9FC99" w:rsidR="00107514" w:rsidRDefault="0092188F" w:rsidP="00A57B6A">
            <w:pPr>
              <w:pStyle w:val="TableBodyText"/>
              <w:keepNext w:val="0"/>
              <w:keepLines w:val="0"/>
              <w:numPr>
                <w:ilvl w:val="0"/>
                <w:numId w:val="15"/>
              </w:numPr>
              <w:ind w:left="175" w:hanging="175"/>
            </w:pPr>
            <w:r>
              <w:t>Watering operations are not causing runoff and erosion damaging landscape treatments, spraying, flowing or ponding onto paved areas</w:t>
            </w:r>
            <w:r w:rsidR="00515B8D">
              <w:t>.</w:t>
            </w:r>
          </w:p>
        </w:tc>
        <w:tc>
          <w:tcPr>
            <w:tcW w:w="1275" w:type="dxa"/>
            <w:vAlign w:val="top"/>
          </w:tcPr>
          <w:p w14:paraId="0DA07B51" w14:textId="69AECCFA" w:rsidR="00107514" w:rsidRDefault="00EB2E48" w:rsidP="00E84787">
            <w:pPr>
              <w:pStyle w:val="TableBodyText"/>
              <w:keepNext w:val="0"/>
              <w:keepLines w:val="0"/>
              <w:jc w:val="center"/>
            </w:pPr>
            <w:r w:rsidRPr="00EB2E48">
              <w:rPr>
                <w:noProof/>
              </w:rPr>
              <mc:AlternateContent>
                <mc:Choice Requires="wps">
                  <w:drawing>
                    <wp:anchor distT="0" distB="0" distL="114300" distR="114300" simplePos="0" relativeHeight="251723776" behindDoc="0" locked="0" layoutInCell="1" allowOverlap="1" wp14:anchorId="0198BCCD" wp14:editId="135A506F">
                      <wp:simplePos x="0" y="0"/>
                      <wp:positionH relativeFrom="column">
                        <wp:posOffset>302260</wp:posOffset>
                      </wp:positionH>
                      <wp:positionV relativeFrom="paragraph">
                        <wp:posOffset>1500505</wp:posOffset>
                      </wp:positionV>
                      <wp:extent cx="154305" cy="165735"/>
                      <wp:effectExtent l="0" t="0" r="17145" b="24765"/>
                      <wp:wrapNone/>
                      <wp:docPr id="33" name="Rectangle 33"/>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9FFC3" id="Rectangle 33" o:spid="_x0000_s1026" style="position:absolute;margin-left:23.8pt;margin-top:118.15pt;width:12.15pt;height:13.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" filled="f" strokecolor="black [3213]" strokeweight="1pt"/>
                  </w:pict>
                </mc:Fallback>
              </mc:AlternateContent>
            </w:r>
            <w:r w:rsidRPr="00EB2E48">
              <w:rPr>
                <w:noProof/>
              </w:rPr>
              <mc:AlternateContent>
                <mc:Choice Requires="wps">
                  <w:drawing>
                    <wp:anchor distT="0" distB="0" distL="114300" distR="114300" simplePos="0" relativeHeight="251722752" behindDoc="0" locked="0" layoutInCell="1" allowOverlap="1" wp14:anchorId="539862DB" wp14:editId="0ACC63A1">
                      <wp:simplePos x="0" y="0"/>
                      <wp:positionH relativeFrom="column">
                        <wp:posOffset>292735</wp:posOffset>
                      </wp:positionH>
                      <wp:positionV relativeFrom="paragraph">
                        <wp:posOffset>276225</wp:posOffset>
                      </wp:positionV>
                      <wp:extent cx="154305" cy="165735"/>
                      <wp:effectExtent l="0" t="0" r="17145" b="24765"/>
                      <wp:wrapNone/>
                      <wp:docPr id="32" name="Rectangle 32"/>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92036" id="Rectangle 32" o:spid="_x0000_s1026" style="position:absolute;margin-left:23.05pt;margin-top:21.75pt;width:12.15pt;height:13.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Hy7lQIAAIUFAAAOAAAAZHJzL2Uyb0RvYy54bWysVMFu2zAMvQ/YPwi6r7bTpO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" filled="f" strokecolor="black [3213]" strokeweight="1pt"/>
                  </w:pict>
                </mc:Fallback>
              </mc:AlternateContent>
            </w:r>
            <w:r w:rsidRPr="00EB2E48">
              <w:rPr>
                <w:noProof/>
              </w:rPr>
              <mc:AlternateContent>
                <mc:Choice Requires="wps">
                  <w:drawing>
                    <wp:anchor distT="0" distB="0" distL="114300" distR="114300" simplePos="0" relativeHeight="251725824" behindDoc="0" locked="0" layoutInCell="1" allowOverlap="1" wp14:anchorId="051C14ED" wp14:editId="5E16DEE5">
                      <wp:simplePos x="0" y="0"/>
                      <wp:positionH relativeFrom="column">
                        <wp:posOffset>299720</wp:posOffset>
                      </wp:positionH>
                      <wp:positionV relativeFrom="paragraph">
                        <wp:posOffset>-516255</wp:posOffset>
                      </wp:positionV>
                      <wp:extent cx="154305" cy="165735"/>
                      <wp:effectExtent l="0" t="0" r="17145" b="24765"/>
                      <wp:wrapNone/>
                      <wp:docPr id="34" name="Rectangle 34"/>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F3908" id="Rectangle 34" o:spid="_x0000_s1026" style="position:absolute;margin-left:23.6pt;margin-top:-40.65pt;width:12.15pt;height:13.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I1lQIAAIUFAAAOAAAAZHJzL2Uyb0RvYy54bWysVMFu2zAMvQ/YPwi6r7bTpO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" filled="f" strokecolor="black [3213]" strokeweight="1pt"/>
                  </w:pict>
                </mc:Fallback>
              </mc:AlternateContent>
            </w:r>
            <w:r w:rsidRPr="00EB2E48">
              <w:rPr>
                <w:noProof/>
              </w:rPr>
              <mc:AlternateContent>
                <mc:Choice Requires="wps">
                  <w:drawing>
                    <wp:anchor distT="0" distB="0" distL="114300" distR="114300" simplePos="0" relativeHeight="251721728" behindDoc="0" locked="0" layoutInCell="1" allowOverlap="1" wp14:anchorId="04433D43" wp14:editId="2E71D501">
                      <wp:simplePos x="0" y="0"/>
                      <wp:positionH relativeFrom="column">
                        <wp:posOffset>290195</wp:posOffset>
                      </wp:positionH>
                      <wp:positionV relativeFrom="paragraph">
                        <wp:posOffset>-1054100</wp:posOffset>
                      </wp:positionV>
                      <wp:extent cx="154305" cy="165735"/>
                      <wp:effectExtent l="0" t="0" r="17145" b="24765"/>
                      <wp:wrapNone/>
                      <wp:docPr id="31" name="Rectangle 31"/>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45367" id="Rectangle 31" o:spid="_x0000_s1026" style="position:absolute;margin-left:22.85pt;margin-top:-83pt;width:12.15pt;height:13.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" filled="f" strokecolor="black [3213]" strokeweight="1pt"/>
                  </w:pict>
                </mc:Fallback>
              </mc:AlternateContent>
            </w:r>
          </w:p>
        </w:tc>
        <w:tc>
          <w:tcPr>
            <w:tcW w:w="3219" w:type="dxa"/>
            <w:vAlign w:val="top"/>
          </w:tcPr>
          <w:p w14:paraId="60A77E08" w14:textId="0EDE79EE" w:rsidR="00107514" w:rsidRDefault="00107514" w:rsidP="00BD26EA">
            <w:pPr>
              <w:pStyle w:val="TableBodyText"/>
              <w:keepNext w:val="0"/>
              <w:keepLines w:val="0"/>
            </w:pPr>
          </w:p>
        </w:tc>
      </w:tr>
      <w:tr w:rsidR="00107514" w14:paraId="6280BB53" w14:textId="77777777" w:rsidTr="00905FB8">
        <w:tc>
          <w:tcPr>
            <w:tcW w:w="1560" w:type="dxa"/>
            <w:vAlign w:val="top"/>
          </w:tcPr>
          <w:p w14:paraId="16AFCBBA" w14:textId="0A37473E" w:rsidR="00107514" w:rsidRPr="00417B48" w:rsidRDefault="005C6E19" w:rsidP="009F441E">
            <w:pPr>
              <w:pStyle w:val="TableBodyText"/>
              <w:keepNext w:val="0"/>
              <w:keepLines w:val="0"/>
              <w:jc w:val="center"/>
            </w:pPr>
            <w:r>
              <w:t>Cl </w:t>
            </w:r>
            <w:r w:rsidR="0092188F">
              <w:t>9.1.1.2</w:t>
            </w:r>
          </w:p>
        </w:tc>
        <w:tc>
          <w:tcPr>
            <w:tcW w:w="7938" w:type="dxa"/>
            <w:vAlign w:val="top"/>
          </w:tcPr>
          <w:p w14:paraId="59E612D3" w14:textId="3011ED1A" w:rsidR="0092188F" w:rsidRPr="00554FE4" w:rsidRDefault="0092188F" w:rsidP="00316F92">
            <w:pPr>
              <w:pStyle w:val="TableBodyText"/>
              <w:ind w:left="0"/>
              <w:rPr>
                <w:b/>
                <w:bCs/>
              </w:rPr>
            </w:pPr>
            <w:r w:rsidRPr="00554FE4">
              <w:rPr>
                <w:b/>
                <w:bCs/>
              </w:rPr>
              <w:t>Fertilising (Establishment Period)</w:t>
            </w:r>
          </w:p>
          <w:p w14:paraId="6A6D190B" w14:textId="5E4213E4" w:rsidR="0092188F" w:rsidRDefault="0092188F" w:rsidP="00A57B6A">
            <w:pPr>
              <w:pStyle w:val="TableBodyText"/>
              <w:numPr>
                <w:ilvl w:val="0"/>
                <w:numId w:val="15"/>
              </w:numPr>
              <w:ind w:left="175" w:hanging="175"/>
            </w:pPr>
            <w:r>
              <w:t>Has re</w:t>
            </w:r>
            <w:r w:rsidR="009F441E">
              <w:noBreakHyphen/>
            </w:r>
            <w:r>
              <w:t xml:space="preserve">fertilising of the Lot occurred at the specified rates </w:t>
            </w:r>
            <w:r w:rsidR="009F441E">
              <w:t>six</w:t>
            </w:r>
            <w:r>
              <w:t xml:space="preserve"> weeks after installation?</w:t>
            </w:r>
          </w:p>
          <w:p w14:paraId="71276BD2" w14:textId="6D7ABE55" w:rsidR="00107514" w:rsidRPr="00417B48" w:rsidRDefault="0092188F" w:rsidP="00A57B6A">
            <w:pPr>
              <w:pStyle w:val="TableBodyText"/>
              <w:numPr>
                <w:ilvl w:val="0"/>
                <w:numId w:val="15"/>
              </w:numPr>
              <w:ind w:left="175" w:hanging="175"/>
            </w:pPr>
            <w:r>
              <w:t>If vegetation is showing signs of nutrient deficiency (yellowing, poor</w:t>
            </w:r>
            <w:r w:rsidR="009F441E">
              <w:t> </w:t>
            </w:r>
            <w:r>
              <w:t>/</w:t>
            </w:r>
            <w:r w:rsidR="009F441E">
              <w:t> </w:t>
            </w:r>
            <w:r>
              <w:t>stunted growth for example), have trace elements and/or microbial inoculants been identified and applied in the fertilising program to ensure plant health and achievement of the completion criteria?</w:t>
            </w:r>
          </w:p>
        </w:tc>
        <w:tc>
          <w:tcPr>
            <w:tcW w:w="1275" w:type="dxa"/>
            <w:vAlign w:val="top"/>
          </w:tcPr>
          <w:p w14:paraId="10603B8C" w14:textId="18E4C1CF" w:rsidR="00107514" w:rsidRDefault="00EB2E48" w:rsidP="00EB2E48">
            <w:pPr>
              <w:pStyle w:val="TableBodyText"/>
              <w:keepNext w:val="0"/>
              <w:keepLines w:val="0"/>
              <w:ind w:left="227"/>
            </w:pPr>
            <w:r w:rsidRPr="00EB2E48">
              <w:rPr>
                <w:noProof/>
              </w:rPr>
              <mc:AlternateContent>
                <mc:Choice Requires="wps">
                  <w:drawing>
                    <wp:anchor distT="0" distB="0" distL="114300" distR="114300" simplePos="0" relativeHeight="251730944" behindDoc="0" locked="0" layoutInCell="1" allowOverlap="1" wp14:anchorId="21577076" wp14:editId="4610805C">
                      <wp:simplePos x="0" y="0"/>
                      <wp:positionH relativeFrom="column">
                        <wp:posOffset>309245</wp:posOffset>
                      </wp:positionH>
                      <wp:positionV relativeFrom="paragraph">
                        <wp:posOffset>647065</wp:posOffset>
                      </wp:positionV>
                      <wp:extent cx="154305" cy="165735"/>
                      <wp:effectExtent l="0" t="0" r="17145" b="24765"/>
                      <wp:wrapNone/>
                      <wp:docPr id="37" name="Rectangle 37"/>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36549" id="Rectangle 37" o:spid="_x0000_s1026" style="position:absolute;margin-left:24.35pt;margin-top:50.95pt;width:12.15pt;height:13.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BWflQIAAIUFAAAOAAAAZHJzL2Uyb0RvYy54bWysVMFu2zAMvQ/YPwi6r7bTpO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" filled="f" strokecolor="black [3213]" strokeweight="1pt"/>
                  </w:pict>
                </mc:Fallback>
              </mc:AlternateContent>
            </w:r>
            <w:r w:rsidRPr="00EB2E48">
              <w:rPr>
                <w:noProof/>
              </w:rPr>
              <mc:AlternateContent>
                <mc:Choice Requires="wps">
                  <w:drawing>
                    <wp:anchor distT="0" distB="0" distL="114300" distR="114300" simplePos="0" relativeHeight="251729920" behindDoc="0" locked="0" layoutInCell="1" allowOverlap="1" wp14:anchorId="3B4BE28A" wp14:editId="02192B82">
                      <wp:simplePos x="0" y="0"/>
                      <wp:positionH relativeFrom="column">
                        <wp:posOffset>302260</wp:posOffset>
                      </wp:positionH>
                      <wp:positionV relativeFrom="paragraph">
                        <wp:posOffset>263525</wp:posOffset>
                      </wp:positionV>
                      <wp:extent cx="154305" cy="165735"/>
                      <wp:effectExtent l="0" t="0" r="17145" b="24765"/>
                      <wp:wrapNone/>
                      <wp:docPr id="36" name="Rectangle 36"/>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FDCA2" id="Rectangle 36" o:spid="_x0000_s1026" style="position:absolute;margin-left:23.8pt;margin-top:20.75pt;width:12.15pt;height:13.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Uf5lQIAAIUFAAAOAAAAZHJzL2Uyb0RvYy54bWysVMFu2zAMvQ/YPwi6r7bTpO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" filled="f" strokecolor="black [3213]" strokeweight="1pt"/>
                  </w:pict>
                </mc:Fallback>
              </mc:AlternateContent>
            </w:r>
            <w:r w:rsidRPr="00EB2E48">
              <w:rPr>
                <w:noProof/>
              </w:rPr>
              <mc:AlternateContent>
                <mc:Choice Requires="wps">
                  <w:drawing>
                    <wp:anchor distT="0" distB="0" distL="114300" distR="114300" simplePos="0" relativeHeight="251727872" behindDoc="0" locked="0" layoutInCell="1" allowOverlap="1" wp14:anchorId="63AAE596" wp14:editId="1AA6C4CA">
                      <wp:simplePos x="0" y="0"/>
                      <wp:positionH relativeFrom="column">
                        <wp:posOffset>299720</wp:posOffset>
                      </wp:positionH>
                      <wp:positionV relativeFrom="paragraph">
                        <wp:posOffset>-274955</wp:posOffset>
                      </wp:positionV>
                      <wp:extent cx="154305" cy="165735"/>
                      <wp:effectExtent l="0" t="0" r="17145" b="24765"/>
                      <wp:wrapNone/>
                      <wp:docPr id="35" name="Rectangle 35"/>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D62E9" id="Rectangle 35" o:spid="_x0000_s1026" style="position:absolute;margin-left:23.6pt;margin-top:-21.65pt;width:12.15pt;height:13.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" filled="f" strokecolor="black [3213]" strokeweight="1pt"/>
                  </w:pict>
                </mc:Fallback>
              </mc:AlternateContent>
            </w:r>
          </w:p>
        </w:tc>
        <w:tc>
          <w:tcPr>
            <w:tcW w:w="3219" w:type="dxa"/>
            <w:vAlign w:val="top"/>
          </w:tcPr>
          <w:p w14:paraId="56D91ED5" w14:textId="77777777" w:rsidR="00107514" w:rsidRDefault="00107514" w:rsidP="001E6893">
            <w:pPr>
              <w:pStyle w:val="TableBodyText"/>
              <w:keepNext w:val="0"/>
              <w:keepLines w:val="0"/>
            </w:pPr>
          </w:p>
        </w:tc>
      </w:tr>
      <w:tr w:rsidR="009F441E" w14:paraId="777FFFA5" w14:textId="77777777" w:rsidTr="00905FB8">
        <w:tc>
          <w:tcPr>
            <w:tcW w:w="1560" w:type="dxa"/>
            <w:vAlign w:val="top"/>
          </w:tcPr>
          <w:p w14:paraId="03DAC48B" w14:textId="04EBA707" w:rsidR="009F441E" w:rsidRDefault="005C6E19" w:rsidP="0092188F">
            <w:pPr>
              <w:pStyle w:val="TableBodyText"/>
              <w:jc w:val="center"/>
            </w:pPr>
            <w:r>
              <w:lastRenderedPageBreak/>
              <w:t>Cl </w:t>
            </w:r>
            <w:r w:rsidR="009F441E">
              <w:t>9.2.1.2</w:t>
            </w:r>
          </w:p>
        </w:tc>
        <w:tc>
          <w:tcPr>
            <w:tcW w:w="7938" w:type="dxa"/>
            <w:vAlign w:val="top"/>
          </w:tcPr>
          <w:p w14:paraId="17F1D10B" w14:textId="21029D1A" w:rsidR="009F441E" w:rsidRPr="00554FE4" w:rsidRDefault="009F441E" w:rsidP="00316F92">
            <w:pPr>
              <w:pStyle w:val="TableBodyText"/>
              <w:ind w:left="0"/>
              <w:rPr>
                <w:b/>
                <w:bCs/>
              </w:rPr>
            </w:pPr>
            <w:r w:rsidRPr="00554FE4">
              <w:rPr>
                <w:b/>
                <w:bCs/>
              </w:rPr>
              <w:t>Fertilising (Monitoring Period)</w:t>
            </w:r>
          </w:p>
          <w:p w14:paraId="32ED56CF" w14:textId="487A2C2F" w:rsidR="009F441E" w:rsidRPr="005C0C3E" w:rsidRDefault="009F441E" w:rsidP="00A57B6A">
            <w:pPr>
              <w:pStyle w:val="TableBodyText"/>
              <w:numPr>
                <w:ilvl w:val="0"/>
                <w:numId w:val="15"/>
              </w:numPr>
              <w:ind w:left="175" w:hanging="175"/>
            </w:pPr>
            <w:r w:rsidRPr="005C0C3E">
              <w:t>If vegetation is showing signs of fertility or nutrient deficiency (yellowing, poor / stunted growth), has additional fertiliser been applied in the fertilising program to ensure plant health and achievement of the completion criteria?</w:t>
            </w:r>
          </w:p>
          <w:p w14:paraId="7AB2B620" w14:textId="4C3C8ACE" w:rsidR="009F441E" w:rsidRPr="00554FE4" w:rsidRDefault="009F441E" w:rsidP="00A57B6A">
            <w:pPr>
              <w:pStyle w:val="TableBodyText"/>
              <w:numPr>
                <w:ilvl w:val="0"/>
                <w:numId w:val="15"/>
              </w:numPr>
              <w:ind w:left="175" w:hanging="175"/>
              <w:rPr>
                <w:b/>
                <w:bCs/>
              </w:rPr>
            </w:pPr>
            <w:r w:rsidRPr="005C0C3E">
              <w:t>Have container stock treatments been fertilised with an all</w:t>
            </w:r>
            <w:r w:rsidRPr="005C0C3E">
              <w:noBreakHyphen/>
              <w:t>purpose controlled / slow release fertiliser, one month prior to the completion of the Monitoring Period?</w:t>
            </w:r>
          </w:p>
        </w:tc>
        <w:tc>
          <w:tcPr>
            <w:tcW w:w="1275" w:type="dxa"/>
            <w:vAlign w:val="top"/>
          </w:tcPr>
          <w:p w14:paraId="3501DB38" w14:textId="7890ED15" w:rsidR="009F441E" w:rsidRDefault="00EB2E48" w:rsidP="00E84787">
            <w:pPr>
              <w:pStyle w:val="TableBodyText"/>
              <w:jc w:val="center"/>
            </w:pPr>
            <w:r w:rsidRPr="00EB2E48">
              <w:rPr>
                <w:b/>
                <w:bCs/>
                <w:noProof/>
              </w:rPr>
              <mc:AlternateContent>
                <mc:Choice Requires="wps">
                  <w:drawing>
                    <wp:anchor distT="0" distB="0" distL="114300" distR="114300" simplePos="0" relativeHeight="251737088" behindDoc="0" locked="0" layoutInCell="1" allowOverlap="1" wp14:anchorId="492AF5D2" wp14:editId="0569D9ED">
                      <wp:simplePos x="0" y="0"/>
                      <wp:positionH relativeFrom="column">
                        <wp:posOffset>299720</wp:posOffset>
                      </wp:positionH>
                      <wp:positionV relativeFrom="paragraph">
                        <wp:posOffset>793115</wp:posOffset>
                      </wp:positionV>
                      <wp:extent cx="154305" cy="165735"/>
                      <wp:effectExtent l="0" t="0" r="17145" b="24765"/>
                      <wp:wrapNone/>
                      <wp:docPr id="42" name="Rectangle 42"/>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64C19" id="Rectangle 42" o:spid="_x0000_s1026" style="position:absolute;margin-left:23.6pt;margin-top:62.45pt;width:12.15pt;height:13.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xTlQIAAIUFAAAOAAAAZHJzL2Uyb0RvYy54bWysVMFu2zAMvQ/YPwi6r7bTpO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" filled="f" strokecolor="black [3213]" strokeweight="1pt"/>
                  </w:pict>
                </mc:Fallback>
              </mc:AlternateContent>
            </w:r>
            <w:r w:rsidRPr="00EB2E48">
              <w:rPr>
                <w:b/>
                <w:bCs/>
                <w:noProof/>
              </w:rPr>
              <mc:AlternateContent>
                <mc:Choice Requires="wps">
                  <w:drawing>
                    <wp:anchor distT="0" distB="0" distL="114300" distR="114300" simplePos="0" relativeHeight="251734016" behindDoc="0" locked="0" layoutInCell="1" allowOverlap="1" wp14:anchorId="44DB5EF7" wp14:editId="3ED0E90C">
                      <wp:simplePos x="0" y="0"/>
                      <wp:positionH relativeFrom="column">
                        <wp:posOffset>290195</wp:posOffset>
                      </wp:positionH>
                      <wp:positionV relativeFrom="paragraph">
                        <wp:posOffset>255270</wp:posOffset>
                      </wp:positionV>
                      <wp:extent cx="154305" cy="165735"/>
                      <wp:effectExtent l="0" t="0" r="17145" b="24765"/>
                      <wp:wrapNone/>
                      <wp:docPr id="39" name="Rectangle 39"/>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BE2CD" id="Rectangle 39" o:spid="_x0000_s1026" style="position:absolute;margin-left:22.85pt;margin-top:20.1pt;width:12.15pt;height:13.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" filled="f" strokecolor="black [3213]" strokeweight="1pt"/>
                  </w:pict>
                </mc:Fallback>
              </mc:AlternateContent>
            </w:r>
          </w:p>
        </w:tc>
        <w:tc>
          <w:tcPr>
            <w:tcW w:w="3219" w:type="dxa"/>
            <w:vAlign w:val="top"/>
          </w:tcPr>
          <w:p w14:paraId="2343B4E8" w14:textId="77777777" w:rsidR="009F441E" w:rsidRDefault="009F441E" w:rsidP="001E6893">
            <w:pPr>
              <w:pStyle w:val="TableBodyText"/>
            </w:pPr>
          </w:p>
        </w:tc>
      </w:tr>
      <w:tr w:rsidR="00107514" w14:paraId="7229C8BB" w14:textId="77777777" w:rsidTr="00905FB8">
        <w:tc>
          <w:tcPr>
            <w:tcW w:w="1560" w:type="dxa"/>
            <w:vAlign w:val="top"/>
          </w:tcPr>
          <w:p w14:paraId="6AF2EDA7" w14:textId="69CF1122" w:rsidR="0092188F" w:rsidRDefault="005C6E19" w:rsidP="0092188F">
            <w:pPr>
              <w:pStyle w:val="TableBodyText"/>
              <w:jc w:val="center"/>
            </w:pPr>
            <w:r>
              <w:t>Cl </w:t>
            </w:r>
            <w:r w:rsidR="0092188F">
              <w:t>9.1.1.3</w:t>
            </w:r>
          </w:p>
          <w:p w14:paraId="04941B9A" w14:textId="3FABA9AF" w:rsidR="0092188F" w:rsidRDefault="005C6E19" w:rsidP="0092188F">
            <w:pPr>
              <w:pStyle w:val="TableBodyText"/>
              <w:jc w:val="center"/>
            </w:pPr>
            <w:r>
              <w:t>Cl </w:t>
            </w:r>
            <w:r w:rsidR="0092188F">
              <w:t>9.2.1.3</w:t>
            </w:r>
          </w:p>
          <w:p w14:paraId="7F9F5935" w14:textId="1634661B" w:rsidR="00107514" w:rsidRPr="00417B48" w:rsidRDefault="005C6E19" w:rsidP="0092188F">
            <w:pPr>
              <w:pStyle w:val="TableBodyText"/>
              <w:keepNext w:val="0"/>
              <w:keepLines w:val="0"/>
              <w:jc w:val="center"/>
            </w:pPr>
            <w:r>
              <w:t>Cl </w:t>
            </w:r>
            <w:r w:rsidR="0092188F">
              <w:t>8.3</w:t>
            </w:r>
          </w:p>
        </w:tc>
        <w:tc>
          <w:tcPr>
            <w:tcW w:w="7938" w:type="dxa"/>
            <w:vAlign w:val="top"/>
          </w:tcPr>
          <w:p w14:paraId="221E633A" w14:textId="77777777" w:rsidR="0092188F" w:rsidRPr="00554FE4" w:rsidRDefault="0092188F" w:rsidP="00316F92">
            <w:pPr>
              <w:pStyle w:val="TableBodyText"/>
              <w:ind w:left="0"/>
              <w:rPr>
                <w:b/>
                <w:bCs/>
              </w:rPr>
            </w:pPr>
            <w:r w:rsidRPr="00554FE4">
              <w:rPr>
                <w:b/>
                <w:bCs/>
              </w:rPr>
              <w:t>Weed control (Establishment and Monitoring Periods)</w:t>
            </w:r>
          </w:p>
          <w:p w14:paraId="02D17ADF" w14:textId="5E85FE22" w:rsidR="0092188F" w:rsidRDefault="0092188F" w:rsidP="00A57B6A">
            <w:pPr>
              <w:pStyle w:val="TableBodyText"/>
              <w:numPr>
                <w:ilvl w:val="0"/>
                <w:numId w:val="15"/>
              </w:numPr>
              <w:ind w:left="175" w:hanging="175"/>
            </w:pPr>
            <w:r>
              <w:t xml:space="preserve">Lots are presenting generally weed free and weeds are being regularly managed (minimum monthly interventions) throughout the duration of the Establishment and Monitoring Periods? </w:t>
            </w:r>
            <w:r w:rsidRPr="00521FEB">
              <w:rPr>
                <w:i/>
                <w:iCs/>
              </w:rPr>
              <w:t xml:space="preserve">If weeds are left unchecked, or only maintained towards the end of the period, it is highly probable weed issues will be an ongoing issue for the </w:t>
            </w:r>
            <w:r w:rsidR="00A47BB5">
              <w:rPr>
                <w:i/>
                <w:iCs/>
              </w:rPr>
              <w:t>d</w:t>
            </w:r>
            <w:r w:rsidR="00424B5B">
              <w:rPr>
                <w:i/>
                <w:iCs/>
              </w:rPr>
              <w:t>epartment</w:t>
            </w:r>
            <w:r w:rsidRPr="00521FEB">
              <w:rPr>
                <w:i/>
                <w:iCs/>
              </w:rPr>
              <w:t>.</w:t>
            </w:r>
          </w:p>
          <w:p w14:paraId="1F2E4256" w14:textId="03D54725" w:rsidR="00107514" w:rsidRPr="00417B48" w:rsidRDefault="0092188F" w:rsidP="00A57B6A">
            <w:pPr>
              <w:pStyle w:val="TableBodyText"/>
              <w:keepNext w:val="0"/>
              <w:keepLines w:val="0"/>
              <w:numPr>
                <w:ilvl w:val="0"/>
                <w:numId w:val="15"/>
              </w:numPr>
              <w:ind w:left="175" w:hanging="175"/>
            </w:pPr>
            <w:r>
              <w:t>All prohibited and restricted Biosecurity Matters are addressed as per MRTS51</w:t>
            </w:r>
            <w:r w:rsidR="009F441E">
              <w:t> </w:t>
            </w:r>
            <w:r w:rsidRPr="009F441E">
              <w:rPr>
                <w:i/>
                <w:iCs/>
              </w:rPr>
              <w:t>Environmental Management</w:t>
            </w:r>
            <w:r>
              <w:t xml:space="preserve"> and the EMP</w:t>
            </w:r>
            <w:r w:rsidR="009F441E">
              <w:noBreakHyphen/>
            </w:r>
            <w:r>
              <w:t>C.</w:t>
            </w:r>
          </w:p>
        </w:tc>
        <w:tc>
          <w:tcPr>
            <w:tcW w:w="1275" w:type="dxa"/>
            <w:vAlign w:val="top"/>
          </w:tcPr>
          <w:p w14:paraId="4CB3AF4A" w14:textId="5684F744" w:rsidR="00107514" w:rsidRDefault="00EB2E48" w:rsidP="00E84787">
            <w:pPr>
              <w:pStyle w:val="TableBodyText"/>
              <w:keepNext w:val="0"/>
              <w:keepLines w:val="0"/>
              <w:jc w:val="center"/>
            </w:pPr>
            <w:r w:rsidRPr="00EB2E48">
              <w:rPr>
                <w:b/>
                <w:bCs/>
                <w:noProof/>
              </w:rPr>
              <mc:AlternateContent>
                <mc:Choice Requires="wps">
                  <w:drawing>
                    <wp:anchor distT="0" distB="0" distL="114300" distR="114300" simplePos="0" relativeHeight="251735040" behindDoc="0" locked="0" layoutInCell="1" allowOverlap="1" wp14:anchorId="07B120BC" wp14:editId="2617EC0A">
                      <wp:simplePos x="0" y="0"/>
                      <wp:positionH relativeFrom="column">
                        <wp:posOffset>292735</wp:posOffset>
                      </wp:positionH>
                      <wp:positionV relativeFrom="paragraph">
                        <wp:posOffset>266700</wp:posOffset>
                      </wp:positionV>
                      <wp:extent cx="154305" cy="165735"/>
                      <wp:effectExtent l="0" t="0" r="17145" b="24765"/>
                      <wp:wrapNone/>
                      <wp:docPr id="40" name="Rectangle 40"/>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D7A03" id="Rectangle 40" o:spid="_x0000_s1026" style="position:absolute;margin-left:23.05pt;margin-top:21pt;width:12.15pt;height:13.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" filled="f" strokecolor="black [3213]" strokeweight="1pt"/>
                  </w:pict>
                </mc:Fallback>
              </mc:AlternateContent>
            </w:r>
          </w:p>
        </w:tc>
        <w:tc>
          <w:tcPr>
            <w:tcW w:w="3219" w:type="dxa"/>
            <w:vAlign w:val="top"/>
          </w:tcPr>
          <w:p w14:paraId="24587FC1" w14:textId="77777777" w:rsidR="00107514" w:rsidRDefault="00107514" w:rsidP="001E6893">
            <w:pPr>
              <w:pStyle w:val="TableBodyText"/>
              <w:keepNext w:val="0"/>
              <w:keepLines w:val="0"/>
            </w:pPr>
          </w:p>
        </w:tc>
      </w:tr>
      <w:tr w:rsidR="00107514" w14:paraId="034F6D21" w14:textId="77777777" w:rsidTr="00905FB8">
        <w:tc>
          <w:tcPr>
            <w:tcW w:w="1560" w:type="dxa"/>
            <w:vAlign w:val="top"/>
          </w:tcPr>
          <w:p w14:paraId="33365D98" w14:textId="24A01F34" w:rsidR="0092188F" w:rsidRDefault="005C6E19" w:rsidP="0092188F">
            <w:pPr>
              <w:pStyle w:val="TableBodyText"/>
              <w:jc w:val="center"/>
            </w:pPr>
            <w:r>
              <w:t>Cl </w:t>
            </w:r>
            <w:r w:rsidR="0092188F">
              <w:t>9.1.1.4</w:t>
            </w:r>
          </w:p>
          <w:p w14:paraId="47B16F61" w14:textId="17B36F9D" w:rsidR="0092188F" w:rsidRDefault="005C6E19" w:rsidP="0092188F">
            <w:pPr>
              <w:pStyle w:val="TableBodyText"/>
              <w:jc w:val="center"/>
            </w:pPr>
            <w:r>
              <w:t>Cl </w:t>
            </w:r>
            <w:r w:rsidR="0092188F">
              <w:t>9.2.1.4</w:t>
            </w:r>
          </w:p>
          <w:p w14:paraId="4806A1EC" w14:textId="3FDCD3B1" w:rsidR="00107514" w:rsidRPr="00417B48" w:rsidRDefault="005C6E19" w:rsidP="0092188F">
            <w:pPr>
              <w:pStyle w:val="TableBodyText"/>
              <w:keepNext w:val="0"/>
              <w:keepLines w:val="0"/>
              <w:jc w:val="center"/>
            </w:pPr>
            <w:r>
              <w:t>Cl </w:t>
            </w:r>
            <w:r w:rsidR="0092188F">
              <w:t>8.3</w:t>
            </w:r>
          </w:p>
        </w:tc>
        <w:tc>
          <w:tcPr>
            <w:tcW w:w="7938" w:type="dxa"/>
            <w:vAlign w:val="top"/>
          </w:tcPr>
          <w:p w14:paraId="47B1A993" w14:textId="6411644B" w:rsidR="0092188F" w:rsidRPr="00554FE4" w:rsidRDefault="0092188F" w:rsidP="00316F92">
            <w:pPr>
              <w:pStyle w:val="TableBodyText"/>
              <w:ind w:left="0"/>
              <w:rPr>
                <w:b/>
                <w:bCs/>
              </w:rPr>
            </w:pPr>
            <w:r w:rsidRPr="00554FE4">
              <w:rPr>
                <w:b/>
                <w:bCs/>
              </w:rPr>
              <w:t>Pest and Disease Control (Establishment and Monitoring Periods)</w:t>
            </w:r>
          </w:p>
          <w:p w14:paraId="05C3542F" w14:textId="0CEE36D2" w:rsidR="0092188F" w:rsidRDefault="0092188F" w:rsidP="00A57B6A">
            <w:pPr>
              <w:pStyle w:val="TableBodyText"/>
              <w:numPr>
                <w:ilvl w:val="0"/>
                <w:numId w:val="15"/>
              </w:numPr>
              <w:ind w:left="175" w:hanging="175"/>
            </w:pPr>
            <w:r>
              <w:t>Does vegetation show any sign of diseases or pests, and if so, have they been identified and treated accordingly?</w:t>
            </w:r>
          </w:p>
          <w:p w14:paraId="417EBB78" w14:textId="35D0DCDF" w:rsidR="00107514" w:rsidRDefault="0092188F" w:rsidP="00A57B6A">
            <w:pPr>
              <w:pStyle w:val="TableBodyText"/>
              <w:keepNext w:val="0"/>
              <w:keepLines w:val="0"/>
              <w:numPr>
                <w:ilvl w:val="0"/>
                <w:numId w:val="15"/>
              </w:numPr>
              <w:ind w:left="175" w:hanging="175"/>
            </w:pPr>
            <w:r>
              <w:t>All prohibited and restricted Biosecurity Matters are addressed as per MRTS51</w:t>
            </w:r>
            <w:r w:rsidR="001279F2">
              <w:t> </w:t>
            </w:r>
            <w:r w:rsidRPr="001279F2">
              <w:rPr>
                <w:i/>
                <w:iCs/>
              </w:rPr>
              <w:t>Environmental Management</w:t>
            </w:r>
            <w:r>
              <w:t xml:space="preserve"> and the EMP</w:t>
            </w:r>
            <w:r w:rsidR="001279F2">
              <w:noBreakHyphen/>
            </w:r>
            <w:r>
              <w:t>C.</w:t>
            </w:r>
          </w:p>
        </w:tc>
        <w:tc>
          <w:tcPr>
            <w:tcW w:w="1275" w:type="dxa"/>
            <w:vAlign w:val="top"/>
          </w:tcPr>
          <w:p w14:paraId="35EAB12D" w14:textId="3BF96805" w:rsidR="00107514" w:rsidRPr="00107514" w:rsidRDefault="00EB2E48" w:rsidP="00E84787">
            <w:pPr>
              <w:pStyle w:val="TableBodyText"/>
              <w:jc w:val="center"/>
            </w:pPr>
            <w:r w:rsidRPr="00EB2E48">
              <w:rPr>
                <w:b/>
                <w:bCs/>
                <w:noProof/>
              </w:rPr>
              <mc:AlternateContent>
                <mc:Choice Requires="wps">
                  <w:drawing>
                    <wp:anchor distT="0" distB="0" distL="114300" distR="114300" simplePos="0" relativeHeight="251736064" behindDoc="0" locked="0" layoutInCell="1" allowOverlap="1" wp14:anchorId="3970995C" wp14:editId="7EC6F0AE">
                      <wp:simplePos x="0" y="0"/>
                      <wp:positionH relativeFrom="column">
                        <wp:posOffset>303159</wp:posOffset>
                      </wp:positionH>
                      <wp:positionV relativeFrom="paragraph">
                        <wp:posOffset>292615</wp:posOffset>
                      </wp:positionV>
                      <wp:extent cx="154305" cy="165735"/>
                      <wp:effectExtent l="0" t="0" r="17145" b="24765"/>
                      <wp:wrapNone/>
                      <wp:docPr id="41" name="Rectangle 41"/>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AAF77" id="Rectangle 41" o:spid="_x0000_s1026" style="position:absolute;margin-left:23.85pt;margin-top:23.05pt;width:12.15pt;height:13.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" filled="f" strokecolor="black [3213]" strokeweight="1pt"/>
                  </w:pict>
                </mc:Fallback>
              </mc:AlternateContent>
            </w:r>
            <w:r w:rsidRPr="00EB2E48">
              <w:rPr>
                <w:b/>
                <w:bCs/>
                <w:noProof/>
              </w:rPr>
              <mc:AlternateContent>
                <mc:Choice Requires="wps">
                  <w:drawing>
                    <wp:anchor distT="0" distB="0" distL="114300" distR="114300" simplePos="0" relativeHeight="251741184" behindDoc="0" locked="0" layoutInCell="1" allowOverlap="1" wp14:anchorId="76A70A70" wp14:editId="310C3421">
                      <wp:simplePos x="0" y="0"/>
                      <wp:positionH relativeFrom="column">
                        <wp:posOffset>299720</wp:posOffset>
                      </wp:positionH>
                      <wp:positionV relativeFrom="paragraph">
                        <wp:posOffset>-311150</wp:posOffset>
                      </wp:positionV>
                      <wp:extent cx="154305" cy="165735"/>
                      <wp:effectExtent l="0" t="0" r="17145" b="24765"/>
                      <wp:wrapNone/>
                      <wp:docPr id="45" name="Rectangle 45"/>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3ECE2" id="Rectangle 45" o:spid="_x0000_s1026" style="position:absolute;margin-left:23.6pt;margin-top:-24.5pt;width:12.15pt;height:13.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" filled="f" strokecolor="black [3213]" strokeweight="1pt"/>
                  </w:pict>
                </mc:Fallback>
              </mc:AlternateContent>
            </w:r>
          </w:p>
        </w:tc>
        <w:tc>
          <w:tcPr>
            <w:tcW w:w="3219" w:type="dxa"/>
            <w:vAlign w:val="top"/>
          </w:tcPr>
          <w:p w14:paraId="079BE93D" w14:textId="77777777" w:rsidR="00107514" w:rsidRPr="00107514" w:rsidRDefault="00107514" w:rsidP="00BD26EA">
            <w:pPr>
              <w:pStyle w:val="TableBodyText"/>
            </w:pPr>
          </w:p>
        </w:tc>
      </w:tr>
      <w:tr w:rsidR="007B669A" w14:paraId="1B04EEB6" w14:textId="77777777" w:rsidTr="00905FB8">
        <w:tc>
          <w:tcPr>
            <w:tcW w:w="1560" w:type="dxa"/>
            <w:vAlign w:val="top"/>
          </w:tcPr>
          <w:p w14:paraId="191A45A9" w14:textId="2458416A" w:rsidR="007B669A" w:rsidRPr="00FB09F4" w:rsidRDefault="00A47BB5" w:rsidP="00C957B5">
            <w:pPr>
              <w:pStyle w:val="TableBodyText"/>
              <w:keepNext w:val="0"/>
              <w:keepLines w:val="0"/>
              <w:jc w:val="center"/>
            </w:pPr>
            <w:r>
              <w:t>Cl </w:t>
            </w:r>
            <w:r w:rsidR="0092188F" w:rsidRPr="0092188F">
              <w:t>9.1.1.5</w:t>
            </w:r>
          </w:p>
        </w:tc>
        <w:tc>
          <w:tcPr>
            <w:tcW w:w="7938" w:type="dxa"/>
            <w:vAlign w:val="top"/>
          </w:tcPr>
          <w:p w14:paraId="7AF3121D" w14:textId="0B0950DC" w:rsidR="0092188F" w:rsidRPr="00554FE4" w:rsidRDefault="0092188F" w:rsidP="00316F92">
            <w:pPr>
              <w:pStyle w:val="TableBodyText"/>
              <w:ind w:left="0"/>
              <w:rPr>
                <w:b/>
                <w:bCs/>
              </w:rPr>
            </w:pPr>
            <w:r w:rsidRPr="00554FE4">
              <w:rPr>
                <w:b/>
                <w:bCs/>
              </w:rPr>
              <w:t>Protection of vegetation works</w:t>
            </w:r>
          </w:p>
          <w:p w14:paraId="5A0AD493" w14:textId="14F92A1A" w:rsidR="0092188F" w:rsidRPr="006B2B91" w:rsidRDefault="0092188F" w:rsidP="00A57B6A">
            <w:pPr>
              <w:pStyle w:val="TableBodyText"/>
              <w:numPr>
                <w:ilvl w:val="0"/>
                <w:numId w:val="15"/>
              </w:numPr>
              <w:ind w:left="175" w:hanging="175"/>
              <w:rPr>
                <w:i/>
                <w:iCs/>
              </w:rPr>
            </w:pPr>
            <w:r>
              <w:t xml:space="preserve">Appropriate temporary measures have been installed to protect newly installed vegetation works? </w:t>
            </w:r>
            <w:r w:rsidRPr="006B2B91">
              <w:rPr>
                <w:i/>
                <w:iCs/>
              </w:rPr>
              <w:t>Most seeding treatments are susceptible to damage from water sheet flows and concentrated flows and will not stabilise a surface until cover crop is established.</w:t>
            </w:r>
          </w:p>
          <w:p w14:paraId="1FEF207E" w14:textId="430D20C4" w:rsidR="007B669A" w:rsidRPr="00FB09F4" w:rsidRDefault="00EB2E48" w:rsidP="00A57B6A">
            <w:pPr>
              <w:pStyle w:val="TableBodyText"/>
              <w:keepNext w:val="0"/>
              <w:keepLines w:val="0"/>
              <w:numPr>
                <w:ilvl w:val="0"/>
                <w:numId w:val="15"/>
              </w:numPr>
              <w:ind w:left="175" w:hanging="175"/>
            </w:pPr>
            <w:r w:rsidRPr="00EB2E48">
              <w:rPr>
                <w:b/>
                <w:bCs/>
                <w:noProof/>
              </w:rPr>
              <mc:AlternateContent>
                <mc:Choice Requires="wps">
                  <w:drawing>
                    <wp:anchor distT="0" distB="0" distL="114300" distR="114300" simplePos="0" relativeHeight="251739136" behindDoc="0" locked="0" layoutInCell="1" allowOverlap="1" wp14:anchorId="1F2B9658" wp14:editId="3C38A5A3">
                      <wp:simplePos x="0" y="0"/>
                      <wp:positionH relativeFrom="column">
                        <wp:posOffset>5358501</wp:posOffset>
                      </wp:positionH>
                      <wp:positionV relativeFrom="paragraph">
                        <wp:posOffset>56240</wp:posOffset>
                      </wp:positionV>
                      <wp:extent cx="154305" cy="165735"/>
                      <wp:effectExtent l="0" t="0" r="17145" b="24765"/>
                      <wp:wrapNone/>
                      <wp:docPr id="44" name="Rectangle 44"/>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4D7C8" id="Rectangle 44" o:spid="_x0000_s1026" style="position:absolute;margin-left:421.95pt;margin-top:4.45pt;width:12.15pt;height:13.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rLdlQIAAIUFAAAOAAAAZHJzL2Uyb0RvYy54bWysVMFu2zAMvQ/YPwi6r7bTpO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" filled="f" strokecolor="black [3213]" strokeweight="1pt"/>
                  </w:pict>
                </mc:Fallback>
              </mc:AlternateContent>
            </w:r>
            <w:r w:rsidR="0092188F">
              <w:t>Temporary measures have been removed prior to the completion of the Establishment Period.</w:t>
            </w:r>
          </w:p>
        </w:tc>
        <w:tc>
          <w:tcPr>
            <w:tcW w:w="1275" w:type="dxa"/>
            <w:vAlign w:val="top"/>
          </w:tcPr>
          <w:p w14:paraId="33BE3FD1" w14:textId="3DFCB918" w:rsidR="007B669A" w:rsidRDefault="000002DA" w:rsidP="00E84787">
            <w:pPr>
              <w:pStyle w:val="TableBodyText"/>
              <w:jc w:val="center"/>
            </w:pPr>
            <w:r w:rsidRPr="00EB2E48">
              <w:rPr>
                <w:b/>
                <w:bCs/>
                <w:noProof/>
              </w:rPr>
              <mc:AlternateContent>
                <mc:Choice Requires="wps">
                  <w:drawing>
                    <wp:anchor distT="0" distB="0" distL="114300" distR="114300" simplePos="0" relativeHeight="251746304" behindDoc="0" locked="0" layoutInCell="1" allowOverlap="1" wp14:anchorId="3665DB87" wp14:editId="3F74A2A8">
                      <wp:simplePos x="0" y="0"/>
                      <wp:positionH relativeFrom="column">
                        <wp:posOffset>316865</wp:posOffset>
                      </wp:positionH>
                      <wp:positionV relativeFrom="paragraph">
                        <wp:posOffset>263046</wp:posOffset>
                      </wp:positionV>
                      <wp:extent cx="154305" cy="165735"/>
                      <wp:effectExtent l="0" t="0" r="17145" b="24765"/>
                      <wp:wrapNone/>
                      <wp:docPr id="48" name="Rectangle 48"/>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13FFA" id="Rectangle 48" o:spid="_x0000_s1026" style="position:absolute;margin-left:24.95pt;margin-top:20.7pt;width:12.15pt;height:13.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" filled="f" strokecolor="black [3213]" strokeweight="1pt"/>
                  </w:pict>
                </mc:Fallback>
              </mc:AlternateContent>
            </w:r>
            <w:r w:rsidR="00EB2E48" w:rsidRPr="00EB2E48">
              <w:rPr>
                <w:b/>
                <w:bCs/>
                <w:noProof/>
              </w:rPr>
              <mc:AlternateContent>
                <mc:Choice Requires="wps">
                  <w:drawing>
                    <wp:anchor distT="0" distB="0" distL="114300" distR="114300" simplePos="0" relativeHeight="251743232" behindDoc="0" locked="0" layoutInCell="1" allowOverlap="1" wp14:anchorId="7E3F523E" wp14:editId="23559C2C">
                      <wp:simplePos x="0" y="0"/>
                      <wp:positionH relativeFrom="column">
                        <wp:posOffset>314469</wp:posOffset>
                      </wp:positionH>
                      <wp:positionV relativeFrom="paragraph">
                        <wp:posOffset>-285762</wp:posOffset>
                      </wp:positionV>
                      <wp:extent cx="154305" cy="165735"/>
                      <wp:effectExtent l="0" t="0" r="17145" b="24765"/>
                      <wp:wrapNone/>
                      <wp:docPr id="46" name="Rectangle 46"/>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2607D" id="Rectangle 46" o:spid="_x0000_s1026" style="position:absolute;margin-left:24.75pt;margin-top:-22.5pt;width:12.15pt;height:13.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cRlQIAAIUFAAAOAAAAZHJzL2Uyb0RvYy54bWysVMFu2zAMvQ/YPwi6r7bTpO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" filled="f" strokecolor="black [3213]" strokeweight="1pt"/>
                  </w:pict>
                </mc:Fallback>
              </mc:AlternateContent>
            </w:r>
          </w:p>
        </w:tc>
        <w:tc>
          <w:tcPr>
            <w:tcW w:w="3219" w:type="dxa"/>
            <w:vAlign w:val="top"/>
          </w:tcPr>
          <w:p w14:paraId="24A2F7B0" w14:textId="77777777" w:rsidR="007B669A" w:rsidRDefault="007B669A" w:rsidP="007B669A">
            <w:pPr>
              <w:pStyle w:val="TableBodyText"/>
            </w:pPr>
          </w:p>
        </w:tc>
      </w:tr>
      <w:tr w:rsidR="007B669A" w14:paraId="029B89D1" w14:textId="77777777" w:rsidTr="00905FB8">
        <w:tc>
          <w:tcPr>
            <w:tcW w:w="1560" w:type="dxa"/>
            <w:vAlign w:val="top"/>
          </w:tcPr>
          <w:p w14:paraId="27467271" w14:textId="22FF3CA0" w:rsidR="007B669A" w:rsidRPr="00FB09F4" w:rsidRDefault="00A47BB5" w:rsidP="00A47BB5">
            <w:pPr>
              <w:pStyle w:val="TableBodyText"/>
              <w:jc w:val="center"/>
            </w:pPr>
            <w:r>
              <w:lastRenderedPageBreak/>
              <w:t>Cl </w:t>
            </w:r>
            <w:r w:rsidR="0092188F">
              <w:t>9.1.1.6</w:t>
            </w:r>
          </w:p>
        </w:tc>
        <w:tc>
          <w:tcPr>
            <w:tcW w:w="7938" w:type="dxa"/>
            <w:vAlign w:val="top"/>
          </w:tcPr>
          <w:p w14:paraId="78259311" w14:textId="43309F97" w:rsidR="0092188F" w:rsidRPr="00554FE4" w:rsidRDefault="0092188F" w:rsidP="00316F92">
            <w:pPr>
              <w:pStyle w:val="TableBodyText"/>
              <w:ind w:left="0"/>
              <w:rPr>
                <w:b/>
                <w:bCs/>
              </w:rPr>
            </w:pPr>
            <w:r w:rsidRPr="00554FE4">
              <w:rPr>
                <w:b/>
                <w:bCs/>
              </w:rPr>
              <w:t xml:space="preserve">Interim evaluation (Establishment Period) </w:t>
            </w:r>
            <w:r w:rsidRPr="00312AE4">
              <w:rPr>
                <w:rStyle w:val="HoldPointChar"/>
                <w:bCs/>
                <w:color w:val="FFFFFF" w:themeColor="background1"/>
              </w:rPr>
              <w:t>Hold</w:t>
            </w:r>
            <w:r w:rsidR="00A47BB5">
              <w:rPr>
                <w:rStyle w:val="HoldPointChar"/>
                <w:bCs/>
                <w:color w:val="FFFFFF" w:themeColor="background1"/>
              </w:rPr>
              <w:t> </w:t>
            </w:r>
            <w:r w:rsidRPr="00312AE4">
              <w:rPr>
                <w:rStyle w:val="HoldPointChar"/>
                <w:bCs/>
                <w:color w:val="FFFFFF" w:themeColor="background1"/>
              </w:rPr>
              <w:t>Point</w:t>
            </w:r>
            <w:r w:rsidR="006B2B91" w:rsidRPr="00312AE4">
              <w:rPr>
                <w:rStyle w:val="HoldPointChar"/>
                <w:bCs/>
                <w:color w:val="FFFFFF" w:themeColor="background1"/>
              </w:rPr>
              <w:t> </w:t>
            </w:r>
            <w:r w:rsidRPr="00312AE4">
              <w:rPr>
                <w:rStyle w:val="HoldPointChar"/>
                <w:bCs/>
                <w:color w:val="FFFFFF" w:themeColor="background1"/>
              </w:rPr>
              <w:t>14</w:t>
            </w:r>
          </w:p>
          <w:p w14:paraId="5487DE8C" w14:textId="3EDA2D4B" w:rsidR="0092188F" w:rsidRDefault="0092188F" w:rsidP="00A57B6A">
            <w:pPr>
              <w:pStyle w:val="TableBodyText"/>
              <w:numPr>
                <w:ilvl w:val="0"/>
                <w:numId w:val="15"/>
              </w:numPr>
              <w:ind w:left="175" w:hanging="175"/>
            </w:pPr>
            <w:r>
              <w:t>Four weeks after installation of a treatment, evaluate performance against the criteria of Cl</w:t>
            </w:r>
            <w:r w:rsidR="001279F2">
              <w:t>ause </w:t>
            </w:r>
            <w:r>
              <w:t>9.1.1.6.</w:t>
            </w:r>
          </w:p>
          <w:p w14:paraId="7B7185EF" w14:textId="48B45606" w:rsidR="0092188F" w:rsidRDefault="000002DA" w:rsidP="00A57B6A">
            <w:pPr>
              <w:pStyle w:val="TableBodyText"/>
              <w:numPr>
                <w:ilvl w:val="0"/>
                <w:numId w:val="15"/>
              </w:numPr>
              <w:ind w:left="175" w:hanging="175"/>
            </w:pPr>
            <w:r w:rsidRPr="000002DA">
              <w:rPr>
                <w:b/>
                <w:bCs/>
                <w:noProof/>
              </w:rPr>
              <mc:AlternateContent>
                <mc:Choice Requires="wps">
                  <w:drawing>
                    <wp:anchor distT="0" distB="0" distL="114300" distR="114300" simplePos="0" relativeHeight="251751424" behindDoc="0" locked="0" layoutInCell="1" allowOverlap="1" wp14:anchorId="39B4AA7A" wp14:editId="4EC12FD1">
                      <wp:simplePos x="0" y="0"/>
                      <wp:positionH relativeFrom="column">
                        <wp:posOffset>5350510</wp:posOffset>
                      </wp:positionH>
                      <wp:positionV relativeFrom="paragraph">
                        <wp:posOffset>2137410</wp:posOffset>
                      </wp:positionV>
                      <wp:extent cx="154305" cy="165735"/>
                      <wp:effectExtent l="0" t="0" r="17145" b="24765"/>
                      <wp:wrapNone/>
                      <wp:docPr id="52" name="Rectangle 52"/>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E5395" id="Rectangle 52" o:spid="_x0000_s1026" style="position:absolute;margin-left:421.3pt;margin-top:168.3pt;width:12.15pt;height:13.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" filled="f" strokecolor="black [3213]" strokeweight="1pt"/>
                  </w:pict>
                </mc:Fallback>
              </mc:AlternateContent>
            </w:r>
            <w:r w:rsidR="0092188F">
              <w:t>If a treatment does not meet the criteria the Contractor shall determine likely cause, if any, and depending on outcome</w:t>
            </w:r>
            <w:r w:rsidR="001279F2">
              <w:t>:</w:t>
            </w:r>
          </w:p>
          <w:p w14:paraId="4D2C234D" w14:textId="54329595" w:rsidR="0092188F" w:rsidRDefault="0092188F" w:rsidP="00A57B6A">
            <w:pPr>
              <w:pStyle w:val="TableBodyText"/>
              <w:numPr>
                <w:ilvl w:val="0"/>
                <w:numId w:val="24"/>
              </w:numPr>
            </w:pPr>
            <w:r>
              <w:t>adjust watering and fertilise, or</w:t>
            </w:r>
          </w:p>
          <w:p w14:paraId="54A126FA" w14:textId="4E79309A" w:rsidR="007B669A" w:rsidRDefault="0092188F" w:rsidP="00A57B6A">
            <w:pPr>
              <w:pStyle w:val="TableBodyText"/>
              <w:keepNext w:val="0"/>
              <w:keepLines w:val="0"/>
              <w:numPr>
                <w:ilvl w:val="0"/>
                <w:numId w:val="24"/>
              </w:numPr>
            </w:pPr>
            <w:r>
              <w:t>repair or reinstate treatment, or a combination of above.</w:t>
            </w:r>
          </w:p>
        </w:tc>
        <w:tc>
          <w:tcPr>
            <w:tcW w:w="1275" w:type="dxa"/>
            <w:vAlign w:val="top"/>
          </w:tcPr>
          <w:p w14:paraId="45611B10" w14:textId="2FF4FB42" w:rsidR="007B669A" w:rsidRDefault="000002DA" w:rsidP="00E84787">
            <w:pPr>
              <w:pStyle w:val="TableBodyText"/>
              <w:jc w:val="center"/>
            </w:pPr>
            <w:r w:rsidRPr="000002DA">
              <w:rPr>
                <w:b/>
                <w:bCs/>
                <w:noProof/>
              </w:rPr>
              <mc:AlternateContent>
                <mc:Choice Requires="wps">
                  <w:drawing>
                    <wp:anchor distT="0" distB="0" distL="114300" distR="114300" simplePos="0" relativeHeight="251752448" behindDoc="0" locked="0" layoutInCell="1" allowOverlap="1" wp14:anchorId="1845E78A" wp14:editId="1B13E1E2">
                      <wp:simplePos x="0" y="0"/>
                      <wp:positionH relativeFrom="column">
                        <wp:posOffset>307604</wp:posOffset>
                      </wp:positionH>
                      <wp:positionV relativeFrom="paragraph">
                        <wp:posOffset>612859</wp:posOffset>
                      </wp:positionV>
                      <wp:extent cx="154305" cy="165735"/>
                      <wp:effectExtent l="0" t="0" r="17145" b="24765"/>
                      <wp:wrapNone/>
                      <wp:docPr id="53" name="Rectangle 53"/>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FF293" id="Rectangle 53" o:spid="_x0000_s1026" style="position:absolute;margin-left:24.2pt;margin-top:48.25pt;width:12.15pt;height:13.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" filled="f" strokecolor="black [3213]" strokeweight="1pt"/>
                  </w:pict>
                </mc:Fallback>
              </mc:AlternateContent>
            </w:r>
            <w:r w:rsidRPr="000002DA">
              <w:rPr>
                <w:b/>
                <w:bCs/>
                <w:noProof/>
              </w:rPr>
              <mc:AlternateContent>
                <mc:Choice Requires="wps">
                  <w:drawing>
                    <wp:anchor distT="0" distB="0" distL="114300" distR="114300" simplePos="0" relativeHeight="251749376" behindDoc="0" locked="0" layoutInCell="1" allowOverlap="1" wp14:anchorId="3EBC45BF" wp14:editId="532497BA">
                      <wp:simplePos x="0" y="0"/>
                      <wp:positionH relativeFrom="column">
                        <wp:posOffset>297216</wp:posOffset>
                      </wp:positionH>
                      <wp:positionV relativeFrom="paragraph">
                        <wp:posOffset>265142</wp:posOffset>
                      </wp:positionV>
                      <wp:extent cx="154305" cy="165735"/>
                      <wp:effectExtent l="0" t="0" r="17145" b="24765"/>
                      <wp:wrapNone/>
                      <wp:docPr id="50" name="Rectangle 50"/>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86406" id="Rectangle 50" o:spid="_x0000_s1026" style="position:absolute;margin-left:23.4pt;margin-top:20.9pt;width:12.15pt;height:13.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" filled="f" strokecolor="black [3213]" strokeweight="1pt"/>
                  </w:pict>
                </mc:Fallback>
              </mc:AlternateContent>
            </w:r>
          </w:p>
        </w:tc>
        <w:tc>
          <w:tcPr>
            <w:tcW w:w="3219" w:type="dxa"/>
            <w:vAlign w:val="top"/>
          </w:tcPr>
          <w:p w14:paraId="39581146" w14:textId="77777777" w:rsidR="007B669A" w:rsidRDefault="007B669A" w:rsidP="007B669A">
            <w:pPr>
              <w:pStyle w:val="TableBodyText"/>
            </w:pPr>
          </w:p>
        </w:tc>
      </w:tr>
      <w:tr w:rsidR="007B669A" w14:paraId="145E6866" w14:textId="77777777" w:rsidTr="00905FB8">
        <w:tc>
          <w:tcPr>
            <w:tcW w:w="1560" w:type="dxa"/>
            <w:vAlign w:val="top"/>
          </w:tcPr>
          <w:p w14:paraId="4E617CB4" w14:textId="792A16FF" w:rsidR="0092188F" w:rsidRDefault="00A47BB5" w:rsidP="0092188F">
            <w:pPr>
              <w:pStyle w:val="TableBodyText"/>
              <w:jc w:val="center"/>
            </w:pPr>
            <w:r>
              <w:t>Cl </w:t>
            </w:r>
            <w:r w:rsidR="0092188F">
              <w:t>9.1.1.7</w:t>
            </w:r>
          </w:p>
          <w:p w14:paraId="2402D32C" w14:textId="39D43334" w:rsidR="007B669A" w:rsidRPr="003D7BBD" w:rsidRDefault="00A47BB5" w:rsidP="0092188F">
            <w:pPr>
              <w:pStyle w:val="TableBodyText"/>
              <w:keepNext w:val="0"/>
              <w:keepLines w:val="0"/>
              <w:jc w:val="center"/>
            </w:pPr>
            <w:r>
              <w:t>Cl </w:t>
            </w:r>
            <w:r w:rsidR="0092188F">
              <w:t>9.2.1.7</w:t>
            </w:r>
          </w:p>
        </w:tc>
        <w:tc>
          <w:tcPr>
            <w:tcW w:w="7938" w:type="dxa"/>
            <w:vAlign w:val="top"/>
          </w:tcPr>
          <w:p w14:paraId="232F6333" w14:textId="1597973D" w:rsidR="0092188F" w:rsidRPr="00554FE4" w:rsidRDefault="0092188F" w:rsidP="00316F92">
            <w:pPr>
              <w:pStyle w:val="TableBodyText"/>
              <w:ind w:left="0"/>
              <w:rPr>
                <w:b/>
                <w:bCs/>
              </w:rPr>
            </w:pPr>
            <w:r w:rsidRPr="00554FE4">
              <w:rPr>
                <w:b/>
                <w:bCs/>
              </w:rPr>
              <w:t>Repair or re-installation of treatments (Establishment and Monitoring Periods)</w:t>
            </w:r>
          </w:p>
          <w:p w14:paraId="6BFD7092" w14:textId="7E21EE8C" w:rsidR="0092188F" w:rsidRDefault="0092188F" w:rsidP="00A57B6A">
            <w:pPr>
              <w:pStyle w:val="TableBodyText"/>
              <w:numPr>
                <w:ilvl w:val="0"/>
                <w:numId w:val="15"/>
              </w:numPr>
              <w:ind w:left="175" w:hanging="175"/>
            </w:pPr>
            <w:r>
              <w:t xml:space="preserve">If a treatment is damaged or </w:t>
            </w:r>
            <w:proofErr w:type="gramStart"/>
            <w:r>
              <w:t>fails</w:t>
            </w:r>
            <w:proofErr w:type="gramEnd"/>
            <w:r>
              <w:t xml:space="preserve"> the Contractor shall</w:t>
            </w:r>
            <w:r w:rsidR="001279F2">
              <w:t>:</w:t>
            </w:r>
          </w:p>
          <w:p w14:paraId="74D47118" w14:textId="2A453614" w:rsidR="0092188F" w:rsidRDefault="0092188F" w:rsidP="00A57B6A">
            <w:pPr>
              <w:pStyle w:val="TableBodyText"/>
              <w:numPr>
                <w:ilvl w:val="0"/>
                <w:numId w:val="16"/>
              </w:numPr>
              <w:ind w:left="535"/>
            </w:pPr>
            <w:r>
              <w:t>investigate and determine cause, and</w:t>
            </w:r>
          </w:p>
          <w:p w14:paraId="1503A0D4" w14:textId="74B10E2A" w:rsidR="0092188F" w:rsidRDefault="0092188F" w:rsidP="00A57B6A">
            <w:pPr>
              <w:pStyle w:val="TableBodyText"/>
              <w:numPr>
                <w:ilvl w:val="0"/>
                <w:numId w:val="16"/>
              </w:numPr>
              <w:ind w:left="535"/>
            </w:pPr>
            <w:r>
              <w:t xml:space="preserve">repair or reinstall the treatment within </w:t>
            </w:r>
            <w:r w:rsidR="001279F2">
              <w:t>seven</w:t>
            </w:r>
            <w:r>
              <w:t xml:space="preserve"> days of the issue being identified.</w:t>
            </w:r>
          </w:p>
          <w:p w14:paraId="1B6BF3F7" w14:textId="753B429F" w:rsidR="007B669A" w:rsidRPr="000002DA" w:rsidRDefault="0092188F" w:rsidP="00A57B6A">
            <w:pPr>
              <w:pStyle w:val="TableBodyText"/>
              <w:keepNext w:val="0"/>
              <w:keepLines w:val="0"/>
              <w:numPr>
                <w:ilvl w:val="0"/>
                <w:numId w:val="15"/>
              </w:numPr>
              <w:ind w:left="175" w:hanging="175"/>
              <w:rPr>
                <w:i/>
                <w:iCs/>
              </w:rPr>
            </w:pPr>
            <w:r w:rsidRPr="000002DA">
              <w:rPr>
                <w:i/>
                <w:iCs/>
              </w:rPr>
              <w:t>Depending on the type extent of re-installation, a new Certificate of Commencement of the Establishment Period may need to be issued for the Lot, or part of it.</w:t>
            </w:r>
          </w:p>
        </w:tc>
        <w:tc>
          <w:tcPr>
            <w:tcW w:w="1275" w:type="dxa"/>
            <w:vAlign w:val="top"/>
          </w:tcPr>
          <w:p w14:paraId="177AFEF5" w14:textId="7C4CC04D" w:rsidR="007B669A" w:rsidRPr="008E0B12" w:rsidRDefault="000002DA" w:rsidP="00E84787">
            <w:pPr>
              <w:pStyle w:val="TableBodyText"/>
              <w:keepNext w:val="0"/>
              <w:keepLines w:val="0"/>
              <w:jc w:val="center"/>
            </w:pPr>
            <w:r w:rsidRPr="000002DA">
              <w:rPr>
                <w:b/>
                <w:bCs/>
                <w:noProof/>
              </w:rPr>
              <mc:AlternateContent>
                <mc:Choice Requires="wps">
                  <w:drawing>
                    <wp:anchor distT="0" distB="0" distL="114300" distR="114300" simplePos="0" relativeHeight="251750400" behindDoc="0" locked="0" layoutInCell="1" allowOverlap="1" wp14:anchorId="5CA34775" wp14:editId="4E3B7093">
                      <wp:simplePos x="0" y="0"/>
                      <wp:positionH relativeFrom="column">
                        <wp:posOffset>299720</wp:posOffset>
                      </wp:positionH>
                      <wp:positionV relativeFrom="paragraph">
                        <wp:posOffset>183371</wp:posOffset>
                      </wp:positionV>
                      <wp:extent cx="154305" cy="165735"/>
                      <wp:effectExtent l="0" t="0" r="17145" b="24765"/>
                      <wp:wrapNone/>
                      <wp:docPr id="51" name="Rectangle 51"/>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78952" id="Rectangle 51" o:spid="_x0000_s1026" style="position:absolute;margin-left:23.6pt;margin-top:14.45pt;width:12.15pt;height:13.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" filled="f" strokecolor="black [3213]" strokeweight="1pt"/>
                  </w:pict>
                </mc:Fallback>
              </mc:AlternateContent>
            </w:r>
          </w:p>
        </w:tc>
        <w:tc>
          <w:tcPr>
            <w:tcW w:w="3219" w:type="dxa"/>
            <w:vAlign w:val="top"/>
          </w:tcPr>
          <w:p w14:paraId="6493C7A1" w14:textId="77777777" w:rsidR="007B669A" w:rsidRDefault="007B669A" w:rsidP="00C97D93">
            <w:pPr>
              <w:pStyle w:val="TableBodyText"/>
              <w:keepNext w:val="0"/>
              <w:keepLines w:val="0"/>
            </w:pPr>
          </w:p>
        </w:tc>
      </w:tr>
      <w:tr w:rsidR="007B669A" w14:paraId="4196240F" w14:textId="77777777" w:rsidTr="00905FB8">
        <w:tc>
          <w:tcPr>
            <w:tcW w:w="1560" w:type="dxa"/>
            <w:vAlign w:val="top"/>
          </w:tcPr>
          <w:p w14:paraId="77460E53" w14:textId="6305C8F7" w:rsidR="0092188F" w:rsidRDefault="00A47BB5" w:rsidP="0092188F">
            <w:pPr>
              <w:pStyle w:val="TableBodyText"/>
              <w:jc w:val="center"/>
            </w:pPr>
            <w:r>
              <w:t>Cl </w:t>
            </w:r>
            <w:r w:rsidR="0092188F">
              <w:t>9.1.1.8</w:t>
            </w:r>
          </w:p>
          <w:p w14:paraId="55A08FDF" w14:textId="43C18DBD" w:rsidR="0092188F" w:rsidRDefault="00A47BB5" w:rsidP="0092188F">
            <w:pPr>
              <w:pStyle w:val="TableBodyText"/>
              <w:jc w:val="center"/>
            </w:pPr>
            <w:r>
              <w:t>Cl </w:t>
            </w:r>
            <w:r w:rsidR="0092188F">
              <w:t>9.2.1.8</w:t>
            </w:r>
          </w:p>
          <w:p w14:paraId="04D7BCAB" w14:textId="7AD8B5F1" w:rsidR="007B669A" w:rsidRPr="0091579D" w:rsidRDefault="007B669A" w:rsidP="0092188F">
            <w:pPr>
              <w:pStyle w:val="TableBodyText"/>
              <w:keepNext w:val="0"/>
              <w:keepLines w:val="0"/>
              <w:jc w:val="center"/>
            </w:pPr>
          </w:p>
        </w:tc>
        <w:tc>
          <w:tcPr>
            <w:tcW w:w="7938" w:type="dxa"/>
            <w:vAlign w:val="top"/>
          </w:tcPr>
          <w:p w14:paraId="6427C932" w14:textId="77777777" w:rsidR="0092188F" w:rsidRPr="00554FE4" w:rsidRDefault="0092188F" w:rsidP="00316F92">
            <w:pPr>
              <w:pStyle w:val="TableBodyText"/>
              <w:ind w:left="0"/>
              <w:rPr>
                <w:b/>
                <w:bCs/>
              </w:rPr>
            </w:pPr>
            <w:r w:rsidRPr="00554FE4">
              <w:rPr>
                <w:b/>
                <w:bCs/>
              </w:rPr>
              <w:t>Mowing, slashing and brush cutting (Establishment Period)</w:t>
            </w:r>
          </w:p>
          <w:p w14:paraId="655E67B7" w14:textId="09C0705D" w:rsidR="0092188F" w:rsidRPr="000002DA" w:rsidRDefault="0092188F" w:rsidP="00A57B6A">
            <w:pPr>
              <w:pStyle w:val="TableBodyText"/>
              <w:numPr>
                <w:ilvl w:val="0"/>
                <w:numId w:val="15"/>
              </w:numPr>
              <w:ind w:left="175" w:hanging="175"/>
              <w:rPr>
                <w:i/>
                <w:iCs/>
              </w:rPr>
            </w:pPr>
            <w:r>
              <w:t>Grass areas are being managed at the required intervention level, in accordance with Table</w:t>
            </w:r>
            <w:r w:rsidR="001279F2">
              <w:t> </w:t>
            </w:r>
            <w:r>
              <w:t xml:space="preserve">9.1.1.8? </w:t>
            </w:r>
            <w:r w:rsidRPr="000002DA">
              <w:rPr>
                <w:i/>
                <w:iCs/>
              </w:rPr>
              <w:t>Note more frequent intervention requirements for high profile areas.</w:t>
            </w:r>
          </w:p>
          <w:p w14:paraId="71BDCE8A" w14:textId="7B107BD9" w:rsidR="0092188F" w:rsidRDefault="0092188F" w:rsidP="00A57B6A">
            <w:pPr>
              <w:pStyle w:val="TableBodyText"/>
              <w:numPr>
                <w:ilvl w:val="0"/>
                <w:numId w:val="15"/>
              </w:numPr>
              <w:ind w:left="175" w:hanging="175"/>
            </w:pPr>
            <w:r>
              <w:t>Woodland</w:t>
            </w:r>
            <w:r w:rsidR="001279F2">
              <w:t> </w:t>
            </w:r>
            <w:r>
              <w:t>/</w:t>
            </w:r>
            <w:r w:rsidR="001279F2">
              <w:t> f</w:t>
            </w:r>
            <w:r>
              <w:t>orest seeded areas have been left unmown but have been managed for weeds</w:t>
            </w:r>
            <w:r w:rsidR="001279F2">
              <w:t>.</w:t>
            </w:r>
          </w:p>
          <w:p w14:paraId="19A97607" w14:textId="77777777" w:rsidR="0092188F" w:rsidRPr="00554FE4" w:rsidRDefault="0092188F" w:rsidP="00316F92">
            <w:pPr>
              <w:pStyle w:val="TableBodyText"/>
              <w:ind w:left="0"/>
              <w:rPr>
                <w:b/>
                <w:bCs/>
              </w:rPr>
            </w:pPr>
            <w:r w:rsidRPr="00554FE4">
              <w:rPr>
                <w:b/>
                <w:bCs/>
              </w:rPr>
              <w:t>Mowing, slashing and brush cutting (Monitoring Period)</w:t>
            </w:r>
          </w:p>
          <w:p w14:paraId="1521A19E" w14:textId="1C9805D0" w:rsidR="0092188F" w:rsidRDefault="0092188F" w:rsidP="00A57B6A">
            <w:pPr>
              <w:pStyle w:val="TableBodyText"/>
              <w:numPr>
                <w:ilvl w:val="0"/>
                <w:numId w:val="15"/>
              </w:numPr>
              <w:ind w:left="175" w:hanging="175"/>
            </w:pPr>
            <w:r>
              <w:t>Grass areas have been managed at the required intervention level, in accordance with Table</w:t>
            </w:r>
            <w:r w:rsidR="001279F2">
              <w:t> </w:t>
            </w:r>
            <w:r>
              <w:t xml:space="preserve">9.2.1.8? </w:t>
            </w:r>
            <w:r w:rsidRPr="000002DA">
              <w:rPr>
                <w:i/>
                <w:iCs/>
              </w:rPr>
              <w:t>Note High Profile Areas are regularly mown.</w:t>
            </w:r>
          </w:p>
          <w:p w14:paraId="636D94A8" w14:textId="4954EF8F" w:rsidR="007B669A" w:rsidRDefault="000002DA" w:rsidP="00A57B6A">
            <w:pPr>
              <w:pStyle w:val="TableBodyText"/>
              <w:keepNext w:val="0"/>
              <w:keepLines w:val="0"/>
              <w:numPr>
                <w:ilvl w:val="0"/>
                <w:numId w:val="15"/>
              </w:numPr>
              <w:ind w:left="175" w:hanging="175"/>
            </w:pPr>
            <w:r w:rsidRPr="000002DA">
              <w:rPr>
                <w:b/>
                <w:bCs/>
                <w:noProof/>
              </w:rPr>
              <mc:AlternateContent>
                <mc:Choice Requires="wps">
                  <w:drawing>
                    <wp:anchor distT="0" distB="0" distL="114300" distR="114300" simplePos="0" relativeHeight="251756544" behindDoc="0" locked="0" layoutInCell="1" allowOverlap="1" wp14:anchorId="5EE30192" wp14:editId="29BB64B2">
                      <wp:simplePos x="0" y="0"/>
                      <wp:positionH relativeFrom="column">
                        <wp:posOffset>5347863</wp:posOffset>
                      </wp:positionH>
                      <wp:positionV relativeFrom="paragraph">
                        <wp:posOffset>57785</wp:posOffset>
                      </wp:positionV>
                      <wp:extent cx="154305" cy="165735"/>
                      <wp:effectExtent l="0" t="0" r="17145" b="24765"/>
                      <wp:wrapNone/>
                      <wp:docPr id="57" name="Rectangle 57"/>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AFA5B" id="Rectangle 57" o:spid="_x0000_s1026" style="position:absolute;margin-left:421.1pt;margin-top:4.55pt;width:12.15pt;height:13.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" filled="f" strokecolor="black [3213]" strokeweight="1pt"/>
                  </w:pict>
                </mc:Fallback>
              </mc:AlternateContent>
            </w:r>
            <w:r w:rsidR="0092188F">
              <w:t>Woodland</w:t>
            </w:r>
            <w:r w:rsidR="001279F2">
              <w:t> </w:t>
            </w:r>
            <w:r w:rsidR="0092188F">
              <w:t>/</w:t>
            </w:r>
            <w:r w:rsidR="001279F2">
              <w:t> f</w:t>
            </w:r>
            <w:r w:rsidR="0092188F">
              <w:t>orest seeded areas have been left unmown but have been managed for weeds.</w:t>
            </w:r>
          </w:p>
        </w:tc>
        <w:tc>
          <w:tcPr>
            <w:tcW w:w="1275" w:type="dxa"/>
            <w:vAlign w:val="top"/>
          </w:tcPr>
          <w:p w14:paraId="7DECD522" w14:textId="6DBD6D52" w:rsidR="007B669A" w:rsidRPr="003D7BBD" w:rsidRDefault="000002DA" w:rsidP="00E84787">
            <w:pPr>
              <w:pStyle w:val="TableBodyText"/>
              <w:keepNext w:val="0"/>
              <w:keepLines w:val="0"/>
              <w:jc w:val="center"/>
            </w:pPr>
            <w:r w:rsidRPr="000002DA">
              <w:rPr>
                <w:b/>
                <w:bCs/>
                <w:noProof/>
              </w:rPr>
              <mc:AlternateContent>
                <mc:Choice Requires="wps">
                  <w:drawing>
                    <wp:anchor distT="0" distB="0" distL="114300" distR="114300" simplePos="0" relativeHeight="251755520" behindDoc="0" locked="0" layoutInCell="1" allowOverlap="1" wp14:anchorId="6926A6E2" wp14:editId="0E9F4A91">
                      <wp:simplePos x="0" y="0"/>
                      <wp:positionH relativeFrom="column">
                        <wp:posOffset>306598</wp:posOffset>
                      </wp:positionH>
                      <wp:positionV relativeFrom="paragraph">
                        <wp:posOffset>1292345</wp:posOffset>
                      </wp:positionV>
                      <wp:extent cx="154305" cy="165735"/>
                      <wp:effectExtent l="0" t="0" r="17145" b="24765"/>
                      <wp:wrapNone/>
                      <wp:docPr id="56" name="Rectangle 56"/>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36042" id="Rectangle 56" o:spid="_x0000_s1026" style="position:absolute;margin-left:24.15pt;margin-top:101.75pt;width:12.15pt;height:13.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d3lQIAAIUFAAAOAAAAZHJzL2Uyb0RvYy54bWysVMFu2zAMvQ/YPwi6r7bTpO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" filled="f" strokecolor="black [3213]" strokeweight="1pt"/>
                  </w:pict>
                </mc:Fallback>
              </mc:AlternateContent>
            </w:r>
            <w:r w:rsidRPr="000002DA">
              <w:rPr>
                <w:b/>
                <w:bCs/>
                <w:noProof/>
              </w:rPr>
              <mc:AlternateContent>
                <mc:Choice Requires="wps">
                  <w:drawing>
                    <wp:anchor distT="0" distB="0" distL="114300" distR="114300" simplePos="0" relativeHeight="251754496" behindDoc="0" locked="0" layoutInCell="1" allowOverlap="1" wp14:anchorId="5C6CBFFE" wp14:editId="47048764">
                      <wp:simplePos x="0" y="0"/>
                      <wp:positionH relativeFrom="column">
                        <wp:posOffset>304058</wp:posOffset>
                      </wp:positionH>
                      <wp:positionV relativeFrom="paragraph">
                        <wp:posOffset>769584</wp:posOffset>
                      </wp:positionV>
                      <wp:extent cx="154305" cy="165735"/>
                      <wp:effectExtent l="0" t="0" r="17145" b="24765"/>
                      <wp:wrapNone/>
                      <wp:docPr id="55" name="Rectangle 55"/>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F2CC7" id="Rectangle 55" o:spid="_x0000_s1026" style="position:absolute;margin-left:23.95pt;margin-top:60.6pt;width:12.15pt;height:13.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" filled="f" strokecolor="black [3213]" strokeweight="1pt"/>
                  </w:pict>
                </mc:Fallback>
              </mc:AlternateContent>
            </w:r>
          </w:p>
        </w:tc>
        <w:tc>
          <w:tcPr>
            <w:tcW w:w="3219" w:type="dxa"/>
            <w:vAlign w:val="top"/>
          </w:tcPr>
          <w:p w14:paraId="01B96CF8" w14:textId="77777777" w:rsidR="007B669A" w:rsidRPr="003D7BBD" w:rsidRDefault="007B669A" w:rsidP="00C97D93">
            <w:pPr>
              <w:pStyle w:val="TableBodyText"/>
              <w:keepNext w:val="0"/>
              <w:keepLines w:val="0"/>
            </w:pPr>
          </w:p>
        </w:tc>
      </w:tr>
      <w:tr w:rsidR="007B669A" w14:paraId="4FC59E52" w14:textId="77777777" w:rsidTr="00905FB8">
        <w:tc>
          <w:tcPr>
            <w:tcW w:w="1560" w:type="dxa"/>
            <w:vAlign w:val="top"/>
          </w:tcPr>
          <w:p w14:paraId="66C8C86C" w14:textId="1F95ACF2" w:rsidR="0092188F" w:rsidRDefault="00A47BB5" w:rsidP="0092188F">
            <w:pPr>
              <w:pStyle w:val="TableBodyText"/>
              <w:jc w:val="center"/>
            </w:pPr>
            <w:r>
              <w:lastRenderedPageBreak/>
              <w:t>Cl </w:t>
            </w:r>
            <w:r w:rsidR="0092188F">
              <w:t>9.1.1.9</w:t>
            </w:r>
          </w:p>
          <w:p w14:paraId="37F2359C" w14:textId="70CD6D97" w:rsidR="007B669A" w:rsidRPr="003D7BBD" w:rsidRDefault="00A47BB5" w:rsidP="0092188F">
            <w:pPr>
              <w:pStyle w:val="TableBodyText"/>
              <w:keepNext w:val="0"/>
              <w:keepLines w:val="0"/>
              <w:jc w:val="center"/>
            </w:pPr>
            <w:r>
              <w:t>Cl </w:t>
            </w:r>
            <w:r w:rsidR="0092188F">
              <w:t>9.2.1.9</w:t>
            </w:r>
          </w:p>
        </w:tc>
        <w:tc>
          <w:tcPr>
            <w:tcW w:w="7938" w:type="dxa"/>
            <w:vAlign w:val="top"/>
          </w:tcPr>
          <w:p w14:paraId="1EFF8D72" w14:textId="6F3D4FC8" w:rsidR="0092188F" w:rsidRPr="00554FE4" w:rsidRDefault="0092188F" w:rsidP="00316F92">
            <w:pPr>
              <w:pStyle w:val="TableBodyText"/>
              <w:ind w:left="0"/>
              <w:rPr>
                <w:b/>
                <w:bCs/>
              </w:rPr>
            </w:pPr>
            <w:r w:rsidRPr="00554FE4">
              <w:rPr>
                <w:b/>
                <w:bCs/>
              </w:rPr>
              <w:t>Pruning (Establishment and Monitoring Periods)</w:t>
            </w:r>
          </w:p>
          <w:p w14:paraId="4CE21E10" w14:textId="3940F10A" w:rsidR="0092188F" w:rsidRDefault="0092188F" w:rsidP="00A57B6A">
            <w:pPr>
              <w:pStyle w:val="TableBodyText"/>
              <w:numPr>
                <w:ilvl w:val="0"/>
                <w:numId w:val="15"/>
              </w:numPr>
              <w:ind w:left="175" w:hanging="175"/>
            </w:pPr>
            <w:r>
              <w:t>Are there pest and disease infested parts of plants that require pruning?</w:t>
            </w:r>
          </w:p>
          <w:p w14:paraId="19A828E0" w14:textId="563190CC" w:rsidR="0092188F" w:rsidRDefault="0092188F" w:rsidP="00A57B6A">
            <w:pPr>
              <w:pStyle w:val="TableBodyText"/>
              <w:numPr>
                <w:ilvl w:val="0"/>
                <w:numId w:val="15"/>
              </w:numPr>
              <w:ind w:left="175" w:hanging="175"/>
            </w:pPr>
            <w:r>
              <w:t>Pest or disease infested pruning’s are disposed of offsite, in accordance with Clause</w:t>
            </w:r>
            <w:r w:rsidR="00963959">
              <w:t> </w:t>
            </w:r>
            <w:r>
              <w:t>11 of MRTS04</w:t>
            </w:r>
            <w:r w:rsidR="00963959">
              <w:t> </w:t>
            </w:r>
            <w:r w:rsidR="00963959">
              <w:rPr>
                <w:i/>
                <w:iCs/>
              </w:rPr>
              <w:t>General Earthworks</w:t>
            </w:r>
            <w:r>
              <w:t>.</w:t>
            </w:r>
          </w:p>
          <w:p w14:paraId="61FF6A33" w14:textId="3869500E" w:rsidR="007B669A" w:rsidRPr="003D7BBD" w:rsidRDefault="0092188F" w:rsidP="00A57B6A">
            <w:pPr>
              <w:pStyle w:val="TableBodyText"/>
              <w:keepNext w:val="0"/>
              <w:keepLines w:val="0"/>
              <w:numPr>
                <w:ilvl w:val="0"/>
                <w:numId w:val="15"/>
              </w:numPr>
              <w:ind w:left="175" w:hanging="175"/>
            </w:pPr>
            <w:r>
              <w:t>Are there trees which require formative pruning to promote canopy development or provision of height clearances and offsets around paths or public spaces?</w:t>
            </w:r>
          </w:p>
        </w:tc>
        <w:tc>
          <w:tcPr>
            <w:tcW w:w="1275" w:type="dxa"/>
            <w:vAlign w:val="top"/>
          </w:tcPr>
          <w:p w14:paraId="1E9A2023" w14:textId="11F5867C" w:rsidR="007B669A" w:rsidRPr="003D7BBD" w:rsidRDefault="005F59EC" w:rsidP="00E84787">
            <w:pPr>
              <w:pStyle w:val="TableBodyText"/>
              <w:keepNext w:val="0"/>
              <w:keepLines w:val="0"/>
              <w:jc w:val="center"/>
            </w:pPr>
            <w:r w:rsidRPr="000002DA">
              <w:rPr>
                <w:b/>
                <w:bCs/>
                <w:noProof/>
              </w:rPr>
              <mc:AlternateContent>
                <mc:Choice Requires="wps">
                  <w:drawing>
                    <wp:anchor distT="0" distB="0" distL="114300" distR="114300" simplePos="0" relativeHeight="251763712" behindDoc="0" locked="0" layoutInCell="1" allowOverlap="1" wp14:anchorId="18C9954B" wp14:editId="3E2F2DA3">
                      <wp:simplePos x="0" y="0"/>
                      <wp:positionH relativeFrom="column">
                        <wp:posOffset>298450</wp:posOffset>
                      </wp:positionH>
                      <wp:positionV relativeFrom="paragraph">
                        <wp:posOffset>503172</wp:posOffset>
                      </wp:positionV>
                      <wp:extent cx="154305" cy="165735"/>
                      <wp:effectExtent l="0" t="0" r="17145" b="24765"/>
                      <wp:wrapNone/>
                      <wp:docPr id="62" name="Rectangle 62"/>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E85E9" id="Rectangle 62" o:spid="_x0000_s1026" style="position:absolute;margin-left:23.5pt;margin-top:39.6pt;width:12.15pt;height:13.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yflQIAAIUFAAAOAAAAZHJzL2Uyb0RvYy54bWysVMFu2zAMvQ/YPwi6r7bTpO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" filled="f" strokecolor="black [3213]" strokeweight="1pt"/>
                  </w:pict>
                </mc:Fallback>
              </mc:AlternateContent>
            </w:r>
            <w:r w:rsidRPr="000002DA">
              <w:rPr>
                <w:b/>
                <w:bCs/>
                <w:noProof/>
              </w:rPr>
              <mc:AlternateContent>
                <mc:Choice Requires="wps">
                  <w:drawing>
                    <wp:anchor distT="0" distB="0" distL="114300" distR="114300" simplePos="0" relativeHeight="251760640" behindDoc="0" locked="0" layoutInCell="1" allowOverlap="1" wp14:anchorId="7B699A6C" wp14:editId="1D09D4A2">
                      <wp:simplePos x="0" y="0"/>
                      <wp:positionH relativeFrom="column">
                        <wp:posOffset>288290</wp:posOffset>
                      </wp:positionH>
                      <wp:positionV relativeFrom="paragraph">
                        <wp:posOffset>241935</wp:posOffset>
                      </wp:positionV>
                      <wp:extent cx="154305" cy="165735"/>
                      <wp:effectExtent l="0" t="0" r="17145" b="24765"/>
                      <wp:wrapNone/>
                      <wp:docPr id="59" name="Rectangle 59"/>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2F0A9" id="Rectangle 59" o:spid="_x0000_s1026" style="position:absolute;margin-left:22.7pt;margin-top:19.05pt;width:12.15pt;height:13.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" filled="f" strokecolor="black [3213]" strokeweight="1pt"/>
                  </w:pict>
                </mc:Fallback>
              </mc:AlternateContent>
            </w:r>
          </w:p>
        </w:tc>
        <w:tc>
          <w:tcPr>
            <w:tcW w:w="3219" w:type="dxa"/>
            <w:vAlign w:val="top"/>
          </w:tcPr>
          <w:p w14:paraId="19CFB0FD" w14:textId="77777777" w:rsidR="007B669A" w:rsidRPr="003D7BBD" w:rsidRDefault="007B669A" w:rsidP="00C97D93">
            <w:pPr>
              <w:pStyle w:val="TableBodyText"/>
              <w:keepNext w:val="0"/>
              <w:keepLines w:val="0"/>
            </w:pPr>
          </w:p>
        </w:tc>
      </w:tr>
      <w:tr w:rsidR="007B669A" w14:paraId="5FEC0867" w14:textId="77777777" w:rsidTr="00921067">
        <w:tc>
          <w:tcPr>
            <w:tcW w:w="1560" w:type="dxa"/>
            <w:vAlign w:val="top"/>
          </w:tcPr>
          <w:p w14:paraId="36366095" w14:textId="675BDDAF" w:rsidR="00921067" w:rsidRDefault="005C6E19" w:rsidP="00921067">
            <w:pPr>
              <w:pStyle w:val="TableBodyText"/>
              <w:jc w:val="center"/>
            </w:pPr>
            <w:r>
              <w:t>Cl </w:t>
            </w:r>
            <w:r w:rsidR="00921067">
              <w:t>9.1.1.10</w:t>
            </w:r>
          </w:p>
          <w:p w14:paraId="5F240BF1" w14:textId="2283D382" w:rsidR="00921067" w:rsidRDefault="005C6E19" w:rsidP="00921067">
            <w:pPr>
              <w:pStyle w:val="TableBodyText"/>
              <w:jc w:val="center"/>
            </w:pPr>
            <w:r>
              <w:t>Cl </w:t>
            </w:r>
            <w:r w:rsidR="00921067">
              <w:t>9.2.1.10</w:t>
            </w:r>
          </w:p>
          <w:p w14:paraId="6B578368" w14:textId="308AE027" w:rsidR="009F1C5D" w:rsidRPr="003D7BBD" w:rsidRDefault="009F1C5D" w:rsidP="00921067">
            <w:pPr>
              <w:pStyle w:val="TableBodyText"/>
              <w:keepNext w:val="0"/>
              <w:keepLines w:val="0"/>
              <w:ind w:left="0"/>
              <w:jc w:val="center"/>
            </w:pPr>
          </w:p>
        </w:tc>
        <w:tc>
          <w:tcPr>
            <w:tcW w:w="7938" w:type="dxa"/>
            <w:vAlign w:val="top"/>
          </w:tcPr>
          <w:p w14:paraId="03A5360C" w14:textId="234C7CCD" w:rsidR="00921067" w:rsidRPr="00554FE4" w:rsidRDefault="00921067" w:rsidP="00316F92">
            <w:pPr>
              <w:pStyle w:val="TableBodyText"/>
              <w:ind w:left="0"/>
              <w:rPr>
                <w:b/>
                <w:bCs/>
              </w:rPr>
            </w:pPr>
            <w:r w:rsidRPr="00554FE4">
              <w:rPr>
                <w:b/>
                <w:bCs/>
              </w:rPr>
              <w:t>Selective removal of non</w:t>
            </w:r>
            <w:r w:rsidR="006B2B91">
              <w:rPr>
                <w:b/>
                <w:bCs/>
              </w:rPr>
              <w:noBreakHyphen/>
            </w:r>
            <w:r w:rsidRPr="00554FE4">
              <w:rPr>
                <w:b/>
                <w:bCs/>
              </w:rPr>
              <w:t>complying vegetation (Establishment and Monitoring Periods)</w:t>
            </w:r>
          </w:p>
          <w:p w14:paraId="175921E6" w14:textId="23D6B171" w:rsidR="007B669A" w:rsidRPr="003D7BBD" w:rsidRDefault="00921067" w:rsidP="00A57B6A">
            <w:pPr>
              <w:pStyle w:val="TableBodyText"/>
              <w:numPr>
                <w:ilvl w:val="0"/>
                <w:numId w:val="15"/>
              </w:numPr>
              <w:ind w:left="175" w:hanging="175"/>
            </w:pPr>
            <w:r>
              <w:t>Non</w:t>
            </w:r>
            <w:r w:rsidR="00963959">
              <w:noBreakHyphen/>
            </w:r>
            <w:r>
              <w:t>complying and potentially non</w:t>
            </w:r>
            <w:r w:rsidR="00963959">
              <w:noBreakHyphen/>
            </w:r>
            <w:r>
              <w:t xml:space="preserve">complying vegetation has been removed, prior to the completion of the Period? </w:t>
            </w:r>
            <w:r w:rsidRPr="000002DA">
              <w:rPr>
                <w:i/>
                <w:iCs/>
              </w:rPr>
              <w:t>Refer Cl</w:t>
            </w:r>
            <w:r w:rsidR="00963959" w:rsidRPr="000002DA">
              <w:rPr>
                <w:i/>
                <w:iCs/>
              </w:rPr>
              <w:t>ause</w:t>
            </w:r>
            <w:r w:rsidRPr="000002DA">
              <w:rPr>
                <w:i/>
                <w:iCs/>
              </w:rPr>
              <w:t>s</w:t>
            </w:r>
            <w:r w:rsidR="00963959" w:rsidRPr="000002DA">
              <w:rPr>
                <w:i/>
                <w:iCs/>
              </w:rPr>
              <w:t> </w:t>
            </w:r>
            <w:r w:rsidRPr="000002DA">
              <w:rPr>
                <w:i/>
                <w:iCs/>
              </w:rPr>
              <w:t>9.1.10 and 9.2.1.10 for typical examples of non</w:t>
            </w:r>
            <w:r w:rsidR="00963959" w:rsidRPr="000002DA">
              <w:rPr>
                <w:i/>
                <w:iCs/>
              </w:rPr>
              <w:noBreakHyphen/>
            </w:r>
            <w:r w:rsidRPr="000002DA">
              <w:rPr>
                <w:i/>
                <w:iCs/>
              </w:rPr>
              <w:t>compliant vegetation.</w:t>
            </w:r>
          </w:p>
        </w:tc>
        <w:tc>
          <w:tcPr>
            <w:tcW w:w="1275" w:type="dxa"/>
            <w:vAlign w:val="top"/>
          </w:tcPr>
          <w:p w14:paraId="5176246F" w14:textId="2BA4C35A" w:rsidR="007B669A" w:rsidRPr="003D7BBD" w:rsidRDefault="005F59EC" w:rsidP="00E84787">
            <w:pPr>
              <w:pStyle w:val="TableBodyText"/>
              <w:keepNext w:val="0"/>
              <w:keepLines w:val="0"/>
              <w:jc w:val="center"/>
            </w:pPr>
            <w:r w:rsidRPr="000002DA">
              <w:rPr>
                <w:b/>
                <w:bCs/>
                <w:noProof/>
              </w:rPr>
              <mc:AlternateContent>
                <mc:Choice Requires="wps">
                  <w:drawing>
                    <wp:anchor distT="0" distB="0" distL="114300" distR="114300" simplePos="0" relativeHeight="251768832" behindDoc="0" locked="0" layoutInCell="1" allowOverlap="1" wp14:anchorId="6BDD2B32" wp14:editId="4B4C71FB">
                      <wp:simplePos x="0" y="0"/>
                      <wp:positionH relativeFrom="column">
                        <wp:posOffset>297216</wp:posOffset>
                      </wp:positionH>
                      <wp:positionV relativeFrom="paragraph">
                        <wp:posOffset>-286697</wp:posOffset>
                      </wp:positionV>
                      <wp:extent cx="154305" cy="165735"/>
                      <wp:effectExtent l="0" t="0" r="17145" b="24765"/>
                      <wp:wrapNone/>
                      <wp:docPr id="66" name="Rectangle 66"/>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69813" id="Rectangle 66" o:spid="_x0000_s1026" style="position:absolute;margin-left:23.4pt;margin-top:-22.55pt;width:12.15pt;height:13.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" filled="f" strokecolor="black [3213]" strokeweight="1pt"/>
                  </w:pict>
                </mc:Fallback>
              </mc:AlternateContent>
            </w:r>
          </w:p>
        </w:tc>
        <w:tc>
          <w:tcPr>
            <w:tcW w:w="3219" w:type="dxa"/>
            <w:vAlign w:val="top"/>
          </w:tcPr>
          <w:p w14:paraId="3C6092C9" w14:textId="77777777" w:rsidR="007B669A" w:rsidRPr="003D7BBD" w:rsidRDefault="007B669A" w:rsidP="00C97D93">
            <w:pPr>
              <w:pStyle w:val="TableBodyText"/>
              <w:keepNext w:val="0"/>
              <w:keepLines w:val="0"/>
            </w:pPr>
          </w:p>
        </w:tc>
      </w:tr>
      <w:tr w:rsidR="00921067" w14:paraId="75FE0967" w14:textId="77777777" w:rsidTr="00921067">
        <w:tc>
          <w:tcPr>
            <w:tcW w:w="1560" w:type="dxa"/>
            <w:vAlign w:val="top"/>
          </w:tcPr>
          <w:p w14:paraId="5AC60365" w14:textId="189A8D8B" w:rsidR="006D6371" w:rsidRDefault="005C6E19" w:rsidP="006D6371">
            <w:pPr>
              <w:pStyle w:val="TableBodyText"/>
              <w:jc w:val="center"/>
            </w:pPr>
            <w:r>
              <w:t>Cl </w:t>
            </w:r>
            <w:r w:rsidR="006D6371">
              <w:t>9.1.1.11</w:t>
            </w:r>
          </w:p>
          <w:p w14:paraId="077DAE0B" w14:textId="1284F7F9" w:rsidR="00921067" w:rsidRPr="003D7BBD" w:rsidRDefault="005C6E19" w:rsidP="006D6371">
            <w:pPr>
              <w:pStyle w:val="TableBodyText"/>
              <w:keepNext w:val="0"/>
              <w:keepLines w:val="0"/>
              <w:ind w:left="0"/>
              <w:jc w:val="center"/>
            </w:pPr>
            <w:r>
              <w:t>Cl </w:t>
            </w:r>
            <w:r w:rsidR="006D6371">
              <w:t>9.2.1.11</w:t>
            </w:r>
          </w:p>
        </w:tc>
        <w:tc>
          <w:tcPr>
            <w:tcW w:w="7938" w:type="dxa"/>
            <w:vAlign w:val="top"/>
          </w:tcPr>
          <w:p w14:paraId="58DBD910" w14:textId="741D9881" w:rsidR="006D6371" w:rsidRPr="00554FE4" w:rsidRDefault="006D6371" w:rsidP="00554FE4">
            <w:pPr>
              <w:pStyle w:val="TableBodyText"/>
              <w:keepNext w:val="0"/>
              <w:keepLines w:val="0"/>
              <w:ind w:left="0"/>
              <w:rPr>
                <w:b/>
                <w:bCs/>
              </w:rPr>
            </w:pPr>
            <w:r w:rsidRPr="00554FE4">
              <w:rPr>
                <w:b/>
                <w:bCs/>
              </w:rPr>
              <w:t>Topping up of mulch (Establishment and Monitoring Periods)</w:t>
            </w:r>
          </w:p>
          <w:p w14:paraId="7B8A8CC5" w14:textId="6578A647" w:rsidR="00921067" w:rsidRPr="003D7BBD" w:rsidRDefault="006D6371" w:rsidP="00A57B6A">
            <w:pPr>
              <w:pStyle w:val="TableBodyText"/>
              <w:keepNext w:val="0"/>
              <w:keepLines w:val="0"/>
              <w:numPr>
                <w:ilvl w:val="0"/>
                <w:numId w:val="15"/>
              </w:numPr>
              <w:ind w:left="175" w:hanging="175"/>
            </w:pPr>
            <w:r>
              <w:t>Mulch has been topped up to its original depth (typically 100</w:t>
            </w:r>
            <w:r w:rsidR="00963959">
              <w:t> </w:t>
            </w:r>
            <w:r>
              <w:t>mm mass areas and 150</w:t>
            </w:r>
            <w:r w:rsidR="00963959">
              <w:t> </w:t>
            </w:r>
            <w:r>
              <w:t>mm around trees), within 30</w:t>
            </w:r>
            <w:r w:rsidR="00963959">
              <w:t> </w:t>
            </w:r>
            <w:r>
              <w:t>days prior to the completion of the Period?</w:t>
            </w:r>
          </w:p>
        </w:tc>
        <w:tc>
          <w:tcPr>
            <w:tcW w:w="1275" w:type="dxa"/>
            <w:vAlign w:val="top"/>
          </w:tcPr>
          <w:p w14:paraId="0D476B4A" w14:textId="6AE72BE2" w:rsidR="00921067" w:rsidRPr="003D7BBD" w:rsidRDefault="005F59EC" w:rsidP="00921067">
            <w:pPr>
              <w:pStyle w:val="TableBodyText"/>
              <w:keepNext w:val="0"/>
              <w:keepLines w:val="0"/>
              <w:jc w:val="center"/>
            </w:pPr>
            <w:r w:rsidRPr="000002DA">
              <w:rPr>
                <w:b/>
                <w:bCs/>
                <w:noProof/>
              </w:rPr>
              <mc:AlternateContent>
                <mc:Choice Requires="wps">
                  <w:drawing>
                    <wp:anchor distT="0" distB="0" distL="114300" distR="114300" simplePos="0" relativeHeight="251761664" behindDoc="0" locked="0" layoutInCell="1" allowOverlap="1" wp14:anchorId="0D47AC43" wp14:editId="783F53BF">
                      <wp:simplePos x="0" y="0"/>
                      <wp:positionH relativeFrom="column">
                        <wp:posOffset>299085</wp:posOffset>
                      </wp:positionH>
                      <wp:positionV relativeFrom="paragraph">
                        <wp:posOffset>-417410</wp:posOffset>
                      </wp:positionV>
                      <wp:extent cx="154305" cy="165735"/>
                      <wp:effectExtent l="0" t="0" r="17145" b="24765"/>
                      <wp:wrapNone/>
                      <wp:docPr id="60" name="Rectangle 60"/>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B489D" id="Rectangle 60" o:spid="_x0000_s1026" style="position:absolute;margin-left:23.55pt;margin-top:-32.85pt;width:12.15pt;height:13.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lTlAIAAIUFAAAOAAAAZHJzL2Uyb0RvYy54bWysVMFu2zAMvQ/YPwi6r7bTpO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" filled="f" strokecolor="black [3213]" strokeweight="1pt"/>
                  </w:pict>
                </mc:Fallback>
              </mc:AlternateContent>
            </w:r>
          </w:p>
        </w:tc>
        <w:tc>
          <w:tcPr>
            <w:tcW w:w="3219" w:type="dxa"/>
            <w:vAlign w:val="top"/>
          </w:tcPr>
          <w:p w14:paraId="07EBA3F8" w14:textId="77777777" w:rsidR="00921067" w:rsidRPr="003D7BBD" w:rsidRDefault="00921067" w:rsidP="00921067">
            <w:pPr>
              <w:pStyle w:val="TableBodyText"/>
              <w:keepNext w:val="0"/>
              <w:keepLines w:val="0"/>
            </w:pPr>
          </w:p>
        </w:tc>
      </w:tr>
      <w:tr w:rsidR="00921067" w14:paraId="2CE99AD2" w14:textId="77777777" w:rsidTr="00921067">
        <w:tc>
          <w:tcPr>
            <w:tcW w:w="1560" w:type="dxa"/>
            <w:vAlign w:val="top"/>
          </w:tcPr>
          <w:p w14:paraId="67349CED" w14:textId="6660AA90" w:rsidR="00921067" w:rsidRPr="003D7BBD" w:rsidRDefault="005C6E19" w:rsidP="00921067">
            <w:pPr>
              <w:pStyle w:val="TableBodyText"/>
              <w:keepNext w:val="0"/>
              <w:keepLines w:val="0"/>
              <w:ind w:left="0"/>
              <w:jc w:val="center"/>
            </w:pPr>
            <w:r>
              <w:t>Cl </w:t>
            </w:r>
            <w:r w:rsidR="006D6371">
              <w:t>9.1.2</w:t>
            </w:r>
          </w:p>
        </w:tc>
        <w:tc>
          <w:tcPr>
            <w:tcW w:w="7938" w:type="dxa"/>
            <w:vAlign w:val="top"/>
          </w:tcPr>
          <w:p w14:paraId="5B537290" w14:textId="796BA5C3" w:rsidR="006D6371" w:rsidRPr="00554FE4" w:rsidRDefault="006D6371" w:rsidP="00316F92">
            <w:pPr>
              <w:pStyle w:val="TableBodyText"/>
              <w:ind w:left="0"/>
              <w:rPr>
                <w:b/>
                <w:bCs/>
              </w:rPr>
            </w:pPr>
            <w:r w:rsidRPr="00554FE4">
              <w:rPr>
                <w:b/>
                <w:bCs/>
              </w:rPr>
              <w:t>Establishment Period completion criteria</w:t>
            </w:r>
          </w:p>
          <w:p w14:paraId="2B5ED2C2" w14:textId="68B0562D" w:rsidR="006D6371" w:rsidRDefault="006D6371" w:rsidP="00A57B6A">
            <w:pPr>
              <w:pStyle w:val="TableBodyText"/>
              <w:numPr>
                <w:ilvl w:val="0"/>
                <w:numId w:val="15"/>
              </w:numPr>
              <w:ind w:left="175" w:hanging="175"/>
            </w:pPr>
            <w:r>
              <w:t xml:space="preserve">At the completion of the </w:t>
            </w:r>
            <w:r w:rsidRPr="00963959">
              <w:rPr>
                <w:i/>
                <w:iCs/>
              </w:rPr>
              <w:t xml:space="preserve">Establishment Period a Certificate of Completion of the Establishment Period </w:t>
            </w:r>
            <w:r>
              <w:t xml:space="preserve">shall be issued by the Administrator. </w:t>
            </w:r>
            <w:r w:rsidRPr="00312AE4">
              <w:rPr>
                <w:rStyle w:val="HoldPointChar"/>
                <w:bCs/>
                <w:color w:val="FFFFFF" w:themeColor="background1"/>
              </w:rPr>
              <w:t>Milestone</w:t>
            </w:r>
          </w:p>
          <w:p w14:paraId="6FC82B26" w14:textId="00B3BDB5" w:rsidR="006D6371" w:rsidRDefault="006D6371" w:rsidP="00A57B6A">
            <w:pPr>
              <w:pStyle w:val="TableBodyText"/>
              <w:numPr>
                <w:ilvl w:val="0"/>
                <w:numId w:val="15"/>
              </w:numPr>
              <w:ind w:left="175" w:hanging="175"/>
            </w:pPr>
            <w:r>
              <w:t>The Establishment Period has been completed for a given Lot when:</w:t>
            </w:r>
          </w:p>
          <w:p w14:paraId="6D2C465D" w14:textId="5EDA29C2" w:rsidR="006D6371" w:rsidRDefault="00963959" w:rsidP="00A57B6A">
            <w:pPr>
              <w:pStyle w:val="TableBodyText"/>
              <w:numPr>
                <w:ilvl w:val="0"/>
                <w:numId w:val="25"/>
              </w:numPr>
            </w:pPr>
            <w:r>
              <w:t>T</w:t>
            </w:r>
            <w:r w:rsidR="006D6371">
              <w:t>he minimum ninety</w:t>
            </w:r>
            <w:r>
              <w:noBreakHyphen/>
            </w:r>
            <w:r w:rsidR="006D6371">
              <w:t xml:space="preserve">day duration, from the date of </w:t>
            </w:r>
            <w:r w:rsidR="006D6371" w:rsidRPr="00963959">
              <w:rPr>
                <w:i/>
                <w:iCs/>
              </w:rPr>
              <w:t>Certificate of Commencement of the Establishment Period</w:t>
            </w:r>
            <w:r w:rsidR="006D6371">
              <w:t>, has been completed, and</w:t>
            </w:r>
          </w:p>
          <w:p w14:paraId="56945DD6" w14:textId="09C73047" w:rsidR="006D6371" w:rsidRDefault="00963959" w:rsidP="00A57B6A">
            <w:pPr>
              <w:pStyle w:val="TableBodyText"/>
              <w:numPr>
                <w:ilvl w:val="0"/>
                <w:numId w:val="25"/>
              </w:numPr>
            </w:pPr>
            <w:r>
              <w:t>W</w:t>
            </w:r>
            <w:r w:rsidR="006D6371">
              <w:t>here completion criteria in Clause</w:t>
            </w:r>
            <w:r>
              <w:t> </w:t>
            </w:r>
            <w:r w:rsidR="006D6371">
              <w:t>9.1.2 has been achieved.</w:t>
            </w:r>
          </w:p>
          <w:p w14:paraId="14E0C4EB" w14:textId="37DB72D0" w:rsidR="006D6371" w:rsidRDefault="00963959" w:rsidP="00A57B6A">
            <w:pPr>
              <w:pStyle w:val="TableBodyText"/>
              <w:numPr>
                <w:ilvl w:val="0"/>
                <w:numId w:val="25"/>
              </w:numPr>
              <w:rPr>
                <w:i/>
                <w:iCs/>
              </w:rPr>
            </w:pPr>
            <w:r w:rsidRPr="00963959">
              <w:rPr>
                <w:i/>
                <w:iCs/>
              </w:rPr>
              <w:t>W</w:t>
            </w:r>
            <w:r w:rsidR="006D6371" w:rsidRPr="00963959">
              <w:rPr>
                <w:i/>
                <w:iCs/>
              </w:rPr>
              <w:t>here completion criteria have not been achieved, the Establishment Period shall continue beyond the minimum ninety</w:t>
            </w:r>
            <w:r w:rsidRPr="00963959">
              <w:rPr>
                <w:i/>
                <w:iCs/>
              </w:rPr>
              <w:noBreakHyphen/>
            </w:r>
            <w:r w:rsidR="006D6371" w:rsidRPr="00963959">
              <w:rPr>
                <w:i/>
                <w:iCs/>
              </w:rPr>
              <w:t>day until vegetation treatments meet the completion criteria.</w:t>
            </w:r>
          </w:p>
          <w:p w14:paraId="4B241C20" w14:textId="608FD0F4" w:rsidR="00334A50" w:rsidRDefault="005F59EC" w:rsidP="00A57B6A">
            <w:pPr>
              <w:pStyle w:val="TableBodyText"/>
              <w:keepNext w:val="0"/>
              <w:keepLines w:val="0"/>
              <w:numPr>
                <w:ilvl w:val="0"/>
                <w:numId w:val="15"/>
              </w:numPr>
              <w:ind w:left="175" w:hanging="175"/>
            </w:pPr>
            <w:r w:rsidRPr="000002DA">
              <w:rPr>
                <w:b/>
                <w:bCs/>
                <w:noProof/>
              </w:rPr>
              <mc:AlternateContent>
                <mc:Choice Requires="wps">
                  <w:drawing>
                    <wp:anchor distT="0" distB="0" distL="114300" distR="114300" simplePos="0" relativeHeight="251772928" behindDoc="0" locked="0" layoutInCell="1" allowOverlap="1" wp14:anchorId="3AB9B9C1" wp14:editId="187589C1">
                      <wp:simplePos x="0" y="0"/>
                      <wp:positionH relativeFrom="column">
                        <wp:posOffset>5346472</wp:posOffset>
                      </wp:positionH>
                      <wp:positionV relativeFrom="paragraph">
                        <wp:posOffset>56551</wp:posOffset>
                      </wp:positionV>
                      <wp:extent cx="154305" cy="165735"/>
                      <wp:effectExtent l="0" t="0" r="17145" b="24765"/>
                      <wp:wrapNone/>
                      <wp:docPr id="68" name="Rectangle 68"/>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36384" id="Rectangle 68" o:spid="_x0000_s1026" style="position:absolute;margin-left:421pt;margin-top:4.45pt;width:12.15pt;height:13.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" filled="f" strokecolor="black [3213]" strokeweight="1pt"/>
                  </w:pict>
                </mc:Fallback>
              </mc:AlternateContent>
            </w:r>
            <w:r w:rsidR="00334A50">
              <w:t xml:space="preserve">Contracts without a Monitoring Period should be handed over to the Authority as a single package. </w:t>
            </w:r>
            <w:r w:rsidR="00334A50" w:rsidRPr="00963959">
              <w:rPr>
                <w:i/>
                <w:iCs/>
              </w:rPr>
              <w:t>This may require some completed Lots to be held in a Monitoring Period for a short duration, until all Lots have completed their Establishment Period.</w:t>
            </w:r>
          </w:p>
          <w:p w14:paraId="6875268F" w14:textId="74EA59A7" w:rsidR="00921067" w:rsidRPr="003D7BBD" w:rsidRDefault="006D6371" w:rsidP="00A57B6A">
            <w:pPr>
              <w:pStyle w:val="TableBodyText"/>
              <w:numPr>
                <w:ilvl w:val="0"/>
                <w:numId w:val="15"/>
              </w:numPr>
              <w:ind w:left="175" w:hanging="175"/>
            </w:pPr>
            <w:r>
              <w:lastRenderedPageBreak/>
              <w:t xml:space="preserve">Where works are being handed over to an Authority after an Establishment Period, ensure the Region's Maintenance Operation representative (for example, RoadTek) and, where required, local government representative are present at the penultimate and final inspections to ensure all parties are aware of the new maintenance area/s and requirements? </w:t>
            </w:r>
            <w:r w:rsidRPr="00963959">
              <w:rPr>
                <w:i/>
                <w:iCs/>
              </w:rPr>
              <w:t>Where the Region's maintenance is conducted by a private contractor (for example, SEQ), ensure a representative is also present.</w:t>
            </w:r>
          </w:p>
        </w:tc>
        <w:tc>
          <w:tcPr>
            <w:tcW w:w="1275" w:type="dxa"/>
            <w:vAlign w:val="top"/>
          </w:tcPr>
          <w:p w14:paraId="71551C74" w14:textId="048766F9" w:rsidR="00921067" w:rsidRPr="003D7BBD" w:rsidRDefault="005F59EC" w:rsidP="00921067">
            <w:pPr>
              <w:pStyle w:val="TableBodyText"/>
              <w:keepNext w:val="0"/>
              <w:keepLines w:val="0"/>
              <w:jc w:val="center"/>
            </w:pPr>
            <w:r w:rsidRPr="000002DA">
              <w:rPr>
                <w:b/>
                <w:bCs/>
                <w:noProof/>
              </w:rPr>
              <w:lastRenderedPageBreak/>
              <mc:AlternateContent>
                <mc:Choice Requires="wps">
                  <w:drawing>
                    <wp:anchor distT="0" distB="0" distL="114300" distR="114300" simplePos="0" relativeHeight="251764736" behindDoc="0" locked="0" layoutInCell="1" allowOverlap="1" wp14:anchorId="76CFC036" wp14:editId="11F67024">
                      <wp:simplePos x="0" y="0"/>
                      <wp:positionH relativeFrom="column">
                        <wp:posOffset>303159</wp:posOffset>
                      </wp:positionH>
                      <wp:positionV relativeFrom="paragraph">
                        <wp:posOffset>596792</wp:posOffset>
                      </wp:positionV>
                      <wp:extent cx="154305" cy="165735"/>
                      <wp:effectExtent l="0" t="0" r="17145" b="24765"/>
                      <wp:wrapNone/>
                      <wp:docPr id="63" name="Rectangle 63"/>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9D8AE" id="Rectangle 63" o:spid="_x0000_s1026" style="position:absolute;margin-left:23.85pt;margin-top:47pt;width:12.15pt;height:13.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775lQIAAIUFAAAOAAAAZHJzL2Uyb0RvYy54bWysVMFu2zAMvQ/YPwi6r7bTpO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" filled="f" strokecolor="black [3213]" strokeweight="1pt"/>
                  </w:pict>
                </mc:Fallback>
              </mc:AlternateContent>
            </w:r>
            <w:r w:rsidRPr="000002DA">
              <w:rPr>
                <w:b/>
                <w:bCs/>
                <w:noProof/>
              </w:rPr>
              <mc:AlternateContent>
                <mc:Choice Requires="wps">
                  <w:drawing>
                    <wp:anchor distT="0" distB="0" distL="114300" distR="114300" simplePos="0" relativeHeight="251762688" behindDoc="0" locked="0" layoutInCell="1" allowOverlap="1" wp14:anchorId="7DC77835" wp14:editId="3638D7C4">
                      <wp:simplePos x="0" y="0"/>
                      <wp:positionH relativeFrom="column">
                        <wp:posOffset>300990</wp:posOffset>
                      </wp:positionH>
                      <wp:positionV relativeFrom="paragraph">
                        <wp:posOffset>287403</wp:posOffset>
                      </wp:positionV>
                      <wp:extent cx="154305" cy="165735"/>
                      <wp:effectExtent l="0" t="0" r="17145" b="24765"/>
                      <wp:wrapNone/>
                      <wp:docPr id="61" name="Rectangle 61"/>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3F4FB" id="Rectangle 61" o:spid="_x0000_s1026" style="position:absolute;margin-left:23.7pt;margin-top:22.65pt;width:12.15pt;height:13.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" filled="f" strokecolor="black [3213]" strokeweight="1pt"/>
                  </w:pict>
                </mc:Fallback>
              </mc:AlternateContent>
            </w:r>
            <w:r w:rsidRPr="000002DA">
              <w:rPr>
                <w:b/>
                <w:bCs/>
                <w:noProof/>
              </w:rPr>
              <mc:AlternateContent>
                <mc:Choice Requires="wps">
                  <w:drawing>
                    <wp:anchor distT="0" distB="0" distL="114300" distR="114300" simplePos="0" relativeHeight="251770880" behindDoc="0" locked="0" layoutInCell="1" allowOverlap="1" wp14:anchorId="1E1F58D9" wp14:editId="3DBA4701">
                      <wp:simplePos x="0" y="0"/>
                      <wp:positionH relativeFrom="column">
                        <wp:posOffset>297216</wp:posOffset>
                      </wp:positionH>
                      <wp:positionV relativeFrom="paragraph">
                        <wp:posOffset>-305807</wp:posOffset>
                      </wp:positionV>
                      <wp:extent cx="154305" cy="165735"/>
                      <wp:effectExtent l="0" t="0" r="17145" b="24765"/>
                      <wp:wrapNone/>
                      <wp:docPr id="67" name="Rectangle 67"/>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3D79A" id="Rectangle 67" o:spid="_x0000_s1026" style="position:absolute;margin-left:23.4pt;margin-top:-24.1pt;width:12.15pt;height:13.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W7lQIAAIUFAAAOAAAAZHJzL2Uyb0RvYy54bWysVMFu2zAMvQ/YPwi6r7bTpO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" filled="f" strokecolor="black [3213]" strokeweight="1pt"/>
                  </w:pict>
                </mc:Fallback>
              </mc:AlternateContent>
            </w:r>
          </w:p>
        </w:tc>
        <w:tc>
          <w:tcPr>
            <w:tcW w:w="3219" w:type="dxa"/>
            <w:vAlign w:val="top"/>
          </w:tcPr>
          <w:p w14:paraId="69318C8B" w14:textId="77777777" w:rsidR="00921067" w:rsidRPr="003D7BBD" w:rsidRDefault="00921067" w:rsidP="00921067">
            <w:pPr>
              <w:pStyle w:val="TableBodyText"/>
              <w:keepNext w:val="0"/>
              <w:keepLines w:val="0"/>
            </w:pPr>
          </w:p>
        </w:tc>
      </w:tr>
      <w:tr w:rsidR="00921067" w14:paraId="7C93D3E8" w14:textId="77777777" w:rsidTr="00921067">
        <w:tc>
          <w:tcPr>
            <w:tcW w:w="1560" w:type="dxa"/>
            <w:vAlign w:val="top"/>
          </w:tcPr>
          <w:p w14:paraId="593C221F" w14:textId="2C60AB06" w:rsidR="00921067" w:rsidRPr="003D7BBD" w:rsidRDefault="005C6E19" w:rsidP="00921067">
            <w:pPr>
              <w:pStyle w:val="TableBodyText"/>
              <w:keepNext w:val="0"/>
              <w:keepLines w:val="0"/>
              <w:ind w:left="0"/>
              <w:jc w:val="center"/>
            </w:pPr>
            <w:r>
              <w:t>Cl </w:t>
            </w:r>
            <w:r w:rsidR="006D6371">
              <w:t>9.2</w:t>
            </w:r>
          </w:p>
        </w:tc>
        <w:tc>
          <w:tcPr>
            <w:tcW w:w="7938" w:type="dxa"/>
            <w:vAlign w:val="top"/>
          </w:tcPr>
          <w:p w14:paraId="0A8A0DD0" w14:textId="5509B594" w:rsidR="006D6371" w:rsidRPr="00554FE4" w:rsidRDefault="006D6371" w:rsidP="00316F92">
            <w:pPr>
              <w:pStyle w:val="TableBodyText"/>
              <w:ind w:left="0"/>
              <w:rPr>
                <w:b/>
                <w:bCs/>
              </w:rPr>
            </w:pPr>
            <w:r w:rsidRPr="00554FE4">
              <w:rPr>
                <w:b/>
                <w:bCs/>
              </w:rPr>
              <w:t>Monitoring Period</w:t>
            </w:r>
          </w:p>
          <w:p w14:paraId="6D40A659" w14:textId="6308FA75" w:rsidR="006D6371" w:rsidRDefault="006D6371" w:rsidP="00A57B6A">
            <w:pPr>
              <w:pStyle w:val="TableBodyText"/>
              <w:numPr>
                <w:ilvl w:val="0"/>
                <w:numId w:val="15"/>
              </w:numPr>
              <w:ind w:left="175" w:hanging="175"/>
            </w:pPr>
            <w:r>
              <w:t>The Monitoring Period shall commence</w:t>
            </w:r>
            <w:r w:rsidR="00882044">
              <w:t>:</w:t>
            </w:r>
          </w:p>
          <w:p w14:paraId="643A909A" w14:textId="6A7D47F9" w:rsidR="006D6371" w:rsidRPr="00963959" w:rsidRDefault="006D6371" w:rsidP="00A57B6A">
            <w:pPr>
              <w:pStyle w:val="TableBodyText"/>
              <w:numPr>
                <w:ilvl w:val="0"/>
                <w:numId w:val="26"/>
              </w:numPr>
            </w:pPr>
            <w:r w:rsidRPr="00963959">
              <w:t xml:space="preserve">at the completion of the Establishment Period, when the </w:t>
            </w:r>
            <w:r w:rsidRPr="00963959">
              <w:rPr>
                <w:i/>
                <w:iCs/>
              </w:rPr>
              <w:t xml:space="preserve">Certificate of Completion of the Establishment Period </w:t>
            </w:r>
            <w:r w:rsidRPr="00963959">
              <w:t>is issued by the Administrator</w:t>
            </w:r>
            <w:r w:rsidR="00882044">
              <w:t>.</w:t>
            </w:r>
            <w:r w:rsidRPr="00963959">
              <w:t xml:space="preserve"> </w:t>
            </w:r>
            <w:r w:rsidRPr="00312AE4">
              <w:rPr>
                <w:rStyle w:val="HoldPointChar"/>
                <w:bCs/>
                <w:color w:val="FFFFFF" w:themeColor="background1"/>
              </w:rPr>
              <w:t>Milestone</w:t>
            </w:r>
          </w:p>
          <w:p w14:paraId="35CA4FEB" w14:textId="0A7A2A56" w:rsidR="006D6371" w:rsidRPr="00963959" w:rsidRDefault="006D6371" w:rsidP="00A57B6A">
            <w:pPr>
              <w:pStyle w:val="TableBodyText"/>
              <w:numPr>
                <w:ilvl w:val="0"/>
                <w:numId w:val="26"/>
              </w:numPr>
            </w:pPr>
            <w:r w:rsidRPr="00963959">
              <w:t xml:space="preserve">at the issuing of a </w:t>
            </w:r>
            <w:r w:rsidRPr="00963959">
              <w:rPr>
                <w:i/>
                <w:iCs/>
              </w:rPr>
              <w:t>Certificate of Commencement of the Monitoring Period</w:t>
            </w:r>
            <w:r w:rsidRPr="00963959">
              <w:t xml:space="preserve"> by the Administrator. </w:t>
            </w:r>
            <w:r w:rsidRPr="00312AE4">
              <w:rPr>
                <w:rStyle w:val="HoldPointChar"/>
                <w:bCs/>
                <w:color w:val="FFFFFF" w:themeColor="background1"/>
              </w:rPr>
              <w:t>Milestone</w:t>
            </w:r>
          </w:p>
          <w:p w14:paraId="2D68BA65" w14:textId="633F03C1" w:rsidR="006D6371" w:rsidRDefault="006D6371" w:rsidP="00A57B6A">
            <w:pPr>
              <w:pStyle w:val="TableBodyText"/>
              <w:numPr>
                <w:ilvl w:val="0"/>
                <w:numId w:val="15"/>
              </w:numPr>
              <w:ind w:left="175" w:hanging="175"/>
            </w:pPr>
            <w:r>
              <w:t>Where the Contractor has installed vegetation works in a series of Lots:</w:t>
            </w:r>
          </w:p>
          <w:p w14:paraId="25C38E3C" w14:textId="67F453C7" w:rsidR="006D6371" w:rsidRDefault="006D6371" w:rsidP="00A57B6A">
            <w:pPr>
              <w:pStyle w:val="TableBodyText"/>
              <w:numPr>
                <w:ilvl w:val="0"/>
                <w:numId w:val="27"/>
              </w:numPr>
            </w:pPr>
            <w:r>
              <w:t xml:space="preserve">a </w:t>
            </w:r>
            <w:r w:rsidRPr="00963959">
              <w:rPr>
                <w:i/>
                <w:iCs/>
              </w:rPr>
              <w:t>Certificate of Commencement of the Monitoring Period</w:t>
            </w:r>
            <w:r>
              <w:t xml:space="preserve"> can be issued for each Lot. </w:t>
            </w:r>
            <w:r w:rsidRPr="00882044">
              <w:rPr>
                <w:i/>
                <w:iCs/>
              </w:rPr>
              <w:t>All Lots should preferably finish on the same date or project Milestone to allow the entire site to be handed back to the relevant Authority.</w:t>
            </w:r>
          </w:p>
          <w:p w14:paraId="72F5D73A" w14:textId="40809F9F" w:rsidR="00921067" w:rsidRPr="003D7BBD" w:rsidRDefault="006D6371" w:rsidP="00A57B6A">
            <w:pPr>
              <w:pStyle w:val="TableBodyText"/>
              <w:keepNext w:val="0"/>
              <w:keepLines w:val="0"/>
              <w:numPr>
                <w:ilvl w:val="0"/>
                <w:numId w:val="27"/>
              </w:numPr>
            </w:pPr>
            <w:r>
              <w:t>the Contractor shall maintain a Monthly Program and Inspection Report.</w:t>
            </w:r>
          </w:p>
        </w:tc>
        <w:tc>
          <w:tcPr>
            <w:tcW w:w="1275" w:type="dxa"/>
            <w:vAlign w:val="top"/>
          </w:tcPr>
          <w:p w14:paraId="5C4EAF59" w14:textId="2A830D5B" w:rsidR="00921067" w:rsidRPr="003D7BBD" w:rsidRDefault="00921067" w:rsidP="00921067">
            <w:pPr>
              <w:pStyle w:val="TableBodyText"/>
              <w:keepNext w:val="0"/>
              <w:keepLines w:val="0"/>
              <w:jc w:val="center"/>
            </w:pPr>
          </w:p>
        </w:tc>
        <w:tc>
          <w:tcPr>
            <w:tcW w:w="3219" w:type="dxa"/>
            <w:vAlign w:val="top"/>
          </w:tcPr>
          <w:p w14:paraId="51A9DD18" w14:textId="77777777" w:rsidR="00921067" w:rsidRPr="003D7BBD" w:rsidRDefault="00921067" w:rsidP="00921067">
            <w:pPr>
              <w:pStyle w:val="TableBodyText"/>
              <w:keepNext w:val="0"/>
              <w:keepLines w:val="0"/>
            </w:pPr>
          </w:p>
        </w:tc>
      </w:tr>
      <w:tr w:rsidR="00921067" w14:paraId="51E7D6B3" w14:textId="77777777" w:rsidTr="00921067">
        <w:tc>
          <w:tcPr>
            <w:tcW w:w="1560" w:type="dxa"/>
            <w:vAlign w:val="top"/>
          </w:tcPr>
          <w:p w14:paraId="6C79E5F2" w14:textId="45470DC3" w:rsidR="00921067" w:rsidRPr="003D7BBD" w:rsidRDefault="005C6E19" w:rsidP="0030033E">
            <w:pPr>
              <w:pStyle w:val="TableBodyText"/>
              <w:keepNext w:val="0"/>
              <w:keepLines w:val="0"/>
              <w:jc w:val="center"/>
            </w:pPr>
            <w:r>
              <w:t>Cl </w:t>
            </w:r>
            <w:r w:rsidR="006D6371">
              <w:t>9.2.1</w:t>
            </w:r>
          </w:p>
        </w:tc>
        <w:tc>
          <w:tcPr>
            <w:tcW w:w="7938" w:type="dxa"/>
            <w:vAlign w:val="top"/>
          </w:tcPr>
          <w:p w14:paraId="52C8DFC1" w14:textId="6E8C0203" w:rsidR="006D6371" w:rsidRPr="00554FE4" w:rsidRDefault="006D6371" w:rsidP="00316F92">
            <w:pPr>
              <w:pStyle w:val="TableBodyText"/>
              <w:rPr>
                <w:b/>
                <w:bCs/>
              </w:rPr>
            </w:pPr>
            <w:r w:rsidRPr="00554FE4">
              <w:rPr>
                <w:b/>
                <w:bCs/>
              </w:rPr>
              <w:t>Monitoring Period operations</w:t>
            </w:r>
          </w:p>
          <w:p w14:paraId="7F3CD264" w14:textId="17E58EBD" w:rsidR="006D6371" w:rsidRPr="0030033E" w:rsidRDefault="006D6371" w:rsidP="00A57B6A">
            <w:pPr>
              <w:pStyle w:val="TableBodyText"/>
              <w:numPr>
                <w:ilvl w:val="0"/>
                <w:numId w:val="15"/>
              </w:numPr>
              <w:ind w:left="175" w:hanging="175"/>
              <w:rPr>
                <w:i/>
                <w:iCs/>
              </w:rPr>
            </w:pPr>
            <w:r>
              <w:t>Ensure monitoring operations, including the repair and re</w:t>
            </w:r>
            <w:r w:rsidR="0030033E">
              <w:noBreakHyphen/>
            </w:r>
            <w:r>
              <w:t xml:space="preserve">installation of treatments, are undertaken progressively to ensure adequate time for treatments to establish and meet the completion criteria and hand over to the Region or Authority. </w:t>
            </w:r>
            <w:r w:rsidRPr="0030033E">
              <w:rPr>
                <w:i/>
                <w:iCs/>
              </w:rPr>
              <w:t>Leaving the completion of defect works to between the penultimate and final inspection dates is high risk, diminishes the establishment of the re</w:t>
            </w:r>
            <w:r w:rsidR="0030033E">
              <w:rPr>
                <w:i/>
                <w:iCs/>
              </w:rPr>
              <w:noBreakHyphen/>
            </w:r>
            <w:r w:rsidRPr="0030033E">
              <w:rPr>
                <w:i/>
                <w:iCs/>
              </w:rPr>
              <w:t xml:space="preserve">worked treatments and potentially transfers asset liabilities to the </w:t>
            </w:r>
            <w:r w:rsidR="00956D0A">
              <w:rPr>
                <w:i/>
                <w:iCs/>
              </w:rPr>
              <w:t>department</w:t>
            </w:r>
            <w:r w:rsidRPr="0030033E">
              <w:rPr>
                <w:i/>
                <w:iCs/>
              </w:rPr>
              <w:t>.</w:t>
            </w:r>
          </w:p>
          <w:p w14:paraId="5B604867" w14:textId="7188DDC7" w:rsidR="006D6371" w:rsidRDefault="007D1CB5" w:rsidP="00A57B6A">
            <w:pPr>
              <w:pStyle w:val="TableBodyText"/>
              <w:numPr>
                <w:ilvl w:val="0"/>
                <w:numId w:val="15"/>
              </w:numPr>
              <w:ind w:left="175" w:hanging="175"/>
            </w:pPr>
            <w:r w:rsidRPr="007D1CB5">
              <w:rPr>
                <w:noProof/>
              </w:rPr>
              <mc:AlternateContent>
                <mc:Choice Requires="wps">
                  <w:drawing>
                    <wp:anchor distT="0" distB="0" distL="114300" distR="114300" simplePos="0" relativeHeight="251780096" behindDoc="0" locked="0" layoutInCell="1" allowOverlap="1" wp14:anchorId="53D37449" wp14:editId="319A7727">
                      <wp:simplePos x="0" y="0"/>
                      <wp:positionH relativeFrom="column">
                        <wp:posOffset>5346065</wp:posOffset>
                      </wp:positionH>
                      <wp:positionV relativeFrom="paragraph">
                        <wp:posOffset>262638</wp:posOffset>
                      </wp:positionV>
                      <wp:extent cx="154305" cy="165735"/>
                      <wp:effectExtent l="0" t="0" r="17145" b="24765"/>
                      <wp:wrapNone/>
                      <wp:docPr id="74" name="Rectangle 74"/>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1BD99" id="Rectangle 74" o:spid="_x0000_s1026" style="position:absolute;margin-left:420.95pt;margin-top:20.7pt;width:12.15pt;height:13.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RJ3lQIAAIUFAAAOAAAAZHJzL2Uyb0RvYy54bWysVMFu2zAMvQ/YPwi6r7bTpO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" filled="f" strokecolor="black [3213]" strokeweight="1pt"/>
                  </w:pict>
                </mc:Fallback>
              </mc:AlternateContent>
            </w:r>
            <w:r w:rsidR="006D6371">
              <w:t>Conduct joint inspections at least monthly.</w:t>
            </w:r>
          </w:p>
          <w:p w14:paraId="1B776875" w14:textId="7C6328DB" w:rsidR="00921067" w:rsidRPr="003D7BBD" w:rsidRDefault="006D6371" w:rsidP="00A57B6A">
            <w:pPr>
              <w:pStyle w:val="TableBodyText"/>
              <w:numPr>
                <w:ilvl w:val="0"/>
                <w:numId w:val="15"/>
              </w:numPr>
              <w:ind w:left="175" w:hanging="175"/>
            </w:pPr>
            <w:r>
              <w:t>The Contractor shall care for the installed vegetation treatments to ensure their long</w:t>
            </w:r>
            <w:r w:rsidR="0030033E">
              <w:noBreakHyphen/>
            </w:r>
            <w:r>
              <w:t>term sustainability and to meet the completion criteria of Clause</w:t>
            </w:r>
            <w:r w:rsidR="0030033E">
              <w:t> </w:t>
            </w:r>
            <w:r>
              <w:t>9.2.2.</w:t>
            </w:r>
          </w:p>
        </w:tc>
        <w:tc>
          <w:tcPr>
            <w:tcW w:w="1275" w:type="dxa"/>
            <w:vAlign w:val="top"/>
          </w:tcPr>
          <w:p w14:paraId="4EEF0793" w14:textId="36469586" w:rsidR="00921067" w:rsidRPr="003D7BBD" w:rsidRDefault="007D1CB5" w:rsidP="00921067">
            <w:pPr>
              <w:pStyle w:val="TableBodyText"/>
              <w:keepNext w:val="0"/>
              <w:keepLines w:val="0"/>
              <w:jc w:val="center"/>
            </w:pPr>
            <w:r w:rsidRPr="007D1CB5">
              <w:rPr>
                <w:noProof/>
              </w:rPr>
              <mc:AlternateContent>
                <mc:Choice Requires="wps">
                  <w:drawing>
                    <wp:anchor distT="0" distB="0" distL="114300" distR="114300" simplePos="0" relativeHeight="251777024" behindDoc="0" locked="0" layoutInCell="1" allowOverlap="1" wp14:anchorId="2A3F1D3D" wp14:editId="4976136B">
                      <wp:simplePos x="0" y="0"/>
                      <wp:positionH relativeFrom="column">
                        <wp:posOffset>302895</wp:posOffset>
                      </wp:positionH>
                      <wp:positionV relativeFrom="paragraph">
                        <wp:posOffset>280586</wp:posOffset>
                      </wp:positionV>
                      <wp:extent cx="154305" cy="165735"/>
                      <wp:effectExtent l="0" t="0" r="17145" b="24765"/>
                      <wp:wrapNone/>
                      <wp:docPr id="71" name="Rectangle 71"/>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AD5B2" id="Rectangle 71" o:spid="_x0000_s1026" style="position:absolute;margin-left:23.85pt;margin-top:22.1pt;width:12.15pt;height:13.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" filled="f" strokecolor="black [3213]" strokeweight="1pt"/>
                  </w:pict>
                </mc:Fallback>
              </mc:AlternateContent>
            </w:r>
            <w:r w:rsidRPr="007D1CB5">
              <w:rPr>
                <w:noProof/>
              </w:rPr>
              <mc:AlternateContent>
                <mc:Choice Requires="wps">
                  <w:drawing>
                    <wp:anchor distT="0" distB="0" distL="114300" distR="114300" simplePos="0" relativeHeight="251784192" behindDoc="0" locked="0" layoutInCell="1" allowOverlap="1" wp14:anchorId="06932798" wp14:editId="3219D73B">
                      <wp:simplePos x="0" y="0"/>
                      <wp:positionH relativeFrom="column">
                        <wp:posOffset>305843</wp:posOffset>
                      </wp:positionH>
                      <wp:positionV relativeFrom="paragraph">
                        <wp:posOffset>1162170</wp:posOffset>
                      </wp:positionV>
                      <wp:extent cx="154305" cy="165735"/>
                      <wp:effectExtent l="0" t="0" r="17145" b="24765"/>
                      <wp:wrapNone/>
                      <wp:docPr id="75" name="Rectangle 75"/>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7766F" id="Rectangle 75" o:spid="_x0000_s1026" style="position:absolute;margin-left:24.1pt;margin-top:91.5pt;width:12.15pt;height:13.0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" filled="f" strokecolor="black [3213]" strokeweight="1pt"/>
                  </w:pict>
                </mc:Fallback>
              </mc:AlternateContent>
            </w:r>
            <w:r w:rsidRPr="007D1CB5">
              <w:rPr>
                <w:noProof/>
              </w:rPr>
              <mc:AlternateContent>
                <mc:Choice Requires="wps">
                  <w:drawing>
                    <wp:anchor distT="0" distB="0" distL="114300" distR="114300" simplePos="0" relativeHeight="251774976" behindDoc="0" locked="0" layoutInCell="1" allowOverlap="1" wp14:anchorId="2C5D68A6" wp14:editId="5D064FE7">
                      <wp:simplePos x="0" y="0"/>
                      <wp:positionH relativeFrom="column">
                        <wp:posOffset>288290</wp:posOffset>
                      </wp:positionH>
                      <wp:positionV relativeFrom="paragraph">
                        <wp:posOffset>-2788920</wp:posOffset>
                      </wp:positionV>
                      <wp:extent cx="154305" cy="165735"/>
                      <wp:effectExtent l="0" t="0" r="17145" b="24765"/>
                      <wp:wrapNone/>
                      <wp:docPr id="69" name="Rectangle 69"/>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BD112" id="Rectangle 69" o:spid="_x0000_s1026" style="position:absolute;margin-left:22.7pt;margin-top:-219.6pt;width:12.15pt;height:13.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" filled="f" strokecolor="black [3213]" strokeweight="1pt"/>
                  </w:pict>
                </mc:Fallback>
              </mc:AlternateContent>
            </w:r>
            <w:r w:rsidRPr="007D1CB5">
              <w:rPr>
                <w:noProof/>
              </w:rPr>
              <mc:AlternateContent>
                <mc:Choice Requires="wps">
                  <w:drawing>
                    <wp:anchor distT="0" distB="0" distL="114300" distR="114300" simplePos="0" relativeHeight="251776000" behindDoc="0" locked="0" layoutInCell="1" allowOverlap="1" wp14:anchorId="70E6E0A0" wp14:editId="35203372">
                      <wp:simplePos x="0" y="0"/>
                      <wp:positionH relativeFrom="column">
                        <wp:posOffset>299085</wp:posOffset>
                      </wp:positionH>
                      <wp:positionV relativeFrom="paragraph">
                        <wp:posOffset>-1489710</wp:posOffset>
                      </wp:positionV>
                      <wp:extent cx="154305" cy="165735"/>
                      <wp:effectExtent l="0" t="0" r="17145" b="24765"/>
                      <wp:wrapNone/>
                      <wp:docPr id="70" name="Rectangle 70"/>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84AC0" id="Rectangle 70" o:spid="_x0000_s1026" style="position:absolute;margin-left:23.55pt;margin-top:-117.3pt;width:12.15pt;height:13.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k1lAIAAIUFAAAOAAAAZHJzL2Uyb0RvYy54bWysVMFu2zAMvQ/YPwi6r7bTpO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" filled="f" strokecolor="black [3213]" strokeweight="1pt"/>
                  </w:pict>
                </mc:Fallback>
              </mc:AlternateContent>
            </w:r>
            <w:r w:rsidRPr="007D1CB5">
              <w:rPr>
                <w:noProof/>
              </w:rPr>
              <mc:AlternateContent>
                <mc:Choice Requires="wps">
                  <w:drawing>
                    <wp:anchor distT="0" distB="0" distL="114300" distR="114300" simplePos="0" relativeHeight="251779072" behindDoc="0" locked="0" layoutInCell="1" allowOverlap="1" wp14:anchorId="77D0711F" wp14:editId="4016571A">
                      <wp:simplePos x="0" y="0"/>
                      <wp:positionH relativeFrom="column">
                        <wp:posOffset>297180</wp:posOffset>
                      </wp:positionH>
                      <wp:positionV relativeFrom="paragraph">
                        <wp:posOffset>-810895</wp:posOffset>
                      </wp:positionV>
                      <wp:extent cx="154305" cy="165735"/>
                      <wp:effectExtent l="0" t="0" r="17145" b="24765"/>
                      <wp:wrapNone/>
                      <wp:docPr id="73" name="Rectangle 73"/>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4D39D" id="Rectangle 73" o:spid="_x0000_s1026" style="position:absolute;margin-left:23.4pt;margin-top:-63.85pt;width:12.15pt;height:13.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6flQIAAIUFAAAOAAAAZHJzL2Uyb0RvYy54bWysVMFu2zAMvQ/YPwi6r7bTpO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" filled="f" strokecolor="black [3213]" strokeweight="1pt"/>
                  </w:pict>
                </mc:Fallback>
              </mc:AlternateContent>
            </w:r>
          </w:p>
        </w:tc>
        <w:tc>
          <w:tcPr>
            <w:tcW w:w="3219" w:type="dxa"/>
            <w:vAlign w:val="top"/>
          </w:tcPr>
          <w:p w14:paraId="43027FA6" w14:textId="77777777" w:rsidR="00921067" w:rsidRPr="003D7BBD" w:rsidRDefault="00921067" w:rsidP="00921067">
            <w:pPr>
              <w:pStyle w:val="TableBodyText"/>
              <w:keepNext w:val="0"/>
              <w:keepLines w:val="0"/>
            </w:pPr>
          </w:p>
        </w:tc>
      </w:tr>
      <w:tr w:rsidR="00921067" w14:paraId="3830DE84" w14:textId="77777777" w:rsidTr="00921067">
        <w:tc>
          <w:tcPr>
            <w:tcW w:w="1560" w:type="dxa"/>
            <w:vAlign w:val="top"/>
          </w:tcPr>
          <w:p w14:paraId="13CE5211" w14:textId="46CDC93E" w:rsidR="00921067" w:rsidRPr="003D7BBD" w:rsidRDefault="005C6E19" w:rsidP="00921067">
            <w:pPr>
              <w:pStyle w:val="TableBodyText"/>
              <w:keepNext w:val="0"/>
              <w:keepLines w:val="0"/>
              <w:ind w:left="0"/>
              <w:jc w:val="center"/>
            </w:pPr>
            <w:r>
              <w:lastRenderedPageBreak/>
              <w:t>Cl </w:t>
            </w:r>
            <w:r w:rsidR="006D6371">
              <w:t>9.2.2</w:t>
            </w:r>
          </w:p>
        </w:tc>
        <w:tc>
          <w:tcPr>
            <w:tcW w:w="7938" w:type="dxa"/>
            <w:vAlign w:val="top"/>
          </w:tcPr>
          <w:p w14:paraId="516E0342" w14:textId="57D2AFFA" w:rsidR="006D6371" w:rsidRPr="00554FE4" w:rsidRDefault="006D6371" w:rsidP="00316F92">
            <w:pPr>
              <w:pStyle w:val="TableBodyText"/>
              <w:rPr>
                <w:b/>
                <w:bCs/>
              </w:rPr>
            </w:pPr>
            <w:r w:rsidRPr="00554FE4">
              <w:rPr>
                <w:b/>
                <w:bCs/>
              </w:rPr>
              <w:t>Monitoring Period completion criteria</w:t>
            </w:r>
          </w:p>
          <w:p w14:paraId="047FD738" w14:textId="6C1EADEE" w:rsidR="006D6371" w:rsidRDefault="006D6371" w:rsidP="00A57B6A">
            <w:pPr>
              <w:pStyle w:val="TableBodyText"/>
              <w:numPr>
                <w:ilvl w:val="0"/>
                <w:numId w:val="15"/>
              </w:numPr>
              <w:ind w:left="175" w:hanging="175"/>
            </w:pPr>
            <w:r>
              <w:t xml:space="preserve">At the completion of the Monitoring Period a </w:t>
            </w:r>
            <w:r w:rsidRPr="0030033E">
              <w:rPr>
                <w:i/>
                <w:iCs/>
              </w:rPr>
              <w:t>Certificate of Completion of the Monitoring Period</w:t>
            </w:r>
            <w:r>
              <w:t xml:space="preserve"> shall be issued by the Administrator. </w:t>
            </w:r>
            <w:r w:rsidR="00312AE4" w:rsidRPr="00312AE4">
              <w:rPr>
                <w:rStyle w:val="HoldPointChar"/>
                <w:bCs/>
                <w:color w:val="FFFFFF" w:themeColor="background1"/>
              </w:rPr>
              <w:t>Milestone</w:t>
            </w:r>
          </w:p>
          <w:p w14:paraId="37702376" w14:textId="0A45B018" w:rsidR="006D6371" w:rsidRDefault="006D6371" w:rsidP="00A57B6A">
            <w:pPr>
              <w:pStyle w:val="TableBodyText"/>
              <w:numPr>
                <w:ilvl w:val="0"/>
                <w:numId w:val="15"/>
              </w:numPr>
              <w:ind w:left="175" w:hanging="175"/>
            </w:pPr>
            <w:r>
              <w:t>Monitoring Period has completed for a given Lot when:</w:t>
            </w:r>
          </w:p>
          <w:p w14:paraId="640D2E79" w14:textId="65A03722" w:rsidR="006D6371" w:rsidRDefault="006D6371" w:rsidP="00A57B6A">
            <w:pPr>
              <w:pStyle w:val="TableBodyText"/>
              <w:numPr>
                <w:ilvl w:val="0"/>
                <w:numId w:val="28"/>
              </w:numPr>
            </w:pPr>
            <w:r>
              <w:t xml:space="preserve">The minimum duration of all Lots, from the date of </w:t>
            </w:r>
            <w:r w:rsidRPr="0030033E">
              <w:rPr>
                <w:i/>
                <w:iCs/>
              </w:rPr>
              <w:t>Certificate of Commencement of the Monitoring Period</w:t>
            </w:r>
            <w:r>
              <w:t>, has been completed, and</w:t>
            </w:r>
          </w:p>
          <w:p w14:paraId="68BCB22B" w14:textId="403F9647" w:rsidR="006D6371" w:rsidRDefault="0030033E" w:rsidP="00A57B6A">
            <w:pPr>
              <w:pStyle w:val="TableBodyText"/>
              <w:numPr>
                <w:ilvl w:val="0"/>
                <w:numId w:val="28"/>
              </w:numPr>
            </w:pPr>
            <w:r>
              <w:t>C</w:t>
            </w:r>
            <w:r w:rsidR="006D6371">
              <w:t>ompletion criteria in Clause</w:t>
            </w:r>
            <w:r>
              <w:t> </w:t>
            </w:r>
            <w:r w:rsidR="006D6371">
              <w:t>9.2.2 has been achieved.</w:t>
            </w:r>
          </w:p>
          <w:p w14:paraId="2A0C1023" w14:textId="620958B8" w:rsidR="006D6371" w:rsidRPr="0030033E" w:rsidRDefault="006D6371" w:rsidP="00A57B6A">
            <w:pPr>
              <w:pStyle w:val="TableBodyText"/>
              <w:numPr>
                <w:ilvl w:val="0"/>
                <w:numId w:val="28"/>
              </w:numPr>
              <w:rPr>
                <w:i/>
                <w:iCs/>
              </w:rPr>
            </w:pPr>
            <w:r w:rsidRPr="0030033E">
              <w:rPr>
                <w:i/>
                <w:iCs/>
              </w:rPr>
              <w:t>Where completion criteria have not been achieved, the Monitoring Period shall continue beyond the minimum duration until vegetation treatments meet the completion criteria.</w:t>
            </w:r>
          </w:p>
          <w:p w14:paraId="2BD3D380" w14:textId="142BF32C" w:rsidR="006D6371" w:rsidRDefault="006D6371" w:rsidP="00A57B6A">
            <w:pPr>
              <w:pStyle w:val="TableBodyText"/>
              <w:numPr>
                <w:ilvl w:val="0"/>
                <w:numId w:val="15"/>
              </w:numPr>
              <w:ind w:left="175" w:hanging="175"/>
            </w:pPr>
            <w:r>
              <w:t>All Monitoring Period lots must be handed over to the Authority in a single package at the completion of the Monitoring Period.</w:t>
            </w:r>
          </w:p>
          <w:p w14:paraId="6D2F1975" w14:textId="4B3CC846" w:rsidR="00921067" w:rsidRPr="003D7BBD" w:rsidRDefault="006D6371" w:rsidP="00A57B6A">
            <w:pPr>
              <w:pStyle w:val="TableBodyText"/>
              <w:numPr>
                <w:ilvl w:val="0"/>
                <w:numId w:val="15"/>
              </w:numPr>
              <w:ind w:left="175" w:hanging="175"/>
            </w:pPr>
            <w:r>
              <w:t xml:space="preserve">Ensure the Region's Maintenance Operation representative (for example, RoadTek) and, where required, local government representative is present at the penultimate and final inspections to ensure all parties are aware of the new maintenance area/s and requirements? </w:t>
            </w:r>
            <w:r w:rsidRPr="0030033E">
              <w:rPr>
                <w:i/>
                <w:iCs/>
              </w:rPr>
              <w:t>Where the Region's maintenance is conducted by a private contractor (for example, SEQ), ensure a representative is also present.</w:t>
            </w:r>
          </w:p>
        </w:tc>
        <w:tc>
          <w:tcPr>
            <w:tcW w:w="1275" w:type="dxa"/>
            <w:vAlign w:val="top"/>
          </w:tcPr>
          <w:p w14:paraId="42F0A20D" w14:textId="7796F196" w:rsidR="00921067" w:rsidRPr="003D7BBD" w:rsidRDefault="00186154" w:rsidP="00921067">
            <w:pPr>
              <w:pStyle w:val="TableBodyText"/>
              <w:keepNext w:val="0"/>
              <w:keepLines w:val="0"/>
              <w:jc w:val="center"/>
            </w:pPr>
            <w:r w:rsidRPr="00186154">
              <w:rPr>
                <w:i/>
                <w:iCs/>
                <w:noProof/>
              </w:rPr>
              <mc:AlternateContent>
                <mc:Choice Requires="wps">
                  <w:drawing>
                    <wp:anchor distT="0" distB="0" distL="114300" distR="114300" simplePos="0" relativeHeight="251791360" behindDoc="0" locked="0" layoutInCell="1" allowOverlap="1" wp14:anchorId="0FAAE1F4" wp14:editId="6E01CED4">
                      <wp:simplePos x="0" y="0"/>
                      <wp:positionH relativeFrom="column">
                        <wp:posOffset>313690</wp:posOffset>
                      </wp:positionH>
                      <wp:positionV relativeFrom="paragraph">
                        <wp:posOffset>2134870</wp:posOffset>
                      </wp:positionV>
                      <wp:extent cx="154305" cy="165735"/>
                      <wp:effectExtent l="0" t="0" r="17145" b="24765"/>
                      <wp:wrapNone/>
                      <wp:docPr id="81" name="Rectangle 81"/>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35164" id="Rectangle 81" o:spid="_x0000_s1026" style="position:absolute;margin-left:24.7pt;margin-top:168.1pt;width:12.15pt;height:13.0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" filled="f" strokecolor="black [3213]" strokeweight="1pt"/>
                  </w:pict>
                </mc:Fallback>
              </mc:AlternateContent>
            </w:r>
            <w:r w:rsidRPr="00186154">
              <w:rPr>
                <w:i/>
                <w:iCs/>
                <w:noProof/>
              </w:rPr>
              <mc:AlternateContent>
                <mc:Choice Requires="wps">
                  <w:drawing>
                    <wp:anchor distT="0" distB="0" distL="114300" distR="114300" simplePos="0" relativeHeight="251787264" behindDoc="0" locked="0" layoutInCell="1" allowOverlap="1" wp14:anchorId="1FFBB9F1" wp14:editId="4C3FC493">
                      <wp:simplePos x="0" y="0"/>
                      <wp:positionH relativeFrom="column">
                        <wp:posOffset>311150</wp:posOffset>
                      </wp:positionH>
                      <wp:positionV relativeFrom="paragraph">
                        <wp:posOffset>1787693</wp:posOffset>
                      </wp:positionV>
                      <wp:extent cx="154305" cy="165735"/>
                      <wp:effectExtent l="0" t="0" r="17145" b="24765"/>
                      <wp:wrapNone/>
                      <wp:docPr id="77" name="Rectangle 77"/>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FA845" id="Rectangle 77" o:spid="_x0000_s1026" style="position:absolute;margin-left:24.5pt;margin-top:140.75pt;width:12.15pt;height:13.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" filled="f" strokecolor="black [3213]" strokeweight="1pt"/>
                  </w:pict>
                </mc:Fallback>
              </mc:AlternateContent>
            </w:r>
            <w:r w:rsidRPr="00186154">
              <w:rPr>
                <w:i/>
                <w:iCs/>
                <w:noProof/>
              </w:rPr>
              <mc:AlternateContent>
                <mc:Choice Requires="wps">
                  <w:drawing>
                    <wp:anchor distT="0" distB="0" distL="114300" distR="114300" simplePos="0" relativeHeight="251788288" behindDoc="0" locked="0" layoutInCell="1" allowOverlap="1" wp14:anchorId="3B10E948" wp14:editId="669830D9">
                      <wp:simplePos x="0" y="0"/>
                      <wp:positionH relativeFrom="column">
                        <wp:posOffset>305435</wp:posOffset>
                      </wp:positionH>
                      <wp:positionV relativeFrom="paragraph">
                        <wp:posOffset>619125</wp:posOffset>
                      </wp:positionV>
                      <wp:extent cx="154305" cy="165735"/>
                      <wp:effectExtent l="0" t="0" r="17145" b="24765"/>
                      <wp:wrapNone/>
                      <wp:docPr id="78" name="Rectangle 78"/>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27A08" id="Rectangle 78" o:spid="_x0000_s1026" style="position:absolute;margin-left:24.05pt;margin-top:48.75pt;width:12.15pt;height:13.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" filled="f" strokecolor="black [3213]" strokeweight="1pt"/>
                  </w:pict>
                </mc:Fallback>
              </mc:AlternateContent>
            </w:r>
            <w:r w:rsidRPr="00186154">
              <w:rPr>
                <w:i/>
                <w:iCs/>
                <w:noProof/>
              </w:rPr>
              <mc:AlternateContent>
                <mc:Choice Requires="wps">
                  <w:drawing>
                    <wp:anchor distT="0" distB="0" distL="114300" distR="114300" simplePos="0" relativeHeight="251786240" behindDoc="0" locked="0" layoutInCell="1" allowOverlap="1" wp14:anchorId="202D4211" wp14:editId="74BEF1E3">
                      <wp:simplePos x="0" y="0"/>
                      <wp:positionH relativeFrom="column">
                        <wp:posOffset>307747</wp:posOffset>
                      </wp:positionH>
                      <wp:positionV relativeFrom="paragraph">
                        <wp:posOffset>242618</wp:posOffset>
                      </wp:positionV>
                      <wp:extent cx="154305" cy="165735"/>
                      <wp:effectExtent l="0" t="0" r="17145" b="24765"/>
                      <wp:wrapNone/>
                      <wp:docPr id="76" name="Rectangle 76"/>
                      <wp:cNvGraphicFramePr/>
                      <a:graphic xmlns:a="http://schemas.openxmlformats.org/drawingml/2006/main">
                        <a:graphicData uri="http://schemas.microsoft.com/office/word/2010/wordprocessingShape">
                          <wps:wsp>
                            <wps:cNvSpPr/>
                            <wps:spPr>
                              <a:xfrm>
                                <a:off x="0" y="0"/>
                                <a:ext cx="154305" cy="165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A4AE3" id="Rectangle 76" o:spid="_x0000_s1026" style="position:absolute;margin-left:24.25pt;margin-top:19.1pt;width:12.15pt;height:13.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7lQIAAIUFAAAOAAAAZHJzL2Uyb0RvYy54bWysVMFu2zAMvQ/YPwi6r7bTpO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" filled="f" strokecolor="black [3213]" strokeweight="1pt"/>
                  </w:pict>
                </mc:Fallback>
              </mc:AlternateContent>
            </w:r>
          </w:p>
        </w:tc>
        <w:tc>
          <w:tcPr>
            <w:tcW w:w="3219" w:type="dxa"/>
            <w:vAlign w:val="top"/>
          </w:tcPr>
          <w:p w14:paraId="2485B300" w14:textId="77777777" w:rsidR="00921067" w:rsidRPr="003D7BBD" w:rsidRDefault="00921067" w:rsidP="00921067">
            <w:pPr>
              <w:pStyle w:val="TableBodyText"/>
              <w:keepNext w:val="0"/>
              <w:keepLines w:val="0"/>
            </w:pPr>
          </w:p>
        </w:tc>
      </w:tr>
    </w:tbl>
    <w:p w14:paraId="6B3BE934" w14:textId="65D57E89" w:rsidR="0061185E" w:rsidRDefault="0061185E" w:rsidP="00C957B5">
      <w:pPr>
        <w:pStyle w:val="BodyText"/>
      </w:pPr>
    </w:p>
    <w:tbl>
      <w:tblPr>
        <w:tblStyle w:val="TableGrid"/>
        <w:tblW w:w="0" w:type="auto"/>
        <w:tblLook w:val="04A0" w:firstRow="1" w:lastRow="0" w:firstColumn="1" w:lastColumn="0" w:noHBand="0" w:noVBand="1"/>
      </w:tblPr>
      <w:tblGrid>
        <w:gridCol w:w="3686"/>
        <w:gridCol w:w="10306"/>
      </w:tblGrid>
      <w:tr w:rsidR="00CB2DB5" w14:paraId="352AAAD5" w14:textId="77777777" w:rsidTr="00CB2DB5">
        <w:tc>
          <w:tcPr>
            <w:tcW w:w="13992" w:type="dxa"/>
            <w:gridSpan w:val="2"/>
            <w:tcBorders>
              <w:top w:val="nil"/>
              <w:left w:val="nil"/>
              <w:bottom w:val="single" w:sz="4" w:space="0" w:color="auto"/>
              <w:right w:val="nil"/>
            </w:tcBorders>
            <w:vAlign w:val="top"/>
          </w:tcPr>
          <w:p w14:paraId="5A421BA0" w14:textId="357C7CCA" w:rsidR="00CB2DB5" w:rsidRDefault="00CB2DB5" w:rsidP="00CB2DB5">
            <w:pPr>
              <w:pStyle w:val="TableHeading"/>
              <w:jc w:val="left"/>
            </w:pPr>
            <w:r>
              <w:t>Additional issues for consideration</w:t>
            </w:r>
          </w:p>
        </w:tc>
      </w:tr>
      <w:tr w:rsidR="00CB2DB5" w14:paraId="6F3547B6" w14:textId="77777777" w:rsidTr="00CC1F42">
        <w:tc>
          <w:tcPr>
            <w:tcW w:w="3686" w:type="dxa"/>
            <w:tcBorders>
              <w:top w:val="single" w:sz="4" w:space="0" w:color="auto"/>
            </w:tcBorders>
            <w:vAlign w:val="top"/>
          </w:tcPr>
          <w:p w14:paraId="3FD4DCEF" w14:textId="77777777" w:rsidR="00CB2DB5" w:rsidRPr="00CC1F42" w:rsidRDefault="00CB2DB5" w:rsidP="00CC1F42">
            <w:pPr>
              <w:pStyle w:val="TableBodyText"/>
            </w:pPr>
          </w:p>
          <w:p w14:paraId="1F15587E" w14:textId="77777777" w:rsidR="00CB2DB5" w:rsidRPr="00CC1F42" w:rsidRDefault="00CB2DB5" w:rsidP="00CC1F42">
            <w:pPr>
              <w:pStyle w:val="TableBodyText"/>
            </w:pPr>
          </w:p>
          <w:p w14:paraId="40E881D3" w14:textId="10F08A08" w:rsidR="00CB2DB5" w:rsidRPr="00CC1F42" w:rsidRDefault="00CB2DB5" w:rsidP="00CC1F42">
            <w:pPr>
              <w:pStyle w:val="TableBodyText"/>
            </w:pPr>
          </w:p>
        </w:tc>
        <w:tc>
          <w:tcPr>
            <w:tcW w:w="10306" w:type="dxa"/>
            <w:tcBorders>
              <w:top w:val="single" w:sz="4" w:space="0" w:color="auto"/>
            </w:tcBorders>
            <w:vAlign w:val="top"/>
          </w:tcPr>
          <w:p w14:paraId="32C94A54" w14:textId="77777777" w:rsidR="00CB2DB5" w:rsidRPr="00CC1F42" w:rsidRDefault="00CB2DB5" w:rsidP="00CC1F42">
            <w:pPr>
              <w:pStyle w:val="TableBodyText"/>
            </w:pPr>
          </w:p>
        </w:tc>
      </w:tr>
    </w:tbl>
    <w:p w14:paraId="09F04199" w14:textId="77777777" w:rsidR="00CB2DB5" w:rsidRDefault="00CB2DB5" w:rsidP="00C957B5">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064"/>
        <w:gridCol w:w="236"/>
        <w:gridCol w:w="3205"/>
        <w:gridCol w:w="293"/>
        <w:gridCol w:w="3251"/>
        <w:gridCol w:w="247"/>
      </w:tblGrid>
      <w:tr w:rsidR="00151978" w14:paraId="70E03A99" w14:textId="77777777" w:rsidTr="007E0155">
        <w:tc>
          <w:tcPr>
            <w:tcW w:w="1696" w:type="dxa"/>
            <w:vMerge w:val="restart"/>
          </w:tcPr>
          <w:bookmarkEnd w:id="0"/>
          <w:p w14:paraId="49F4CFE1" w14:textId="77777777" w:rsidR="00151978" w:rsidRDefault="00151978" w:rsidP="007E0155">
            <w:pPr>
              <w:pStyle w:val="BodyText"/>
            </w:pPr>
            <w:r>
              <w:t>Audited by:</w:t>
            </w:r>
          </w:p>
        </w:tc>
        <w:tc>
          <w:tcPr>
            <w:tcW w:w="5300" w:type="dxa"/>
            <w:gridSpan w:val="2"/>
          </w:tcPr>
          <w:p w14:paraId="4FD7C793" w14:textId="77777777" w:rsidR="00151978" w:rsidRDefault="00151978" w:rsidP="007E0155">
            <w:pPr>
              <w:pStyle w:val="BodyText"/>
              <w:jc w:val="center"/>
            </w:pPr>
          </w:p>
        </w:tc>
        <w:tc>
          <w:tcPr>
            <w:tcW w:w="3498" w:type="dxa"/>
            <w:gridSpan w:val="2"/>
          </w:tcPr>
          <w:p w14:paraId="24102E44" w14:textId="77777777" w:rsidR="00151978" w:rsidRDefault="00151978" w:rsidP="007E0155">
            <w:pPr>
              <w:pStyle w:val="BodyText"/>
              <w:jc w:val="center"/>
            </w:pPr>
          </w:p>
        </w:tc>
        <w:tc>
          <w:tcPr>
            <w:tcW w:w="3498" w:type="dxa"/>
            <w:gridSpan w:val="2"/>
          </w:tcPr>
          <w:p w14:paraId="1BCBB4B5" w14:textId="77777777" w:rsidR="00151978" w:rsidRDefault="00151978" w:rsidP="007E0155">
            <w:pPr>
              <w:pStyle w:val="BodyText"/>
              <w:jc w:val="center"/>
            </w:pPr>
          </w:p>
        </w:tc>
      </w:tr>
      <w:tr w:rsidR="00151978" w14:paraId="35936D96" w14:textId="77777777" w:rsidTr="007E0155">
        <w:tc>
          <w:tcPr>
            <w:tcW w:w="1696" w:type="dxa"/>
            <w:vMerge/>
          </w:tcPr>
          <w:p w14:paraId="6534FE49" w14:textId="77777777" w:rsidR="00151978" w:rsidRDefault="00151978" w:rsidP="007E0155">
            <w:pPr>
              <w:pStyle w:val="BodyText"/>
            </w:pPr>
          </w:p>
        </w:tc>
        <w:tc>
          <w:tcPr>
            <w:tcW w:w="5064" w:type="dxa"/>
            <w:tcBorders>
              <w:top w:val="single" w:sz="4" w:space="0" w:color="auto"/>
            </w:tcBorders>
          </w:tcPr>
          <w:p w14:paraId="3D0C165A" w14:textId="77777777" w:rsidR="00151978" w:rsidRDefault="00151978" w:rsidP="007E0155">
            <w:pPr>
              <w:pStyle w:val="BodyText"/>
              <w:jc w:val="center"/>
            </w:pPr>
            <w:r>
              <w:t>Name</w:t>
            </w:r>
          </w:p>
        </w:tc>
        <w:tc>
          <w:tcPr>
            <w:tcW w:w="236" w:type="dxa"/>
          </w:tcPr>
          <w:p w14:paraId="13C260C0" w14:textId="77777777" w:rsidR="00151978" w:rsidRDefault="00151978" w:rsidP="007E0155">
            <w:pPr>
              <w:pStyle w:val="BodyText"/>
              <w:jc w:val="center"/>
            </w:pPr>
          </w:p>
        </w:tc>
        <w:tc>
          <w:tcPr>
            <w:tcW w:w="3205" w:type="dxa"/>
            <w:tcBorders>
              <w:top w:val="single" w:sz="4" w:space="0" w:color="auto"/>
            </w:tcBorders>
          </w:tcPr>
          <w:p w14:paraId="2306685D" w14:textId="77777777" w:rsidR="00151978" w:rsidRDefault="00151978" w:rsidP="007E0155">
            <w:pPr>
              <w:pStyle w:val="BodyText"/>
              <w:jc w:val="center"/>
            </w:pPr>
            <w:r>
              <w:t>Signature</w:t>
            </w:r>
          </w:p>
        </w:tc>
        <w:tc>
          <w:tcPr>
            <w:tcW w:w="293" w:type="dxa"/>
          </w:tcPr>
          <w:p w14:paraId="47DE7D9E" w14:textId="77777777" w:rsidR="00151978" w:rsidRDefault="00151978" w:rsidP="007E0155">
            <w:pPr>
              <w:pStyle w:val="BodyText"/>
              <w:jc w:val="center"/>
            </w:pPr>
          </w:p>
        </w:tc>
        <w:tc>
          <w:tcPr>
            <w:tcW w:w="3251" w:type="dxa"/>
            <w:tcBorders>
              <w:top w:val="single" w:sz="4" w:space="0" w:color="auto"/>
            </w:tcBorders>
          </w:tcPr>
          <w:p w14:paraId="3D85FB54" w14:textId="77777777" w:rsidR="00151978" w:rsidRDefault="00151978" w:rsidP="007E0155">
            <w:pPr>
              <w:pStyle w:val="BodyText"/>
              <w:jc w:val="center"/>
            </w:pPr>
            <w:r>
              <w:t>Date</w:t>
            </w:r>
          </w:p>
        </w:tc>
        <w:tc>
          <w:tcPr>
            <w:tcW w:w="247" w:type="dxa"/>
          </w:tcPr>
          <w:p w14:paraId="580792B1" w14:textId="77777777" w:rsidR="00151978" w:rsidRDefault="00151978" w:rsidP="007E0155">
            <w:pPr>
              <w:pStyle w:val="BodyText"/>
              <w:jc w:val="center"/>
            </w:pPr>
          </w:p>
        </w:tc>
      </w:tr>
    </w:tbl>
    <w:p w14:paraId="73DFF2CC" w14:textId="77777777" w:rsidR="00151978" w:rsidRPr="00CE6618" w:rsidRDefault="00151978" w:rsidP="000150F2">
      <w:pPr>
        <w:pStyle w:val="BodyText"/>
      </w:pPr>
    </w:p>
    <w:sectPr w:rsidR="00151978" w:rsidRPr="00CE6618" w:rsidSect="00D0624C">
      <w:headerReference w:type="default" r:id="rId12"/>
      <w:footerReference w:type="default" r:id="rId13"/>
      <w:headerReference w:type="first" r:id="rId14"/>
      <w:pgSz w:w="16838" w:h="11906" w:orient="landscape" w:code="9"/>
      <w:pgMar w:top="1843" w:right="1418" w:bottom="1418"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E29E9" w14:textId="77777777" w:rsidR="00EF2FDD" w:rsidRDefault="00EF2FDD">
      <w:r>
        <w:separator/>
      </w:r>
    </w:p>
    <w:p w14:paraId="2FEAB313" w14:textId="77777777" w:rsidR="00EF2FDD" w:rsidRDefault="00EF2FDD"/>
  </w:endnote>
  <w:endnote w:type="continuationSeparator" w:id="0">
    <w:p w14:paraId="36EFFD1C" w14:textId="77777777" w:rsidR="00EF2FDD" w:rsidRDefault="00EF2FDD">
      <w:r>
        <w:continuationSeparator/>
      </w:r>
    </w:p>
    <w:p w14:paraId="2FCDEEDE" w14:textId="77777777" w:rsidR="00EF2FDD" w:rsidRDefault="00EF2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88F0A" w14:textId="5A41D395" w:rsidR="00BF7B37" w:rsidRPr="00391457" w:rsidRDefault="00CC14FD" w:rsidP="00767BB5">
    <w:pPr>
      <w:pStyle w:val="Footer"/>
      <w:tabs>
        <w:tab w:val="clear" w:pos="4153"/>
        <w:tab w:val="clear" w:pos="9540"/>
        <w:tab w:val="left" w:pos="13750"/>
      </w:tabs>
      <w:ind w:right="-32"/>
    </w:pPr>
    <w:r>
      <w:rPr>
        <w:noProof/>
      </w:rPr>
      <mc:AlternateContent>
        <mc:Choice Requires="wps">
          <w:drawing>
            <wp:anchor distT="0" distB="0" distL="114300" distR="114300" simplePos="0" relativeHeight="251659264" behindDoc="1" locked="1" layoutInCell="1" allowOverlap="1" wp14:anchorId="46352FDC" wp14:editId="0179F014">
              <wp:simplePos x="0" y="0"/>
              <wp:positionH relativeFrom="page">
                <wp:align>center</wp:align>
              </wp:positionH>
              <wp:positionV relativeFrom="page">
                <wp:posOffset>10430510</wp:posOffset>
              </wp:positionV>
              <wp:extent cx="7461885" cy="71755"/>
              <wp:effectExtent l="0" t="0" r="0" b="0"/>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885" cy="71755"/>
                      </a:xfrm>
                      <a:prstGeom prst="rect">
                        <a:avLst/>
                      </a:prstGeom>
                      <a:solidFill>
                        <a:srgbClr val="003C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EBA58" id="Rectangle 45" o:spid="_x0000_s1026" style="position:absolute;margin-left:0;margin-top:821.3pt;width:587.55pt;height:5.6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" fillcolor="#003c6a" stroked="f">
              <w10:wrap anchorx="page" anchory="page"/>
              <w10:anchorlock/>
            </v:rect>
          </w:pict>
        </mc:Fallback>
      </mc:AlternateContent>
    </w:r>
    <w:r>
      <w:t xml:space="preserve">Contract Administration System, </w:t>
    </w:r>
    <w:r w:rsidRPr="00391457">
      <w:t>Trans</w:t>
    </w:r>
    <w:r>
      <w:t>port and Main Roads,</w:t>
    </w:r>
    <w:r w:rsidR="002F7622" w:rsidRPr="002F7622">
      <w:rPr>
        <w:noProof/>
      </w:rPr>
      <w:t xml:space="preserve"> </w:t>
    </w:r>
    <w:r w:rsidR="00F63C82">
      <w:rPr>
        <w:noProof/>
      </w:rPr>
      <w:t>March 2021</w:t>
    </w:r>
    <w:r>
      <w:tab/>
    </w:r>
    <w:r w:rsidRPr="00BF0295">
      <w:rPr>
        <w:rStyle w:val="PageNumber"/>
      </w:rPr>
      <w:fldChar w:fldCharType="begin"/>
    </w:r>
    <w:r w:rsidRPr="00BF0295">
      <w:rPr>
        <w:rStyle w:val="PageNumber"/>
      </w:rPr>
      <w:instrText xml:space="preserve">PAGE  </w:instrText>
    </w:r>
    <w:r w:rsidRPr="00BF0295">
      <w:rPr>
        <w:rStyle w:val="PageNumber"/>
      </w:rPr>
      <w:fldChar w:fldCharType="separate"/>
    </w:r>
    <w:r w:rsidR="00EA1208">
      <w:rPr>
        <w:rStyle w:val="PageNumber"/>
        <w:noProof/>
      </w:rPr>
      <w:t>2</w:t>
    </w:r>
    <w:r w:rsidRPr="00BF029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27E1B" w14:textId="77777777" w:rsidR="00EF2FDD" w:rsidRDefault="00EF2FDD">
      <w:r>
        <w:separator/>
      </w:r>
    </w:p>
    <w:p w14:paraId="505CD7B4" w14:textId="77777777" w:rsidR="00EF2FDD" w:rsidRDefault="00EF2FDD"/>
  </w:footnote>
  <w:footnote w:type="continuationSeparator" w:id="0">
    <w:p w14:paraId="71E8F7CA" w14:textId="77777777" w:rsidR="00EF2FDD" w:rsidRDefault="00EF2FDD">
      <w:r>
        <w:continuationSeparator/>
      </w:r>
    </w:p>
    <w:p w14:paraId="1176E6F6" w14:textId="77777777" w:rsidR="00EF2FDD" w:rsidRDefault="00EF2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C3831" w14:textId="1ECFC9DA" w:rsidR="00C957B5" w:rsidRPr="009F1C5D" w:rsidRDefault="009F1C5D" w:rsidP="00DA4283">
    <w:pPr>
      <w:pStyle w:val="HeaderChapterpart"/>
      <w:ind w:right="-4"/>
    </w:pPr>
    <w:r>
      <w:t>Checklist CAC0</w:t>
    </w:r>
    <w:r w:rsidR="00F63C82">
      <w:t>31</w:t>
    </w:r>
    <w:r>
      <w:t xml:space="preserve">M, Landscape and Revegetation Works – </w:t>
    </w:r>
    <w:r w:rsidR="00F63C82">
      <w:t>Establishment and Monitoring</w:t>
    </w:r>
    <w:r>
      <w:t xml:space="preserve"> (MRTS16 –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8ACA7" w14:textId="77777777" w:rsidR="002F7622" w:rsidRDefault="00EA1208">
    <w:pPr>
      <w:pStyle w:val="Header"/>
    </w:pPr>
    <w:r>
      <w:rPr>
        <w:noProof/>
      </w:rPr>
      <w:drawing>
        <wp:anchor distT="0" distB="0" distL="114300" distR="114300" simplePos="0" relativeHeight="251663360" behindDoc="1" locked="0" layoutInCell="1" allowOverlap="1" wp14:anchorId="3DFBEAFC" wp14:editId="04729679">
          <wp:simplePos x="0" y="0"/>
          <wp:positionH relativeFrom="page">
            <wp:align>right</wp:align>
          </wp:positionH>
          <wp:positionV relativeFrom="paragraph">
            <wp:posOffset>-311785</wp:posOffset>
          </wp:positionV>
          <wp:extent cx="10687685" cy="7558405"/>
          <wp:effectExtent l="0" t="0" r="0" b="0"/>
          <wp:wrapNone/>
          <wp:docPr id="1" name="Picture 1" descr="A4-Landscape 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Landscape 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685" cy="75584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3871"/>
    <w:multiLevelType w:val="multilevel"/>
    <w:tmpl w:val="2978260C"/>
    <w:lvl w:ilvl="0">
      <w:start w:val="1"/>
      <w:numFmt w:val="bullet"/>
      <w:lvlText w:val="o"/>
      <w:lvlJc w:val="left"/>
      <w:pPr>
        <w:tabs>
          <w:tab w:val="num" w:pos="454"/>
        </w:tabs>
        <w:ind w:left="454" w:hanging="227"/>
      </w:pPr>
      <w:rPr>
        <w:rFonts w:ascii="Courier New" w:hAnsi="Courier New" w:cs="Courier New" w:hint="default"/>
      </w:rPr>
    </w:lvl>
    <w:lvl w:ilvl="1">
      <w:start w:val="1"/>
      <w:numFmt w:val="bullet"/>
      <w:lvlText w:val=""/>
      <w:lvlJc w:val="left"/>
      <w:pPr>
        <w:tabs>
          <w:tab w:val="num" w:pos="681"/>
        </w:tabs>
        <w:ind w:left="681" w:hanging="227"/>
      </w:pPr>
      <w:rPr>
        <w:rFonts w:ascii="Symbol" w:hAnsi="Symbol" w:hint="default"/>
        <w:sz w:val="20"/>
      </w:rPr>
    </w:lvl>
    <w:lvl w:ilvl="2">
      <w:start w:val="1"/>
      <w:numFmt w:val="bullet"/>
      <w:lvlText w:val=""/>
      <w:lvlJc w:val="left"/>
      <w:pPr>
        <w:tabs>
          <w:tab w:val="num" w:pos="907"/>
        </w:tabs>
        <w:ind w:left="907" w:hanging="226"/>
      </w:pPr>
      <w:rPr>
        <w:rFonts w:ascii="Wingdings" w:hAnsi="Wingdings" w:hint="default"/>
        <w:sz w:val="20"/>
      </w:rPr>
    </w:lvl>
    <w:lvl w:ilvl="3">
      <w:start w:val="1"/>
      <w:numFmt w:val="bullet"/>
      <w:lvlText w:val=""/>
      <w:lvlJc w:val="left"/>
      <w:pPr>
        <w:tabs>
          <w:tab w:val="num" w:pos="1134"/>
        </w:tabs>
        <w:ind w:left="1134" w:hanging="227"/>
      </w:pPr>
      <w:rPr>
        <w:rFonts w:ascii="Wingdings 2" w:hAnsi="Wingdings 2" w:hint="default"/>
        <w:sz w:val="20"/>
      </w:rPr>
    </w:lvl>
    <w:lvl w:ilvl="4">
      <w:start w:val="1"/>
      <w:numFmt w:val="lowerLetter"/>
      <w:lvlText w:val="(%5)"/>
      <w:lvlJc w:val="left"/>
      <w:pPr>
        <w:tabs>
          <w:tab w:val="num" w:pos="2387"/>
        </w:tabs>
        <w:ind w:left="2387" w:hanging="360"/>
      </w:pPr>
      <w:rPr>
        <w:rFonts w:hint="default"/>
      </w:rPr>
    </w:lvl>
    <w:lvl w:ilvl="5">
      <w:start w:val="1"/>
      <w:numFmt w:val="lowerRoman"/>
      <w:lvlText w:val="(%6)"/>
      <w:lvlJc w:val="left"/>
      <w:pPr>
        <w:tabs>
          <w:tab w:val="num" w:pos="2747"/>
        </w:tabs>
        <w:ind w:left="2747" w:hanging="360"/>
      </w:pPr>
      <w:rPr>
        <w:rFonts w:hint="default"/>
      </w:rPr>
    </w:lvl>
    <w:lvl w:ilvl="6">
      <w:start w:val="1"/>
      <w:numFmt w:val="decimal"/>
      <w:lvlText w:val="%7."/>
      <w:lvlJc w:val="left"/>
      <w:pPr>
        <w:tabs>
          <w:tab w:val="num" w:pos="3107"/>
        </w:tabs>
        <w:ind w:left="3107" w:hanging="360"/>
      </w:pPr>
      <w:rPr>
        <w:rFonts w:hint="default"/>
      </w:rPr>
    </w:lvl>
    <w:lvl w:ilvl="7">
      <w:start w:val="1"/>
      <w:numFmt w:val="lowerLetter"/>
      <w:lvlText w:val="%8."/>
      <w:lvlJc w:val="left"/>
      <w:pPr>
        <w:tabs>
          <w:tab w:val="num" w:pos="3467"/>
        </w:tabs>
        <w:ind w:left="3467" w:hanging="360"/>
      </w:pPr>
      <w:rPr>
        <w:rFonts w:hint="default"/>
      </w:rPr>
    </w:lvl>
    <w:lvl w:ilvl="8">
      <w:start w:val="1"/>
      <w:numFmt w:val="lowerRoman"/>
      <w:lvlText w:val="%9."/>
      <w:lvlJc w:val="left"/>
      <w:pPr>
        <w:tabs>
          <w:tab w:val="num" w:pos="3827"/>
        </w:tabs>
        <w:ind w:left="3827" w:hanging="360"/>
      </w:pPr>
      <w:rPr>
        <w:rFonts w:hint="default"/>
      </w:rPr>
    </w:lvl>
  </w:abstractNum>
  <w:abstractNum w:abstractNumId="1" w15:restartNumberingAfterBreak="0">
    <w:nsid w:val="0959508B"/>
    <w:multiLevelType w:val="multilevel"/>
    <w:tmpl w:val="B2B20138"/>
    <w:styleLink w:val="TableListAllLetter3level"/>
    <w:lvl w:ilvl="0">
      <w:start w:val="1"/>
      <w:numFmt w:val="lowerLetter"/>
      <w:lvlText w:val="%1)"/>
      <w:lvlJc w:val="left"/>
      <w:pPr>
        <w:tabs>
          <w:tab w:val="num" w:pos="227"/>
        </w:tabs>
        <w:ind w:left="227" w:hanging="227"/>
      </w:pPr>
      <w:rPr>
        <w:rFonts w:ascii="Arial" w:hAnsi="Arial" w:hint="default"/>
        <w:sz w:val="20"/>
      </w:rPr>
    </w:lvl>
    <w:lvl w:ilvl="1">
      <w:start w:val="1"/>
      <w:numFmt w:val="lowerRoman"/>
      <w:lvlText w:val="%2."/>
      <w:lvlJc w:val="left"/>
      <w:pPr>
        <w:tabs>
          <w:tab w:val="num" w:pos="454"/>
        </w:tabs>
        <w:ind w:left="454" w:hanging="227"/>
      </w:pPr>
      <w:rPr>
        <w:rFonts w:hint="default"/>
        <w:sz w:val="20"/>
      </w:rPr>
    </w:lvl>
    <w:lvl w:ilvl="2">
      <w:start w:val="1"/>
      <w:numFmt w:val="bullet"/>
      <w:lvlText w:val=""/>
      <w:lvlJc w:val="left"/>
      <w:pPr>
        <w:tabs>
          <w:tab w:val="num" w:pos="680"/>
        </w:tabs>
        <w:ind w:left="680" w:hanging="226"/>
      </w:pPr>
      <w:rPr>
        <w:rFonts w:ascii="Symbol" w:hAnsi="Symbol" w:hint="default"/>
        <w:sz w:val="20"/>
      </w:rPr>
    </w:lvl>
    <w:lvl w:ilvl="3">
      <w:start w:val="1"/>
      <w:numFmt w:val="lowerRoman"/>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4821E8"/>
    <w:multiLevelType w:val="multilevel"/>
    <w:tmpl w:val="620CC31C"/>
    <w:numStyleLink w:val="ListAllBullets3Level"/>
  </w:abstractNum>
  <w:abstractNum w:abstractNumId="3" w15:restartNumberingAfterBreak="0">
    <w:nsid w:val="0B4575ED"/>
    <w:multiLevelType w:val="hybridMultilevel"/>
    <w:tmpl w:val="D012DC9E"/>
    <w:lvl w:ilvl="0" w:tplc="0C090005">
      <w:start w:val="1"/>
      <w:numFmt w:val="bullet"/>
      <w:lvlText w:val=""/>
      <w:lvlJc w:val="left"/>
      <w:pPr>
        <w:ind w:left="895" w:hanging="360"/>
      </w:pPr>
      <w:rPr>
        <w:rFonts w:ascii="Wingdings" w:hAnsi="Wingdings"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4" w15:restartNumberingAfterBreak="0">
    <w:nsid w:val="10E01580"/>
    <w:multiLevelType w:val="hybridMultilevel"/>
    <w:tmpl w:val="22B6EF60"/>
    <w:lvl w:ilvl="0" w:tplc="0C090003">
      <w:start w:val="1"/>
      <w:numFmt w:val="bullet"/>
      <w:lvlText w:val="o"/>
      <w:lvlJc w:val="left"/>
      <w:pPr>
        <w:ind w:left="587" w:hanging="360"/>
      </w:pPr>
      <w:rPr>
        <w:rFonts w:ascii="Courier New" w:hAnsi="Courier New" w:cs="Courier New"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5" w15:restartNumberingAfterBreak="0">
    <w:nsid w:val="118961ED"/>
    <w:multiLevelType w:val="multilevel"/>
    <w:tmpl w:val="236A166A"/>
    <w:styleLink w:val="TableListAllNum3Level"/>
    <w:lvl w:ilvl="0">
      <w:start w:val="1"/>
      <w:numFmt w:val="decimal"/>
      <w:lvlText w:val="%1."/>
      <w:lvlJc w:val="left"/>
      <w:pPr>
        <w:tabs>
          <w:tab w:val="num" w:pos="227"/>
        </w:tabs>
        <w:ind w:left="227" w:hanging="227"/>
      </w:pPr>
      <w:rPr>
        <w:rFonts w:hint="default"/>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decimal"/>
      <w:lvlText w:val="(%4)"/>
      <w:lvlJc w:val="left"/>
      <w:pPr>
        <w:tabs>
          <w:tab w:val="num" w:pos="907"/>
        </w:tabs>
        <w:ind w:left="907" w:hanging="22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4064FE8"/>
    <w:multiLevelType w:val="multilevel"/>
    <w:tmpl w:val="AB2E9E82"/>
    <w:styleLink w:val="TableListSmallLetter"/>
    <w:lvl w:ilvl="0">
      <w:start w:val="1"/>
      <w:numFmt w:val="lowerLetter"/>
      <w:lvlText w:val="%1)"/>
      <w:lvlJc w:val="left"/>
      <w:pPr>
        <w:tabs>
          <w:tab w:val="num" w:pos="227"/>
        </w:tabs>
        <w:ind w:left="227" w:hanging="227"/>
      </w:pPr>
      <w:rPr>
        <w:rFonts w:hint="default"/>
      </w:rPr>
    </w:lvl>
    <w:lvl w:ilvl="1">
      <w:start w:val="1"/>
      <w:numFmt w:val="lowerRoman"/>
      <w:lvlText w:val="%2."/>
      <w:lvlJc w:val="left"/>
      <w:pPr>
        <w:tabs>
          <w:tab w:val="num" w:pos="454"/>
        </w:tabs>
        <w:ind w:left="454" w:hanging="227"/>
      </w:pPr>
      <w:rPr>
        <w:rFonts w:hint="default"/>
      </w:rPr>
    </w:lvl>
    <w:lvl w:ilvl="2">
      <w:start w:val="1"/>
      <w:numFmt w:val="bullet"/>
      <w:lvlText w:val=""/>
      <w:lvlJc w:val="left"/>
      <w:pPr>
        <w:tabs>
          <w:tab w:val="num" w:pos="680"/>
        </w:tabs>
        <w:ind w:left="680" w:hanging="226"/>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4C7481C"/>
    <w:multiLevelType w:val="hybridMultilevel"/>
    <w:tmpl w:val="09BA9A5A"/>
    <w:lvl w:ilvl="0" w:tplc="0C090003">
      <w:start w:val="1"/>
      <w:numFmt w:val="bullet"/>
      <w:lvlText w:val="o"/>
      <w:lvlJc w:val="left"/>
      <w:pPr>
        <w:ind w:left="1119" w:hanging="360"/>
      </w:pPr>
      <w:rPr>
        <w:rFonts w:ascii="Courier New" w:hAnsi="Courier New" w:cs="Courier New" w:hint="default"/>
      </w:rPr>
    </w:lvl>
    <w:lvl w:ilvl="1" w:tplc="0C090003" w:tentative="1">
      <w:start w:val="1"/>
      <w:numFmt w:val="bullet"/>
      <w:lvlText w:val="o"/>
      <w:lvlJc w:val="left"/>
      <w:pPr>
        <w:ind w:left="1839" w:hanging="360"/>
      </w:pPr>
      <w:rPr>
        <w:rFonts w:ascii="Courier New" w:hAnsi="Courier New" w:cs="Courier New" w:hint="default"/>
      </w:rPr>
    </w:lvl>
    <w:lvl w:ilvl="2" w:tplc="0C090005" w:tentative="1">
      <w:start w:val="1"/>
      <w:numFmt w:val="bullet"/>
      <w:lvlText w:val=""/>
      <w:lvlJc w:val="left"/>
      <w:pPr>
        <w:ind w:left="2559" w:hanging="360"/>
      </w:pPr>
      <w:rPr>
        <w:rFonts w:ascii="Wingdings" w:hAnsi="Wingdings" w:hint="default"/>
      </w:rPr>
    </w:lvl>
    <w:lvl w:ilvl="3" w:tplc="0C090001" w:tentative="1">
      <w:start w:val="1"/>
      <w:numFmt w:val="bullet"/>
      <w:lvlText w:val=""/>
      <w:lvlJc w:val="left"/>
      <w:pPr>
        <w:ind w:left="3279" w:hanging="360"/>
      </w:pPr>
      <w:rPr>
        <w:rFonts w:ascii="Symbol" w:hAnsi="Symbol" w:hint="default"/>
      </w:rPr>
    </w:lvl>
    <w:lvl w:ilvl="4" w:tplc="0C090003" w:tentative="1">
      <w:start w:val="1"/>
      <w:numFmt w:val="bullet"/>
      <w:lvlText w:val="o"/>
      <w:lvlJc w:val="left"/>
      <w:pPr>
        <w:ind w:left="3999" w:hanging="360"/>
      </w:pPr>
      <w:rPr>
        <w:rFonts w:ascii="Courier New" w:hAnsi="Courier New" w:cs="Courier New" w:hint="default"/>
      </w:rPr>
    </w:lvl>
    <w:lvl w:ilvl="5" w:tplc="0C090005" w:tentative="1">
      <w:start w:val="1"/>
      <w:numFmt w:val="bullet"/>
      <w:lvlText w:val=""/>
      <w:lvlJc w:val="left"/>
      <w:pPr>
        <w:ind w:left="4719" w:hanging="360"/>
      </w:pPr>
      <w:rPr>
        <w:rFonts w:ascii="Wingdings" w:hAnsi="Wingdings" w:hint="default"/>
      </w:rPr>
    </w:lvl>
    <w:lvl w:ilvl="6" w:tplc="0C090001" w:tentative="1">
      <w:start w:val="1"/>
      <w:numFmt w:val="bullet"/>
      <w:lvlText w:val=""/>
      <w:lvlJc w:val="left"/>
      <w:pPr>
        <w:ind w:left="5439" w:hanging="360"/>
      </w:pPr>
      <w:rPr>
        <w:rFonts w:ascii="Symbol" w:hAnsi="Symbol" w:hint="default"/>
      </w:rPr>
    </w:lvl>
    <w:lvl w:ilvl="7" w:tplc="0C090003" w:tentative="1">
      <w:start w:val="1"/>
      <w:numFmt w:val="bullet"/>
      <w:lvlText w:val="o"/>
      <w:lvlJc w:val="left"/>
      <w:pPr>
        <w:ind w:left="6159" w:hanging="360"/>
      </w:pPr>
      <w:rPr>
        <w:rFonts w:ascii="Courier New" w:hAnsi="Courier New" w:cs="Courier New" w:hint="default"/>
      </w:rPr>
    </w:lvl>
    <w:lvl w:ilvl="8" w:tplc="0C090005" w:tentative="1">
      <w:start w:val="1"/>
      <w:numFmt w:val="bullet"/>
      <w:lvlText w:val=""/>
      <w:lvlJc w:val="left"/>
      <w:pPr>
        <w:ind w:left="6879" w:hanging="360"/>
      </w:pPr>
      <w:rPr>
        <w:rFonts w:ascii="Wingdings" w:hAnsi="Wingdings" w:hint="default"/>
      </w:rPr>
    </w:lvl>
  </w:abstractNum>
  <w:abstractNum w:abstractNumId="8" w15:restartNumberingAfterBreak="0">
    <w:nsid w:val="15936E8C"/>
    <w:multiLevelType w:val="multilevel"/>
    <w:tmpl w:val="870086A8"/>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AFF4E30"/>
    <w:multiLevelType w:val="hybridMultilevel"/>
    <w:tmpl w:val="9FC84F54"/>
    <w:lvl w:ilvl="0" w:tplc="0C090003">
      <w:start w:val="1"/>
      <w:numFmt w:val="bullet"/>
      <w:lvlText w:val="o"/>
      <w:lvlJc w:val="left"/>
      <w:pPr>
        <w:ind w:left="535" w:hanging="360"/>
      </w:pPr>
      <w:rPr>
        <w:rFonts w:ascii="Courier New" w:hAnsi="Courier New" w:cs="Courier New" w:hint="default"/>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10"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56A1709"/>
    <w:multiLevelType w:val="multilevel"/>
    <w:tmpl w:val="168C5AE8"/>
    <w:styleLink w:val="ListAllLetter3Level"/>
    <w:lvl w:ilvl="0">
      <w:start w:val="1"/>
      <w:numFmt w:val="lowerLetter"/>
      <w:lvlText w:val="%1)"/>
      <w:lvlJc w:val="left"/>
      <w:pPr>
        <w:tabs>
          <w:tab w:val="num" w:pos="720"/>
        </w:tabs>
        <w:ind w:left="720" w:hanging="360"/>
      </w:pPr>
      <w:rPr>
        <w:rFonts w:hint="default"/>
        <w:sz w:val="20"/>
      </w:rPr>
    </w:lvl>
    <w:lvl w:ilvl="1">
      <w:start w:val="1"/>
      <w:numFmt w:val="lowerRoman"/>
      <w:lvlText w:val="%2."/>
      <w:lvlJc w:val="left"/>
      <w:pPr>
        <w:tabs>
          <w:tab w:val="num" w:pos="1083"/>
        </w:tabs>
        <w:ind w:left="1083" w:hanging="363"/>
      </w:pPr>
      <w:rPr>
        <w:rFonts w:hint="default"/>
      </w:rPr>
    </w:lvl>
    <w:lvl w:ilvl="2">
      <w:start w:val="1"/>
      <w:numFmt w:val="bullet"/>
      <w:lvlText w:val=""/>
      <w:lvlJc w:val="left"/>
      <w:pPr>
        <w:tabs>
          <w:tab w:val="num" w:pos="1440"/>
        </w:tabs>
        <w:ind w:left="1440" w:hanging="357"/>
      </w:pPr>
      <w:rPr>
        <w:rFonts w:ascii="Symbol" w:hAnsi="Symbol" w:hint="default"/>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4393A47"/>
    <w:multiLevelType w:val="hybridMultilevel"/>
    <w:tmpl w:val="0F8A6E8A"/>
    <w:lvl w:ilvl="0" w:tplc="7E66B4FA">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B0774F"/>
    <w:multiLevelType w:val="multilevel"/>
    <w:tmpl w:val="620CC31C"/>
    <w:numStyleLink w:val="ListAllBullets3Level"/>
  </w:abstractNum>
  <w:abstractNum w:abstractNumId="14" w15:restartNumberingAfterBreak="0">
    <w:nsid w:val="39CA4940"/>
    <w:multiLevelType w:val="multilevel"/>
    <w:tmpl w:val="86C81A1E"/>
    <w:name w:val="Number List"/>
    <w:lvl w:ilvl="0">
      <w:start w:val="1"/>
      <w:numFmt w:val="decimal"/>
      <w:lvlRestart w:val="0"/>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15" w15:restartNumberingAfterBreak="0">
    <w:nsid w:val="3B973DEB"/>
    <w:multiLevelType w:val="multilevel"/>
    <w:tmpl w:val="620CC31C"/>
    <w:styleLink w:val="ListAllBullets3Level"/>
    <w:lvl w:ilvl="0">
      <w:start w:val="1"/>
      <w:numFmt w:val="bullet"/>
      <w:pStyle w:val="ListB1dotonly"/>
      <w:lvlText w:val=""/>
      <w:lvlJc w:val="left"/>
      <w:pPr>
        <w:tabs>
          <w:tab w:val="num" w:pos="720"/>
        </w:tabs>
        <w:ind w:left="720" w:hanging="363"/>
      </w:pPr>
      <w:rPr>
        <w:rFonts w:ascii="Symbol" w:hAnsi="Symbol" w:hint="default"/>
        <w:sz w:val="20"/>
      </w:rPr>
    </w:lvl>
    <w:lvl w:ilvl="1">
      <w:start w:val="1"/>
      <w:numFmt w:val="bullet"/>
      <w:lvlRestart w:val="0"/>
      <w:pStyle w:val="ListB2dashonly"/>
      <w:lvlText w:val=""/>
      <w:lvlJc w:val="left"/>
      <w:pPr>
        <w:tabs>
          <w:tab w:val="num" w:pos="357"/>
        </w:tabs>
        <w:ind w:left="1077" w:hanging="357"/>
      </w:pPr>
      <w:rPr>
        <w:rFonts w:ascii="Symbol" w:hAnsi="Symbol" w:hint="default"/>
        <w:sz w:val="20"/>
      </w:rPr>
    </w:lvl>
    <w:lvl w:ilvl="2">
      <w:start w:val="1"/>
      <w:numFmt w:val="bullet"/>
      <w:lvlRestart w:val="0"/>
      <w:pStyle w:val="ListB3squareonly"/>
      <w:lvlText w:val=""/>
      <w:lvlJc w:val="left"/>
      <w:pPr>
        <w:tabs>
          <w:tab w:val="num" w:pos="357"/>
        </w:tabs>
        <w:ind w:left="1435" w:hanging="358"/>
      </w:pPr>
      <w:rPr>
        <w:rFonts w:ascii="Wingdings" w:hAnsi="Wingdings" w:hint="default"/>
        <w:sz w:val="20"/>
      </w:rPr>
    </w:lvl>
    <w:lvl w:ilvl="3">
      <w:start w:val="1"/>
      <w:numFmt w:val="bullet"/>
      <w:lvlRestart w:val="0"/>
      <w:lvlText w:val=""/>
      <w:lvlJc w:val="left"/>
      <w:pPr>
        <w:tabs>
          <w:tab w:val="num" w:pos="2898"/>
        </w:tabs>
        <w:ind w:left="2898" w:hanging="360"/>
      </w:pPr>
      <w:rPr>
        <w:rFonts w:ascii="Wingdings" w:hAnsi="Wingdings" w:hint="default"/>
        <w:sz w:val="22"/>
      </w:rPr>
    </w:lvl>
    <w:lvl w:ilvl="4">
      <w:start w:val="1"/>
      <w:numFmt w:val="lowerLetter"/>
      <w:lvlText w:val="(%5)"/>
      <w:lvlJc w:val="left"/>
      <w:pPr>
        <w:tabs>
          <w:tab w:val="num" w:pos="3258"/>
        </w:tabs>
        <w:ind w:left="3258" w:hanging="360"/>
      </w:pPr>
      <w:rPr>
        <w:rFonts w:hint="default"/>
      </w:rPr>
    </w:lvl>
    <w:lvl w:ilvl="5">
      <w:start w:val="1"/>
      <w:numFmt w:val="lowerRoman"/>
      <w:lvlText w:val="(%6)"/>
      <w:lvlJc w:val="left"/>
      <w:pPr>
        <w:tabs>
          <w:tab w:val="num" w:pos="3618"/>
        </w:tabs>
        <w:ind w:left="3618" w:hanging="360"/>
      </w:pPr>
      <w:rPr>
        <w:rFonts w:hint="default"/>
      </w:rPr>
    </w:lvl>
    <w:lvl w:ilvl="6">
      <w:start w:val="1"/>
      <w:numFmt w:val="decimal"/>
      <w:lvlText w:val="%7."/>
      <w:lvlJc w:val="left"/>
      <w:pPr>
        <w:tabs>
          <w:tab w:val="num" w:pos="3978"/>
        </w:tabs>
        <w:ind w:left="3978" w:hanging="360"/>
      </w:pPr>
      <w:rPr>
        <w:rFonts w:hint="default"/>
      </w:rPr>
    </w:lvl>
    <w:lvl w:ilvl="7">
      <w:start w:val="1"/>
      <w:numFmt w:val="lowerLetter"/>
      <w:lvlText w:val="%8."/>
      <w:lvlJc w:val="left"/>
      <w:pPr>
        <w:tabs>
          <w:tab w:val="num" w:pos="4338"/>
        </w:tabs>
        <w:ind w:left="4338" w:hanging="360"/>
      </w:pPr>
      <w:rPr>
        <w:rFonts w:hint="default"/>
      </w:rPr>
    </w:lvl>
    <w:lvl w:ilvl="8">
      <w:start w:val="1"/>
      <w:numFmt w:val="lowerRoman"/>
      <w:lvlText w:val="%9."/>
      <w:lvlJc w:val="left"/>
      <w:pPr>
        <w:tabs>
          <w:tab w:val="num" w:pos="4698"/>
        </w:tabs>
        <w:ind w:left="4698" w:hanging="360"/>
      </w:pPr>
      <w:rPr>
        <w:rFonts w:hint="default"/>
      </w:rPr>
    </w:lvl>
  </w:abstractNum>
  <w:abstractNum w:abstractNumId="16" w15:restartNumberingAfterBreak="0">
    <w:nsid w:val="410B7B40"/>
    <w:multiLevelType w:val="multilevel"/>
    <w:tmpl w:val="5DAC17FA"/>
    <w:styleLink w:val="TableListSmallNumber"/>
    <w:lvl w:ilvl="0">
      <w:start w:val="1"/>
      <w:numFmt w:val="decimal"/>
      <w:lvlText w:val="%1."/>
      <w:lvlJc w:val="left"/>
      <w:pPr>
        <w:tabs>
          <w:tab w:val="num" w:pos="227"/>
        </w:tabs>
        <w:ind w:left="227" w:hanging="227"/>
      </w:pPr>
      <w:rPr>
        <w:rFonts w:ascii="Arial" w:hAnsi="Arial"/>
        <w:sz w:val="18"/>
      </w:rPr>
    </w:lvl>
    <w:lvl w:ilvl="1">
      <w:start w:val="1"/>
      <w:numFmt w:val="lowerLetter"/>
      <w:lvlText w:val="%2."/>
      <w:lvlJc w:val="left"/>
      <w:pPr>
        <w:tabs>
          <w:tab w:val="num" w:pos="454"/>
        </w:tabs>
        <w:ind w:left="454" w:hanging="227"/>
      </w:pPr>
      <w:rPr>
        <w:rFonts w:hint="default"/>
        <w:sz w:val="18"/>
      </w:rPr>
    </w:lvl>
    <w:lvl w:ilvl="2">
      <w:start w:val="1"/>
      <w:numFmt w:val="lowerRoman"/>
      <w:lvlText w:val="%3."/>
      <w:lvlJc w:val="left"/>
      <w:pPr>
        <w:tabs>
          <w:tab w:val="num" w:pos="680"/>
        </w:tabs>
        <w:ind w:left="680" w:hanging="226"/>
      </w:pPr>
      <w:rPr>
        <w:rFonts w:hint="default"/>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412D2216"/>
    <w:multiLevelType w:val="hybridMultilevel"/>
    <w:tmpl w:val="A4945C00"/>
    <w:lvl w:ilvl="0" w:tplc="0C090003">
      <w:start w:val="1"/>
      <w:numFmt w:val="bullet"/>
      <w:lvlText w:val="o"/>
      <w:lvlJc w:val="left"/>
      <w:pPr>
        <w:ind w:left="535" w:hanging="360"/>
      </w:pPr>
      <w:rPr>
        <w:rFonts w:ascii="Courier New" w:hAnsi="Courier New" w:cs="Courier New" w:hint="default"/>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18" w15:restartNumberingAfterBreak="0">
    <w:nsid w:val="479B3E75"/>
    <w:multiLevelType w:val="singleLevel"/>
    <w:tmpl w:val="0C090003"/>
    <w:lvl w:ilvl="0">
      <w:start w:val="1"/>
      <w:numFmt w:val="bullet"/>
      <w:lvlText w:val="o"/>
      <w:lvlJc w:val="left"/>
      <w:pPr>
        <w:ind w:left="587" w:hanging="360"/>
      </w:pPr>
      <w:rPr>
        <w:rFonts w:ascii="Courier New" w:hAnsi="Courier New" w:cs="Courier New" w:hint="default"/>
      </w:rPr>
    </w:lvl>
  </w:abstractNum>
  <w:abstractNum w:abstractNumId="19" w15:restartNumberingAfterBreak="0">
    <w:nsid w:val="484701E8"/>
    <w:multiLevelType w:val="hybridMultilevel"/>
    <w:tmpl w:val="B336A91E"/>
    <w:lvl w:ilvl="0" w:tplc="0C090003">
      <w:start w:val="1"/>
      <w:numFmt w:val="bullet"/>
      <w:lvlText w:val="o"/>
      <w:lvlJc w:val="left"/>
      <w:pPr>
        <w:ind w:left="587" w:hanging="360"/>
      </w:pPr>
      <w:rPr>
        <w:rFonts w:ascii="Courier New" w:hAnsi="Courier New" w:cs="Courier New"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0" w15:restartNumberingAfterBreak="0">
    <w:nsid w:val="57E10A80"/>
    <w:multiLevelType w:val="hybridMultilevel"/>
    <w:tmpl w:val="17321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04D31C7"/>
    <w:multiLevelType w:val="multilevel"/>
    <w:tmpl w:val="AC909CE8"/>
    <w:lvl w:ilvl="0">
      <w:start w:val="1"/>
      <w:numFmt w:val="bullet"/>
      <w:lvlText w:val=""/>
      <w:lvlJc w:val="left"/>
      <w:pPr>
        <w:tabs>
          <w:tab w:val="num" w:pos="814"/>
        </w:tabs>
        <w:ind w:left="814" w:hanging="227"/>
      </w:pPr>
      <w:rPr>
        <w:rFonts w:ascii="Wingdings" w:hAnsi="Wingdings" w:hint="default"/>
      </w:rPr>
    </w:lvl>
    <w:lvl w:ilvl="1">
      <w:start w:val="1"/>
      <w:numFmt w:val="bullet"/>
      <w:lvlText w:val=""/>
      <w:lvlJc w:val="left"/>
      <w:pPr>
        <w:tabs>
          <w:tab w:val="num" w:pos="1041"/>
        </w:tabs>
        <w:ind w:left="1041" w:hanging="227"/>
      </w:pPr>
      <w:rPr>
        <w:rFonts w:ascii="Symbol" w:hAnsi="Symbol" w:hint="default"/>
        <w:sz w:val="20"/>
      </w:rPr>
    </w:lvl>
    <w:lvl w:ilvl="2">
      <w:start w:val="1"/>
      <w:numFmt w:val="bullet"/>
      <w:lvlText w:val=""/>
      <w:lvlJc w:val="left"/>
      <w:pPr>
        <w:tabs>
          <w:tab w:val="num" w:pos="1267"/>
        </w:tabs>
        <w:ind w:left="1267" w:hanging="226"/>
      </w:pPr>
      <w:rPr>
        <w:rFonts w:ascii="Wingdings" w:hAnsi="Wingdings" w:hint="default"/>
        <w:sz w:val="20"/>
      </w:rPr>
    </w:lvl>
    <w:lvl w:ilvl="3">
      <w:start w:val="1"/>
      <w:numFmt w:val="bullet"/>
      <w:lvlText w:val=""/>
      <w:lvlJc w:val="left"/>
      <w:pPr>
        <w:tabs>
          <w:tab w:val="num" w:pos="1494"/>
        </w:tabs>
        <w:ind w:left="1494" w:hanging="227"/>
      </w:pPr>
      <w:rPr>
        <w:rFonts w:ascii="Wingdings 2" w:hAnsi="Wingdings 2" w:hint="default"/>
        <w:sz w:val="20"/>
      </w:rPr>
    </w:lvl>
    <w:lvl w:ilvl="4">
      <w:start w:val="1"/>
      <w:numFmt w:val="lowerLetter"/>
      <w:lvlText w:val="(%5)"/>
      <w:lvlJc w:val="left"/>
      <w:pPr>
        <w:tabs>
          <w:tab w:val="num" w:pos="2747"/>
        </w:tabs>
        <w:ind w:left="2747" w:hanging="360"/>
      </w:pPr>
      <w:rPr>
        <w:rFonts w:hint="default"/>
      </w:rPr>
    </w:lvl>
    <w:lvl w:ilvl="5">
      <w:start w:val="1"/>
      <w:numFmt w:val="lowerRoman"/>
      <w:lvlText w:val="(%6)"/>
      <w:lvlJc w:val="left"/>
      <w:pPr>
        <w:tabs>
          <w:tab w:val="num" w:pos="3107"/>
        </w:tabs>
        <w:ind w:left="3107" w:hanging="360"/>
      </w:pPr>
      <w:rPr>
        <w:rFonts w:hint="default"/>
      </w:rPr>
    </w:lvl>
    <w:lvl w:ilvl="6">
      <w:start w:val="1"/>
      <w:numFmt w:val="decimal"/>
      <w:lvlText w:val="%7."/>
      <w:lvlJc w:val="left"/>
      <w:pPr>
        <w:tabs>
          <w:tab w:val="num" w:pos="3467"/>
        </w:tabs>
        <w:ind w:left="3467" w:hanging="360"/>
      </w:pPr>
      <w:rPr>
        <w:rFonts w:hint="default"/>
      </w:rPr>
    </w:lvl>
    <w:lvl w:ilvl="7">
      <w:start w:val="1"/>
      <w:numFmt w:val="lowerLetter"/>
      <w:lvlText w:val="%8."/>
      <w:lvlJc w:val="left"/>
      <w:pPr>
        <w:tabs>
          <w:tab w:val="num" w:pos="3827"/>
        </w:tabs>
        <w:ind w:left="3827" w:hanging="360"/>
      </w:pPr>
      <w:rPr>
        <w:rFonts w:hint="default"/>
      </w:rPr>
    </w:lvl>
    <w:lvl w:ilvl="8">
      <w:start w:val="1"/>
      <w:numFmt w:val="lowerRoman"/>
      <w:lvlText w:val="%9."/>
      <w:lvlJc w:val="left"/>
      <w:pPr>
        <w:tabs>
          <w:tab w:val="num" w:pos="4187"/>
        </w:tabs>
        <w:ind w:left="4187" w:hanging="360"/>
      </w:pPr>
      <w:rPr>
        <w:rFonts w:hint="default"/>
      </w:rPr>
    </w:lvl>
  </w:abstractNum>
  <w:abstractNum w:abstractNumId="22" w15:restartNumberingAfterBreak="0">
    <w:nsid w:val="68763468"/>
    <w:multiLevelType w:val="multilevel"/>
    <w:tmpl w:val="DC821EBC"/>
    <w:styleLink w:val="TableListAllBullets3Level"/>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hint="default"/>
        <w:sz w:val="20"/>
      </w:rPr>
    </w:lvl>
    <w:lvl w:ilvl="2">
      <w:start w:val="1"/>
      <w:numFmt w:val="bullet"/>
      <w:lvlText w:val=""/>
      <w:lvlJc w:val="left"/>
      <w:pPr>
        <w:tabs>
          <w:tab w:val="num" w:pos="680"/>
        </w:tabs>
        <w:ind w:left="680" w:hanging="226"/>
      </w:pPr>
      <w:rPr>
        <w:rFonts w:ascii="Wingdings" w:hAnsi="Wingdings" w:hint="default"/>
        <w:sz w:val="20"/>
      </w:rPr>
    </w:lvl>
    <w:lvl w:ilvl="3">
      <w:start w:val="1"/>
      <w:numFmt w:val="bullet"/>
      <w:lvlText w:val=""/>
      <w:lvlJc w:val="left"/>
      <w:pPr>
        <w:tabs>
          <w:tab w:val="num" w:pos="907"/>
        </w:tabs>
        <w:ind w:left="907" w:hanging="227"/>
      </w:pPr>
      <w:rPr>
        <w:rFonts w:ascii="Wingdings 2" w:hAnsi="Wingdings 2" w:hint="default"/>
        <w:sz w:val="2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6B7412D1"/>
    <w:multiLevelType w:val="hybridMultilevel"/>
    <w:tmpl w:val="3CDAC1FC"/>
    <w:lvl w:ilvl="0" w:tplc="0C090003">
      <w:start w:val="1"/>
      <w:numFmt w:val="bullet"/>
      <w:lvlText w:val="o"/>
      <w:lvlJc w:val="left"/>
      <w:pPr>
        <w:ind w:left="587" w:hanging="360"/>
      </w:pPr>
      <w:rPr>
        <w:rFonts w:ascii="Courier New" w:hAnsi="Courier New" w:cs="Courier New"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4" w15:restartNumberingAfterBreak="0">
    <w:nsid w:val="6EF3311B"/>
    <w:multiLevelType w:val="hybridMultilevel"/>
    <w:tmpl w:val="12EE74CA"/>
    <w:lvl w:ilvl="0" w:tplc="1F20723C">
      <w:start w:val="1"/>
      <w:numFmt w:val="decimal"/>
      <w:pStyle w:val="Numberedlist"/>
      <w:lvlText w:val="%1."/>
      <w:lvlJc w:val="left"/>
      <w:pPr>
        <w:ind w:left="748" w:hanging="360"/>
      </w:pPr>
    </w:lvl>
    <w:lvl w:ilvl="1" w:tplc="F49C99DC" w:tentative="1">
      <w:start w:val="1"/>
      <w:numFmt w:val="lowerLetter"/>
      <w:lvlText w:val="%2."/>
      <w:lvlJc w:val="left"/>
      <w:pPr>
        <w:ind w:left="1468" w:hanging="360"/>
      </w:pPr>
    </w:lvl>
    <w:lvl w:ilvl="2" w:tplc="FE9C4AC2" w:tentative="1">
      <w:start w:val="1"/>
      <w:numFmt w:val="lowerRoman"/>
      <w:lvlText w:val="%3."/>
      <w:lvlJc w:val="right"/>
      <w:pPr>
        <w:ind w:left="2188" w:hanging="180"/>
      </w:pPr>
    </w:lvl>
    <w:lvl w:ilvl="3" w:tplc="61FEDDD4" w:tentative="1">
      <w:start w:val="1"/>
      <w:numFmt w:val="decimal"/>
      <w:lvlText w:val="%4."/>
      <w:lvlJc w:val="left"/>
      <w:pPr>
        <w:ind w:left="2908" w:hanging="360"/>
      </w:pPr>
    </w:lvl>
    <w:lvl w:ilvl="4" w:tplc="BE568BDE" w:tentative="1">
      <w:start w:val="1"/>
      <w:numFmt w:val="lowerLetter"/>
      <w:lvlText w:val="%5."/>
      <w:lvlJc w:val="left"/>
      <w:pPr>
        <w:ind w:left="3628" w:hanging="360"/>
      </w:pPr>
    </w:lvl>
    <w:lvl w:ilvl="5" w:tplc="42B6BCD6" w:tentative="1">
      <w:start w:val="1"/>
      <w:numFmt w:val="lowerRoman"/>
      <w:lvlText w:val="%6."/>
      <w:lvlJc w:val="right"/>
      <w:pPr>
        <w:ind w:left="4348" w:hanging="180"/>
      </w:pPr>
    </w:lvl>
    <w:lvl w:ilvl="6" w:tplc="F9CA673A" w:tentative="1">
      <w:start w:val="1"/>
      <w:numFmt w:val="decimal"/>
      <w:lvlText w:val="%7."/>
      <w:lvlJc w:val="left"/>
      <w:pPr>
        <w:ind w:left="5068" w:hanging="360"/>
      </w:pPr>
    </w:lvl>
    <w:lvl w:ilvl="7" w:tplc="7CA895D6" w:tentative="1">
      <w:start w:val="1"/>
      <w:numFmt w:val="lowerLetter"/>
      <w:lvlText w:val="%8."/>
      <w:lvlJc w:val="left"/>
      <w:pPr>
        <w:ind w:left="5788" w:hanging="360"/>
      </w:pPr>
    </w:lvl>
    <w:lvl w:ilvl="8" w:tplc="DE2E4868" w:tentative="1">
      <w:start w:val="1"/>
      <w:numFmt w:val="lowerRoman"/>
      <w:lvlText w:val="%9."/>
      <w:lvlJc w:val="right"/>
      <w:pPr>
        <w:ind w:left="6508" w:hanging="180"/>
      </w:pPr>
    </w:lvl>
  </w:abstractNum>
  <w:abstractNum w:abstractNumId="25" w15:restartNumberingAfterBreak="0">
    <w:nsid w:val="6F705EB4"/>
    <w:multiLevelType w:val="singleLevel"/>
    <w:tmpl w:val="0C090001"/>
    <w:lvl w:ilvl="0">
      <w:start w:val="1"/>
      <w:numFmt w:val="bullet"/>
      <w:lvlText w:val=""/>
      <w:lvlJc w:val="left"/>
      <w:pPr>
        <w:ind w:left="360" w:hanging="360"/>
      </w:pPr>
      <w:rPr>
        <w:rFonts w:ascii="Symbol" w:hAnsi="Symbol" w:hint="default"/>
      </w:rPr>
    </w:lvl>
  </w:abstractNum>
  <w:abstractNum w:abstractNumId="26" w15:restartNumberingAfterBreak="0">
    <w:nsid w:val="796601B7"/>
    <w:multiLevelType w:val="hybridMultilevel"/>
    <w:tmpl w:val="114AAD18"/>
    <w:lvl w:ilvl="0" w:tplc="0C090003">
      <w:start w:val="1"/>
      <w:numFmt w:val="bullet"/>
      <w:lvlText w:val="o"/>
      <w:lvlJc w:val="left"/>
      <w:pPr>
        <w:ind w:left="587" w:hanging="360"/>
      </w:pPr>
      <w:rPr>
        <w:rFonts w:ascii="Courier New" w:hAnsi="Courier New" w:cs="Courier New"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7" w15:restartNumberingAfterBreak="0">
    <w:nsid w:val="7C1E6477"/>
    <w:multiLevelType w:val="hybridMultilevel"/>
    <w:tmpl w:val="295C233A"/>
    <w:lvl w:ilvl="0" w:tplc="2A80DA3C">
      <w:start w:val="1"/>
      <w:numFmt w:val="bullet"/>
      <w:pStyle w:val="Bulletedlis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num w:numId="1">
    <w:abstractNumId w:val="8"/>
  </w:num>
  <w:num w:numId="2">
    <w:abstractNumId w:val="15"/>
  </w:num>
  <w:num w:numId="3">
    <w:abstractNumId w:val="22"/>
  </w:num>
  <w:num w:numId="4">
    <w:abstractNumId w:val="1"/>
  </w:num>
  <w:num w:numId="5">
    <w:abstractNumId w:val="11"/>
  </w:num>
  <w:num w:numId="6">
    <w:abstractNumId w:val="10"/>
  </w:num>
  <w:num w:numId="7">
    <w:abstractNumId w:val="5"/>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16"/>
  </w:num>
  <w:num w:numId="13">
    <w:abstractNumId w:val="27"/>
  </w:num>
  <w:num w:numId="14">
    <w:abstractNumId w:val="24"/>
  </w:num>
  <w:num w:numId="15">
    <w:abstractNumId w:val="25"/>
  </w:num>
  <w:num w:numId="16">
    <w:abstractNumId w:val="18"/>
  </w:num>
  <w:num w:numId="17">
    <w:abstractNumId w:val="21"/>
  </w:num>
  <w:num w:numId="18">
    <w:abstractNumId w:val="7"/>
  </w:num>
  <w:num w:numId="19">
    <w:abstractNumId w:val="12"/>
  </w:num>
  <w:num w:numId="20">
    <w:abstractNumId w:val="20"/>
  </w:num>
  <w:num w:numId="21">
    <w:abstractNumId w:val="0"/>
  </w:num>
  <w:num w:numId="22">
    <w:abstractNumId w:val="9"/>
  </w:num>
  <w:num w:numId="23">
    <w:abstractNumId w:val="3"/>
  </w:num>
  <w:num w:numId="24">
    <w:abstractNumId w:val="17"/>
  </w:num>
  <w:num w:numId="25">
    <w:abstractNumId w:val="26"/>
  </w:num>
  <w:num w:numId="26">
    <w:abstractNumId w:val="19"/>
  </w:num>
  <w:num w:numId="27">
    <w:abstractNumId w:val="4"/>
  </w:num>
  <w:num w:numId="2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98"/>
    <w:rsid w:val="000002DA"/>
    <w:rsid w:val="000150F2"/>
    <w:rsid w:val="000157CD"/>
    <w:rsid w:val="00017E9F"/>
    <w:rsid w:val="00022028"/>
    <w:rsid w:val="00022FEC"/>
    <w:rsid w:val="000313CD"/>
    <w:rsid w:val="00042CEB"/>
    <w:rsid w:val="00054447"/>
    <w:rsid w:val="0006499F"/>
    <w:rsid w:val="00065477"/>
    <w:rsid w:val="00066DBE"/>
    <w:rsid w:val="0006713E"/>
    <w:rsid w:val="00070044"/>
    <w:rsid w:val="0007165A"/>
    <w:rsid w:val="000913ED"/>
    <w:rsid w:val="00096FC7"/>
    <w:rsid w:val="000A3A17"/>
    <w:rsid w:val="000B047B"/>
    <w:rsid w:val="000B71E8"/>
    <w:rsid w:val="000E1CE3"/>
    <w:rsid w:val="0010528D"/>
    <w:rsid w:val="00107514"/>
    <w:rsid w:val="00115E98"/>
    <w:rsid w:val="00125B5A"/>
    <w:rsid w:val="001279F2"/>
    <w:rsid w:val="00151978"/>
    <w:rsid w:val="00162483"/>
    <w:rsid w:val="00172FEB"/>
    <w:rsid w:val="00173DD9"/>
    <w:rsid w:val="0017686C"/>
    <w:rsid w:val="00176CC5"/>
    <w:rsid w:val="00186154"/>
    <w:rsid w:val="001A4752"/>
    <w:rsid w:val="001A697D"/>
    <w:rsid w:val="001B1393"/>
    <w:rsid w:val="001C6957"/>
    <w:rsid w:val="001C6D5F"/>
    <w:rsid w:val="001D7A37"/>
    <w:rsid w:val="001E3E78"/>
    <w:rsid w:val="001E6893"/>
    <w:rsid w:val="001F10CD"/>
    <w:rsid w:val="001F2035"/>
    <w:rsid w:val="00216756"/>
    <w:rsid w:val="00216F79"/>
    <w:rsid w:val="00217457"/>
    <w:rsid w:val="00231903"/>
    <w:rsid w:val="00232573"/>
    <w:rsid w:val="00234B98"/>
    <w:rsid w:val="002367C0"/>
    <w:rsid w:val="002405CD"/>
    <w:rsid w:val="002407FF"/>
    <w:rsid w:val="002669B1"/>
    <w:rsid w:val="00271868"/>
    <w:rsid w:val="002738CB"/>
    <w:rsid w:val="00273C11"/>
    <w:rsid w:val="00275DDB"/>
    <w:rsid w:val="00277E0F"/>
    <w:rsid w:val="00287680"/>
    <w:rsid w:val="002A50A0"/>
    <w:rsid w:val="002E0B83"/>
    <w:rsid w:val="002F2356"/>
    <w:rsid w:val="002F7622"/>
    <w:rsid w:val="0030033E"/>
    <w:rsid w:val="0030503A"/>
    <w:rsid w:val="003108B7"/>
    <w:rsid w:val="00312AE4"/>
    <w:rsid w:val="00315F53"/>
    <w:rsid w:val="00316F92"/>
    <w:rsid w:val="00322F9D"/>
    <w:rsid w:val="003231FA"/>
    <w:rsid w:val="003323B1"/>
    <w:rsid w:val="00334113"/>
    <w:rsid w:val="00334A50"/>
    <w:rsid w:val="00336228"/>
    <w:rsid w:val="00350E10"/>
    <w:rsid w:val="00361264"/>
    <w:rsid w:val="00363C04"/>
    <w:rsid w:val="003717FA"/>
    <w:rsid w:val="00376A0A"/>
    <w:rsid w:val="00383A3B"/>
    <w:rsid w:val="00391457"/>
    <w:rsid w:val="003960ED"/>
    <w:rsid w:val="003A5033"/>
    <w:rsid w:val="003C340E"/>
    <w:rsid w:val="003D1729"/>
    <w:rsid w:val="003D200A"/>
    <w:rsid w:val="003E0E9D"/>
    <w:rsid w:val="003E3C82"/>
    <w:rsid w:val="003F1020"/>
    <w:rsid w:val="00400CF8"/>
    <w:rsid w:val="004030EB"/>
    <w:rsid w:val="00403422"/>
    <w:rsid w:val="0041645F"/>
    <w:rsid w:val="00424B5B"/>
    <w:rsid w:val="004525EA"/>
    <w:rsid w:val="00456933"/>
    <w:rsid w:val="00456A07"/>
    <w:rsid w:val="00477792"/>
    <w:rsid w:val="0049586A"/>
    <w:rsid w:val="004B22D1"/>
    <w:rsid w:val="004B4620"/>
    <w:rsid w:val="004D2E76"/>
    <w:rsid w:val="004E3F40"/>
    <w:rsid w:val="004E49B7"/>
    <w:rsid w:val="004F4085"/>
    <w:rsid w:val="00501027"/>
    <w:rsid w:val="00515B8D"/>
    <w:rsid w:val="00521D18"/>
    <w:rsid w:val="00521FEB"/>
    <w:rsid w:val="005233EF"/>
    <w:rsid w:val="00526282"/>
    <w:rsid w:val="00530265"/>
    <w:rsid w:val="005424A4"/>
    <w:rsid w:val="00554B3A"/>
    <w:rsid w:val="00554FE4"/>
    <w:rsid w:val="00556E72"/>
    <w:rsid w:val="005748A5"/>
    <w:rsid w:val="00575CE8"/>
    <w:rsid w:val="005815CB"/>
    <w:rsid w:val="00582599"/>
    <w:rsid w:val="00582E91"/>
    <w:rsid w:val="00583E28"/>
    <w:rsid w:val="0059511F"/>
    <w:rsid w:val="005968E1"/>
    <w:rsid w:val="005C0C3E"/>
    <w:rsid w:val="005C1DF1"/>
    <w:rsid w:val="005C6E19"/>
    <w:rsid w:val="005D3973"/>
    <w:rsid w:val="005D59C0"/>
    <w:rsid w:val="005F59EC"/>
    <w:rsid w:val="0060080E"/>
    <w:rsid w:val="0061185E"/>
    <w:rsid w:val="00615C19"/>
    <w:rsid w:val="00622BC5"/>
    <w:rsid w:val="00627391"/>
    <w:rsid w:val="00627EC8"/>
    <w:rsid w:val="00635475"/>
    <w:rsid w:val="00641639"/>
    <w:rsid w:val="00645A39"/>
    <w:rsid w:val="006635D1"/>
    <w:rsid w:val="00666E20"/>
    <w:rsid w:val="00676214"/>
    <w:rsid w:val="00686875"/>
    <w:rsid w:val="00694C55"/>
    <w:rsid w:val="006A6908"/>
    <w:rsid w:val="006B2B91"/>
    <w:rsid w:val="006C2B1A"/>
    <w:rsid w:val="006D2668"/>
    <w:rsid w:val="006D2FDF"/>
    <w:rsid w:val="006D52CB"/>
    <w:rsid w:val="006D553A"/>
    <w:rsid w:val="006D6371"/>
    <w:rsid w:val="00701E94"/>
    <w:rsid w:val="0072078E"/>
    <w:rsid w:val="00723F1A"/>
    <w:rsid w:val="007265C4"/>
    <w:rsid w:val="00730C95"/>
    <w:rsid w:val="007462A6"/>
    <w:rsid w:val="007672DC"/>
    <w:rsid w:val="00767BB5"/>
    <w:rsid w:val="0077261D"/>
    <w:rsid w:val="00785550"/>
    <w:rsid w:val="00793FA9"/>
    <w:rsid w:val="00796D7D"/>
    <w:rsid w:val="007B669A"/>
    <w:rsid w:val="007C4319"/>
    <w:rsid w:val="007D0963"/>
    <w:rsid w:val="007D1CB5"/>
    <w:rsid w:val="007D3495"/>
    <w:rsid w:val="007D76AC"/>
    <w:rsid w:val="007F56CD"/>
    <w:rsid w:val="00811807"/>
    <w:rsid w:val="00825E2A"/>
    <w:rsid w:val="008717CF"/>
    <w:rsid w:val="008807C8"/>
    <w:rsid w:val="00882044"/>
    <w:rsid w:val="008843E8"/>
    <w:rsid w:val="008A19A0"/>
    <w:rsid w:val="008B3748"/>
    <w:rsid w:val="008B61BF"/>
    <w:rsid w:val="008D02E2"/>
    <w:rsid w:val="008E5253"/>
    <w:rsid w:val="008F36D9"/>
    <w:rsid w:val="008F47F2"/>
    <w:rsid w:val="008F537D"/>
    <w:rsid w:val="00904118"/>
    <w:rsid w:val="00905FB8"/>
    <w:rsid w:val="0091452E"/>
    <w:rsid w:val="0092105A"/>
    <w:rsid w:val="00921067"/>
    <w:rsid w:val="0092188F"/>
    <w:rsid w:val="00926AFF"/>
    <w:rsid w:val="00940C46"/>
    <w:rsid w:val="00944A3A"/>
    <w:rsid w:val="00945942"/>
    <w:rsid w:val="00956D0A"/>
    <w:rsid w:val="00963959"/>
    <w:rsid w:val="0098279B"/>
    <w:rsid w:val="0098641F"/>
    <w:rsid w:val="00996C59"/>
    <w:rsid w:val="009A671A"/>
    <w:rsid w:val="009B2347"/>
    <w:rsid w:val="009B39D2"/>
    <w:rsid w:val="009B6FF8"/>
    <w:rsid w:val="009E22DF"/>
    <w:rsid w:val="009E5C89"/>
    <w:rsid w:val="009F1C5D"/>
    <w:rsid w:val="009F441E"/>
    <w:rsid w:val="00A00F46"/>
    <w:rsid w:val="00A11B99"/>
    <w:rsid w:val="00A12D4E"/>
    <w:rsid w:val="00A20B17"/>
    <w:rsid w:val="00A23F13"/>
    <w:rsid w:val="00A27877"/>
    <w:rsid w:val="00A47BB5"/>
    <w:rsid w:val="00A52AB4"/>
    <w:rsid w:val="00A57B6A"/>
    <w:rsid w:val="00A832D7"/>
    <w:rsid w:val="00A9555C"/>
    <w:rsid w:val="00AA18F5"/>
    <w:rsid w:val="00AA6B2F"/>
    <w:rsid w:val="00AA7630"/>
    <w:rsid w:val="00AA7C6C"/>
    <w:rsid w:val="00AB5329"/>
    <w:rsid w:val="00AC154D"/>
    <w:rsid w:val="00AC4DD9"/>
    <w:rsid w:val="00AC5414"/>
    <w:rsid w:val="00AD4D04"/>
    <w:rsid w:val="00AD7634"/>
    <w:rsid w:val="00AD7A19"/>
    <w:rsid w:val="00AE06C1"/>
    <w:rsid w:val="00AE43B4"/>
    <w:rsid w:val="00AE72A9"/>
    <w:rsid w:val="00AE78C4"/>
    <w:rsid w:val="00AF20C3"/>
    <w:rsid w:val="00AF68FA"/>
    <w:rsid w:val="00AF7DD6"/>
    <w:rsid w:val="00B249E6"/>
    <w:rsid w:val="00B4064C"/>
    <w:rsid w:val="00B63EAC"/>
    <w:rsid w:val="00B705E6"/>
    <w:rsid w:val="00B712C5"/>
    <w:rsid w:val="00B8333F"/>
    <w:rsid w:val="00B8519F"/>
    <w:rsid w:val="00BB09C2"/>
    <w:rsid w:val="00BB468F"/>
    <w:rsid w:val="00BC17C8"/>
    <w:rsid w:val="00BC3ED2"/>
    <w:rsid w:val="00BC68B8"/>
    <w:rsid w:val="00BD257C"/>
    <w:rsid w:val="00BD26EA"/>
    <w:rsid w:val="00BD5378"/>
    <w:rsid w:val="00BE06BE"/>
    <w:rsid w:val="00BE327E"/>
    <w:rsid w:val="00BE6F04"/>
    <w:rsid w:val="00BF0295"/>
    <w:rsid w:val="00BF2FA5"/>
    <w:rsid w:val="00BF373B"/>
    <w:rsid w:val="00BF7B37"/>
    <w:rsid w:val="00C33EEE"/>
    <w:rsid w:val="00C34106"/>
    <w:rsid w:val="00C352F9"/>
    <w:rsid w:val="00C50278"/>
    <w:rsid w:val="00C76378"/>
    <w:rsid w:val="00C81006"/>
    <w:rsid w:val="00C957B5"/>
    <w:rsid w:val="00C965C0"/>
    <w:rsid w:val="00C97D93"/>
    <w:rsid w:val="00C97F79"/>
    <w:rsid w:val="00CA107F"/>
    <w:rsid w:val="00CA3157"/>
    <w:rsid w:val="00CA4B9D"/>
    <w:rsid w:val="00CB2DB5"/>
    <w:rsid w:val="00CC14FD"/>
    <w:rsid w:val="00CC1F42"/>
    <w:rsid w:val="00CD30F9"/>
    <w:rsid w:val="00CE04F8"/>
    <w:rsid w:val="00CE6618"/>
    <w:rsid w:val="00D00DAB"/>
    <w:rsid w:val="00D00ECB"/>
    <w:rsid w:val="00D01D6F"/>
    <w:rsid w:val="00D0624C"/>
    <w:rsid w:val="00D120D0"/>
    <w:rsid w:val="00D12160"/>
    <w:rsid w:val="00D124FD"/>
    <w:rsid w:val="00D137DA"/>
    <w:rsid w:val="00D15248"/>
    <w:rsid w:val="00D435F2"/>
    <w:rsid w:val="00D56593"/>
    <w:rsid w:val="00D67F00"/>
    <w:rsid w:val="00D8447C"/>
    <w:rsid w:val="00D86598"/>
    <w:rsid w:val="00DA14A6"/>
    <w:rsid w:val="00DA20DD"/>
    <w:rsid w:val="00DA4283"/>
    <w:rsid w:val="00DA5B13"/>
    <w:rsid w:val="00DB72CD"/>
    <w:rsid w:val="00DC076F"/>
    <w:rsid w:val="00DC376C"/>
    <w:rsid w:val="00DD2F5B"/>
    <w:rsid w:val="00DE56ED"/>
    <w:rsid w:val="00DF1C54"/>
    <w:rsid w:val="00DF27E0"/>
    <w:rsid w:val="00DF40B1"/>
    <w:rsid w:val="00E57C45"/>
    <w:rsid w:val="00E70EA9"/>
    <w:rsid w:val="00E8162F"/>
    <w:rsid w:val="00E84619"/>
    <w:rsid w:val="00E84787"/>
    <w:rsid w:val="00E96F32"/>
    <w:rsid w:val="00EA1208"/>
    <w:rsid w:val="00EA319A"/>
    <w:rsid w:val="00EB2E48"/>
    <w:rsid w:val="00EC0517"/>
    <w:rsid w:val="00EC2AA7"/>
    <w:rsid w:val="00ED06E5"/>
    <w:rsid w:val="00ED5C9C"/>
    <w:rsid w:val="00EE3AA3"/>
    <w:rsid w:val="00EF2FDD"/>
    <w:rsid w:val="00F15554"/>
    <w:rsid w:val="00F30D7C"/>
    <w:rsid w:val="00F322FA"/>
    <w:rsid w:val="00F44BA4"/>
    <w:rsid w:val="00F45A8D"/>
    <w:rsid w:val="00F5734C"/>
    <w:rsid w:val="00F63C82"/>
    <w:rsid w:val="00F64B7F"/>
    <w:rsid w:val="00F70E96"/>
    <w:rsid w:val="00F87D4E"/>
    <w:rsid w:val="00FA5570"/>
    <w:rsid w:val="00FA752B"/>
    <w:rsid w:val="00FB1E71"/>
    <w:rsid w:val="00FB66C6"/>
    <w:rsid w:val="00FC2AE6"/>
    <w:rsid w:val="00FC5568"/>
    <w:rsid w:val="00FC5DE8"/>
    <w:rsid w:val="00FC7935"/>
    <w:rsid w:val="00FD514B"/>
    <w:rsid w:val="00FE5C99"/>
    <w:rsid w:val="00FF2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C595BD5"/>
  <w15:chartTrackingRefBased/>
  <w15:docId w15:val="{6EE53115-3C1A-4BDD-952F-53BE2A50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13"/>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45"/>
    <w:pPr>
      <w:spacing w:after="120" w:line="300" w:lineRule="atLeast"/>
    </w:pPr>
    <w:rPr>
      <w:rFonts w:ascii="Arial" w:hAnsi="Arial"/>
      <w:szCs w:val="24"/>
    </w:rPr>
  </w:style>
  <w:style w:type="paragraph" w:styleId="Heading1">
    <w:name w:val="heading 1"/>
    <w:basedOn w:val="Normal"/>
    <w:next w:val="BodyText"/>
    <w:qFormat/>
    <w:rsid w:val="00E84619"/>
    <w:pPr>
      <w:keepNext/>
      <w:numPr>
        <w:numId w:val="1"/>
      </w:numPr>
      <w:tabs>
        <w:tab w:val="clear" w:pos="574"/>
        <w:tab w:val="left" w:pos="567"/>
      </w:tabs>
      <w:spacing w:before="240"/>
      <w:ind w:left="431" w:hanging="431"/>
      <w:outlineLvl w:val="0"/>
    </w:pPr>
    <w:rPr>
      <w:rFonts w:cs="Arial"/>
      <w:b/>
      <w:bCs/>
      <w:kern w:val="32"/>
      <w:sz w:val="22"/>
      <w:szCs w:val="32"/>
    </w:rPr>
  </w:style>
  <w:style w:type="paragraph" w:styleId="Heading2">
    <w:name w:val="heading 2"/>
    <w:basedOn w:val="Normal"/>
    <w:next w:val="BodyText"/>
    <w:qFormat/>
    <w:rsid w:val="00176CC5"/>
    <w:pPr>
      <w:keepNext/>
      <w:keepLines/>
      <w:numPr>
        <w:ilvl w:val="1"/>
        <w:numId w:val="1"/>
      </w:numPr>
      <w:outlineLvl w:val="1"/>
    </w:pPr>
    <w:rPr>
      <w:rFonts w:cs="Arial"/>
      <w:b/>
      <w:bCs/>
      <w:i/>
      <w:iCs/>
      <w:szCs w:val="28"/>
    </w:rPr>
  </w:style>
  <w:style w:type="paragraph" w:styleId="Heading3">
    <w:name w:val="heading 3"/>
    <w:basedOn w:val="Normal"/>
    <w:next w:val="BodyText"/>
    <w:qFormat/>
    <w:rsid w:val="00176CC5"/>
    <w:pPr>
      <w:keepNext/>
      <w:numPr>
        <w:ilvl w:val="2"/>
        <w:numId w:val="1"/>
      </w:numPr>
      <w:tabs>
        <w:tab w:val="left" w:pos="170"/>
      </w:tabs>
      <w:spacing w:before="120"/>
      <w:outlineLvl w:val="2"/>
    </w:pPr>
    <w:rPr>
      <w:rFonts w:cs="Arial"/>
      <w:b/>
      <w:bCs/>
      <w:szCs w:val="26"/>
    </w:rPr>
  </w:style>
  <w:style w:type="paragraph" w:styleId="Heading4">
    <w:name w:val="heading 4"/>
    <w:basedOn w:val="Normal"/>
    <w:next w:val="BodyText"/>
    <w:qFormat/>
    <w:rsid w:val="00176CC5"/>
    <w:pPr>
      <w:keepNext/>
      <w:numPr>
        <w:ilvl w:val="3"/>
        <w:numId w:val="1"/>
      </w:numPr>
      <w:tabs>
        <w:tab w:val="left" w:pos="567"/>
        <w:tab w:val="left" w:pos="907"/>
      </w:tabs>
      <w:spacing w:before="120"/>
      <w:outlineLvl w:val="3"/>
    </w:pPr>
    <w:rPr>
      <w:b/>
      <w:bCs/>
      <w:szCs w:val="28"/>
    </w:rPr>
  </w:style>
  <w:style w:type="paragraph" w:styleId="Heading5">
    <w:name w:val="heading 5"/>
    <w:basedOn w:val="Heading4"/>
    <w:next w:val="BodyText"/>
    <w:qFormat/>
    <w:rsid w:val="000700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3"/>
    <w:rsid w:val="00C50278"/>
    <w:pPr>
      <w:tabs>
        <w:tab w:val="center" w:pos="4153"/>
        <w:tab w:val="right" w:pos="8306"/>
      </w:tabs>
    </w:pPr>
  </w:style>
  <w:style w:type="paragraph" w:styleId="Footer">
    <w:name w:val="footer"/>
    <w:basedOn w:val="Normal"/>
    <w:rsid w:val="00BC3ED2"/>
    <w:pPr>
      <w:tabs>
        <w:tab w:val="center" w:pos="4153"/>
        <w:tab w:val="right" w:pos="9540"/>
      </w:tabs>
      <w:spacing w:after="0" w:line="240" w:lineRule="auto"/>
      <w:ind w:right="357"/>
    </w:pPr>
    <w:rPr>
      <w:rFonts w:cs="Arial"/>
      <w:sz w:val="18"/>
      <w:szCs w:val="18"/>
    </w:rPr>
  </w:style>
  <w:style w:type="paragraph" w:styleId="BodyText">
    <w:name w:val="Body Text"/>
    <w:basedOn w:val="Normal"/>
    <w:link w:val="BodyTextChar"/>
    <w:rsid w:val="00176CC5"/>
    <w:rPr>
      <w:rFonts w:cs="Arial"/>
      <w:szCs w:val="22"/>
    </w:rPr>
  </w:style>
  <w:style w:type="character" w:styleId="PageNumber">
    <w:name w:val="page number"/>
    <w:basedOn w:val="DefaultParagraphFont"/>
    <w:semiHidden/>
    <w:rsid w:val="00C50278"/>
  </w:style>
  <w:style w:type="paragraph" w:styleId="DocumentMap">
    <w:name w:val="Document Map"/>
    <w:basedOn w:val="Normal"/>
    <w:link w:val="DocumentMapChar"/>
    <w:semiHidden/>
    <w:rsid w:val="00FA5570"/>
    <w:rPr>
      <w:rFonts w:ascii="Tahoma" w:hAnsi="Tahoma" w:cs="Tahoma"/>
      <w:sz w:val="16"/>
      <w:szCs w:val="16"/>
    </w:rPr>
  </w:style>
  <w:style w:type="character" w:customStyle="1" w:styleId="DocumentMapChar">
    <w:name w:val="Document Map Char"/>
    <w:link w:val="DocumentMap"/>
    <w:rsid w:val="00FA5570"/>
    <w:rPr>
      <w:rFonts w:ascii="Tahoma" w:hAnsi="Tahoma" w:cs="Tahoma"/>
      <w:sz w:val="16"/>
      <w:szCs w:val="16"/>
      <w:lang w:val="en-AU" w:eastAsia="en-AU"/>
    </w:rPr>
  </w:style>
  <w:style w:type="character" w:styleId="Hyperlink">
    <w:name w:val="Hyperlink"/>
    <w:rsid w:val="00176CC5"/>
    <w:rPr>
      <w:rFonts w:ascii="Arial" w:hAnsi="Arial"/>
      <w:color w:val="003C6A"/>
      <w:sz w:val="20"/>
      <w:u w:val="single"/>
    </w:rPr>
  </w:style>
  <w:style w:type="character" w:customStyle="1" w:styleId="BodyTextChar">
    <w:name w:val="Body Text Char"/>
    <w:link w:val="BodyText"/>
    <w:rsid w:val="00D56593"/>
    <w:rPr>
      <w:rFonts w:ascii="Arial" w:hAnsi="Arial" w:cs="Arial"/>
      <w:szCs w:val="22"/>
      <w:lang w:val="en-AU" w:eastAsia="en-AU" w:bidi="ar-SA"/>
    </w:rPr>
  </w:style>
  <w:style w:type="paragraph" w:customStyle="1" w:styleId="TableNotes">
    <w:name w:val="Table Notes"/>
    <w:basedOn w:val="Normal"/>
    <w:link w:val="TableNotesChar"/>
    <w:rsid w:val="006D2FDF"/>
    <w:pPr>
      <w:keepNext/>
      <w:keepLines/>
      <w:spacing w:before="60" w:after="60" w:line="260" w:lineRule="atLeast"/>
      <w:textAlignment w:val="baseline"/>
    </w:pPr>
    <w:rPr>
      <w:color w:val="000000"/>
      <w:sz w:val="18"/>
    </w:rPr>
  </w:style>
  <w:style w:type="character" w:customStyle="1" w:styleId="TableNotesChar">
    <w:name w:val="Table Notes Char"/>
    <w:link w:val="TableNotes"/>
    <w:rsid w:val="006D2FDF"/>
    <w:rPr>
      <w:rFonts w:ascii="Arial" w:hAnsi="Arial"/>
      <w:color w:val="000000"/>
      <w:sz w:val="18"/>
      <w:szCs w:val="24"/>
      <w:lang w:val="en-AU" w:eastAsia="en-AU" w:bidi="ar-SA"/>
    </w:rPr>
  </w:style>
  <w:style w:type="paragraph" w:customStyle="1" w:styleId="HeadingPartChapter">
    <w:name w:val="Heading (Part / Chapter)"/>
    <w:basedOn w:val="Cover2subtitle"/>
    <w:rsid w:val="00B712C5"/>
    <w:pPr>
      <w:tabs>
        <w:tab w:val="left" w:pos="567"/>
      </w:tabs>
      <w:spacing w:after="240"/>
    </w:pPr>
    <w:rPr>
      <w:rFonts w:ascii="Arial Bold" w:hAnsi="Arial Bold"/>
      <w:sz w:val="24"/>
    </w:rPr>
  </w:style>
  <w:style w:type="table" w:customStyle="1" w:styleId="Commentary">
    <w:name w:val="Commentary"/>
    <w:basedOn w:val="TableNormal"/>
    <w:rsid w:val="002669B1"/>
    <w:rPr>
      <w:rFonts w:ascii="Arial" w:hAnsi="Arial"/>
    </w:rPr>
    <w:tblPr>
      <w:tblBorders>
        <w:top w:val="double" w:sz="6" w:space="0" w:color="003C6A"/>
        <w:left w:val="double" w:sz="6" w:space="0" w:color="003C6A"/>
        <w:bottom w:val="double" w:sz="6" w:space="0" w:color="003C6A"/>
        <w:right w:val="double" w:sz="6" w:space="0" w:color="003C6A"/>
        <w:insideH w:val="double" w:sz="6" w:space="0" w:color="003C6A"/>
        <w:insideV w:val="double" w:sz="6" w:space="0" w:color="003C6A"/>
      </w:tblBorders>
      <w:tblCellMar>
        <w:top w:w="113" w:type="dxa"/>
        <w:bottom w:w="113" w:type="dxa"/>
      </w:tblCellMar>
    </w:tblPr>
    <w:tcPr>
      <w:shd w:val="clear" w:color="auto" w:fill="D9D9D9"/>
      <w:vAlign w:val="center"/>
    </w:tcPr>
  </w:style>
  <w:style w:type="paragraph" w:customStyle="1" w:styleId="TESTCommentarybox">
    <w:name w:val="TEST Commentary box"/>
    <w:basedOn w:val="BodyText"/>
    <w:next w:val="BodyText"/>
    <w:semiHidden/>
    <w:rsid w:val="00E57C45"/>
    <w:pPr>
      <w:pBdr>
        <w:top w:val="single" w:sz="18" w:space="4" w:color="003C6A"/>
        <w:left w:val="single" w:sz="18" w:space="4" w:color="003C6A"/>
        <w:bottom w:val="single" w:sz="18" w:space="5" w:color="003C6A"/>
        <w:right w:val="single" w:sz="18" w:space="4" w:color="003C6A"/>
      </w:pBdr>
      <w:shd w:val="clear" w:color="auto" w:fill="D9D9D9"/>
    </w:pPr>
  </w:style>
  <w:style w:type="paragraph" w:customStyle="1" w:styleId="HeadingContents">
    <w:name w:val="Heading (Contents)"/>
    <w:basedOn w:val="HeadingPartChapter"/>
    <w:next w:val="BodyText"/>
    <w:rsid w:val="00376A0A"/>
  </w:style>
  <w:style w:type="paragraph" w:customStyle="1" w:styleId="Cover2subtitle">
    <w:name w:val="Cover 2 (subtitle)"/>
    <w:basedOn w:val="BodyText"/>
    <w:rsid w:val="00DF27E0"/>
    <w:pPr>
      <w:spacing w:after="0"/>
    </w:pPr>
    <w:rPr>
      <w:b/>
      <w:color w:val="000000"/>
      <w:sz w:val="28"/>
      <w:szCs w:val="44"/>
    </w:rPr>
  </w:style>
  <w:style w:type="paragraph" w:customStyle="1" w:styleId="Cover1title">
    <w:name w:val="Cover 1 (title)"/>
    <w:basedOn w:val="BodyText"/>
    <w:rsid w:val="00CA3157"/>
    <w:pPr>
      <w:spacing w:after="0"/>
      <w:outlineLvl w:val="0"/>
    </w:pPr>
    <w:rPr>
      <w:b/>
      <w:color w:val="000000"/>
      <w:sz w:val="36"/>
      <w:szCs w:val="60"/>
    </w:rPr>
  </w:style>
  <w:style w:type="paragraph" w:customStyle="1" w:styleId="HoldPoint">
    <w:name w:val="HoldPoint"/>
    <w:basedOn w:val="BodyText"/>
    <w:next w:val="Normal"/>
    <w:link w:val="HoldPointChar"/>
    <w:rsid w:val="00176CC5"/>
    <w:rPr>
      <w:b/>
      <w:shd w:val="clear" w:color="auto" w:fill="000000"/>
    </w:rPr>
  </w:style>
  <w:style w:type="numbering" w:customStyle="1" w:styleId="TableListSmallLetter">
    <w:name w:val="Table List Small Letter"/>
    <w:semiHidden/>
    <w:rsid w:val="00022FEC"/>
    <w:pPr>
      <w:numPr>
        <w:numId w:val="11"/>
      </w:numPr>
    </w:pPr>
  </w:style>
  <w:style w:type="numbering" w:customStyle="1" w:styleId="ListAllBullets3Level">
    <w:name w:val="List All Bullets (3 Level)"/>
    <w:rsid w:val="00176CC5"/>
    <w:pPr>
      <w:numPr>
        <w:numId w:val="2"/>
      </w:numPr>
    </w:pPr>
  </w:style>
  <w:style w:type="paragraph" w:customStyle="1" w:styleId="TableFigureCaption2Figures">
    <w:name w:val="Table/Figure Caption 2 Figures"/>
    <w:basedOn w:val="TableFigureCaption1Tables"/>
    <w:rsid w:val="00DA20DD"/>
  </w:style>
  <w:style w:type="paragraph" w:customStyle="1" w:styleId="TableHeading">
    <w:name w:val="Table * Heading"/>
    <w:basedOn w:val="BodyText"/>
    <w:rsid w:val="002F7622"/>
    <w:pPr>
      <w:spacing w:before="60" w:after="60" w:line="240" w:lineRule="atLeast"/>
      <w:jc w:val="center"/>
    </w:pPr>
    <w:rPr>
      <w:b/>
      <w:color w:val="000000"/>
    </w:rPr>
  </w:style>
  <w:style w:type="paragraph" w:customStyle="1" w:styleId="TableBodyText">
    <w:name w:val="Table Body Text"/>
    <w:basedOn w:val="BodyText"/>
    <w:link w:val="TableBodyTextCharChar"/>
    <w:rsid w:val="00BC17C8"/>
    <w:pPr>
      <w:spacing w:before="60" w:after="60" w:line="240" w:lineRule="auto"/>
      <w:ind w:left="28"/>
    </w:pPr>
    <w:rPr>
      <w:color w:val="000000"/>
      <w:szCs w:val="20"/>
    </w:rPr>
  </w:style>
  <w:style w:type="paragraph" w:styleId="ListNumber">
    <w:name w:val="List Number"/>
    <w:basedOn w:val="BodyText"/>
    <w:rsid w:val="00176CC5"/>
  </w:style>
  <w:style w:type="paragraph" w:styleId="ListNumber2">
    <w:name w:val="List Number 2"/>
    <w:basedOn w:val="BodyText"/>
    <w:rsid w:val="00176CC5"/>
  </w:style>
  <w:style w:type="paragraph" w:styleId="ListNumber3">
    <w:name w:val="List Number 3"/>
    <w:basedOn w:val="BodyText"/>
    <w:rsid w:val="00176CC5"/>
  </w:style>
  <w:style w:type="table" w:styleId="TableGrid">
    <w:name w:val="Table Grid"/>
    <w:basedOn w:val="TableNormal"/>
    <w:semiHidden/>
    <w:rsid w:val="00176CC5"/>
    <w:pPr>
      <w:keepNext/>
      <w:keepLine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0913ED"/>
    <w:pPr>
      <w:numPr>
        <w:numId w:val="6"/>
      </w:numPr>
    </w:pPr>
  </w:style>
  <w:style w:type="character" w:customStyle="1" w:styleId="BodyTextbold">
    <w:name w:val="Body Text (bold)"/>
    <w:rsid w:val="00730C95"/>
    <w:rPr>
      <w:rFonts w:ascii="Arial" w:hAnsi="Arial" w:cs="Arial"/>
      <w:b/>
      <w:szCs w:val="22"/>
      <w:lang w:val="en-AU" w:eastAsia="en-AU" w:bidi="ar-SA"/>
    </w:rPr>
  </w:style>
  <w:style w:type="paragraph" w:styleId="TOC1">
    <w:name w:val="toc 1"/>
    <w:basedOn w:val="Normal"/>
    <w:next w:val="Normal"/>
    <w:semiHidden/>
    <w:rsid w:val="0091452E"/>
    <w:pPr>
      <w:tabs>
        <w:tab w:val="left" w:pos="480"/>
        <w:tab w:val="right" w:leader="dot" w:pos="9072"/>
      </w:tabs>
      <w:spacing w:before="60" w:after="60"/>
    </w:pPr>
    <w:rPr>
      <w:b/>
      <w:noProof/>
    </w:rPr>
  </w:style>
  <w:style w:type="paragraph" w:styleId="TOC2">
    <w:name w:val="toc 2"/>
    <w:basedOn w:val="Normal"/>
    <w:next w:val="Normal"/>
    <w:semiHidden/>
    <w:rsid w:val="0091452E"/>
    <w:pPr>
      <w:tabs>
        <w:tab w:val="left" w:pos="482"/>
        <w:tab w:val="right" w:leader="dot" w:pos="9060"/>
      </w:tabs>
      <w:spacing w:after="60"/>
    </w:pPr>
    <w:rPr>
      <w:noProof/>
    </w:rPr>
  </w:style>
  <w:style w:type="paragraph" w:styleId="TOC3">
    <w:name w:val="toc 3"/>
    <w:basedOn w:val="Normal"/>
    <w:next w:val="Normal"/>
    <w:semiHidden/>
    <w:rsid w:val="0091452E"/>
    <w:pPr>
      <w:tabs>
        <w:tab w:val="left" w:pos="1440"/>
        <w:tab w:val="right" w:leader="dot" w:pos="9072"/>
      </w:tabs>
      <w:spacing w:after="0" w:line="240" w:lineRule="auto"/>
      <w:ind w:left="482"/>
    </w:pPr>
    <w:rPr>
      <w:i/>
      <w:noProof/>
    </w:rPr>
  </w:style>
  <w:style w:type="paragraph" w:styleId="TOC4">
    <w:name w:val="toc 4"/>
    <w:basedOn w:val="Normal"/>
    <w:next w:val="Normal"/>
    <w:autoRedefine/>
    <w:semiHidden/>
    <w:rsid w:val="003C340E"/>
    <w:pPr>
      <w:ind w:left="600"/>
    </w:pPr>
  </w:style>
  <w:style w:type="paragraph" w:styleId="Caption">
    <w:name w:val="caption"/>
    <w:basedOn w:val="Normal"/>
    <w:next w:val="Normal"/>
    <w:qFormat/>
    <w:rsid w:val="003C340E"/>
    <w:rPr>
      <w:b/>
      <w:bCs/>
      <w:szCs w:val="20"/>
    </w:rPr>
  </w:style>
  <w:style w:type="paragraph" w:customStyle="1" w:styleId="HeaderChapterpart">
    <w:name w:val="Header (Chapter/part #)"/>
    <w:basedOn w:val="Footer"/>
    <w:rsid w:val="00125B5A"/>
    <w:pPr>
      <w:pBdr>
        <w:bottom w:val="single" w:sz="4" w:space="1" w:color="auto"/>
      </w:pBdr>
      <w:tabs>
        <w:tab w:val="clear" w:pos="9540"/>
        <w:tab w:val="right" w:pos="9072"/>
      </w:tabs>
      <w:ind w:right="-2"/>
    </w:pPr>
  </w:style>
  <w:style w:type="character" w:customStyle="1" w:styleId="HoldPointChar">
    <w:name w:val="HoldPoint Char"/>
    <w:link w:val="HoldPoint"/>
    <w:rsid w:val="004525EA"/>
    <w:rPr>
      <w:rFonts w:ascii="Arial" w:hAnsi="Arial" w:cs="Arial"/>
      <w:b/>
      <w:szCs w:val="22"/>
      <w:shd w:val="clear" w:color="auto" w:fill="000000"/>
      <w:lang w:val="en-AU" w:eastAsia="en-AU" w:bidi="ar-SA"/>
    </w:rPr>
  </w:style>
  <w:style w:type="paragraph" w:customStyle="1" w:styleId="TableFigureCaption1Tables">
    <w:name w:val="Table/Figure Caption 1 Tables"/>
    <w:basedOn w:val="Normal"/>
    <w:next w:val="BodyText"/>
    <w:rsid w:val="00AE78C4"/>
    <w:pPr>
      <w:keepNext/>
      <w:spacing w:before="120"/>
    </w:pPr>
    <w:rPr>
      <w:b/>
      <w:bCs/>
      <w:i/>
      <w:iCs/>
    </w:rPr>
  </w:style>
  <w:style w:type="paragraph" w:customStyle="1" w:styleId="TableFigureCaption3Appendices">
    <w:name w:val="Table/Figure Caption 3 Appendices"/>
    <w:basedOn w:val="TableFigureCaption1Tables"/>
    <w:rsid w:val="00DA20DD"/>
  </w:style>
  <w:style w:type="paragraph" w:customStyle="1" w:styleId="ListB3squareonly">
    <w:name w:val="List B3 (square) only"/>
    <w:basedOn w:val="Normal"/>
    <w:semiHidden/>
    <w:rsid w:val="00383A3B"/>
    <w:pPr>
      <w:numPr>
        <w:ilvl w:val="2"/>
        <w:numId w:val="10"/>
      </w:numPr>
    </w:pPr>
  </w:style>
  <w:style w:type="numbering" w:customStyle="1" w:styleId="TableListSmallNumber">
    <w:name w:val="Table List Small Number"/>
    <w:basedOn w:val="TableListAllNum3Level"/>
    <w:semiHidden/>
    <w:rsid w:val="00022FEC"/>
    <w:pPr>
      <w:numPr>
        <w:numId w:val="12"/>
      </w:numPr>
    </w:pPr>
  </w:style>
  <w:style w:type="numbering" w:customStyle="1" w:styleId="TableListAllBullets3Level">
    <w:name w:val="Table List All Bullets (3 Level)"/>
    <w:rsid w:val="004F4085"/>
    <w:pPr>
      <w:numPr>
        <w:numId w:val="3"/>
      </w:numPr>
    </w:pPr>
  </w:style>
  <w:style w:type="paragraph" w:customStyle="1" w:styleId="ListB1dotonly">
    <w:name w:val="List B1 (dot) only"/>
    <w:basedOn w:val="ListB3squareonly"/>
    <w:semiHidden/>
    <w:rsid w:val="00383A3B"/>
    <w:pPr>
      <w:numPr>
        <w:ilvl w:val="0"/>
        <w:numId w:val="8"/>
      </w:numPr>
    </w:pPr>
  </w:style>
  <w:style w:type="numbering" w:customStyle="1" w:styleId="TableListAllLetter3level">
    <w:name w:val="Table List All Letter (3 level)"/>
    <w:basedOn w:val="TableListAllBullets3Level"/>
    <w:rsid w:val="007D0963"/>
    <w:pPr>
      <w:numPr>
        <w:numId w:val="4"/>
      </w:numPr>
    </w:pPr>
  </w:style>
  <w:style w:type="paragraph" w:customStyle="1" w:styleId="TableBodyTextsmall">
    <w:name w:val="Table Body Text (small)"/>
    <w:basedOn w:val="TableBodyText"/>
    <w:rsid w:val="00F45A8D"/>
    <w:pPr>
      <w:keepNext/>
      <w:keepLines/>
    </w:pPr>
    <w:rPr>
      <w:sz w:val="18"/>
    </w:rPr>
  </w:style>
  <w:style w:type="numbering" w:customStyle="1" w:styleId="ListAllLetter3Level">
    <w:name w:val="List All Letter (3 Level)"/>
    <w:basedOn w:val="NoList"/>
    <w:rsid w:val="00277E0F"/>
    <w:pPr>
      <w:numPr>
        <w:numId w:val="5"/>
      </w:numPr>
    </w:pPr>
  </w:style>
  <w:style w:type="character" w:customStyle="1" w:styleId="TableBodyTextCharChar">
    <w:name w:val="Table Body Text Char Char"/>
    <w:link w:val="TableBodyText"/>
    <w:rsid w:val="00D15248"/>
    <w:rPr>
      <w:rFonts w:ascii="Arial" w:hAnsi="Arial" w:cs="Arial"/>
      <w:color w:val="000000"/>
      <w:szCs w:val="22"/>
      <w:lang w:val="en-AU" w:eastAsia="en-AU" w:bidi="ar-SA"/>
    </w:rPr>
  </w:style>
  <w:style w:type="paragraph" w:customStyle="1" w:styleId="ListB2dashonly">
    <w:name w:val="List B2 (dash) only"/>
    <w:basedOn w:val="ListB1dotonly"/>
    <w:semiHidden/>
    <w:rsid w:val="00383A3B"/>
    <w:pPr>
      <w:numPr>
        <w:ilvl w:val="1"/>
        <w:numId w:val="9"/>
      </w:numPr>
    </w:pPr>
  </w:style>
  <w:style w:type="numbering" w:customStyle="1" w:styleId="TableListAllNum3Level">
    <w:name w:val="Table List All Num (3 Level)"/>
    <w:basedOn w:val="TableListAllLetter3level"/>
    <w:rsid w:val="00277E0F"/>
    <w:pPr>
      <w:numPr>
        <w:numId w:val="7"/>
      </w:numPr>
    </w:pPr>
  </w:style>
  <w:style w:type="character" w:customStyle="1" w:styleId="BodyTextitalic">
    <w:name w:val="Body Text (italic)"/>
    <w:rsid w:val="009E22DF"/>
    <w:rPr>
      <w:rFonts w:ascii="Arial" w:hAnsi="Arial" w:cs="Arial"/>
      <w:i/>
      <w:szCs w:val="22"/>
      <w:lang w:val="en-AU" w:eastAsia="en-AU" w:bidi="ar-SA"/>
    </w:rPr>
  </w:style>
  <w:style w:type="character" w:customStyle="1" w:styleId="BodyTextitalicsbold">
    <w:name w:val="Body Text (italics bold)"/>
    <w:rsid w:val="009E22DF"/>
    <w:rPr>
      <w:rFonts w:ascii="Arial" w:hAnsi="Arial" w:cs="Arial"/>
      <w:b/>
      <w:i/>
      <w:szCs w:val="22"/>
      <w:lang w:val="en-AU" w:eastAsia="en-AU" w:bidi="ar-SA"/>
    </w:rPr>
  </w:style>
  <w:style w:type="paragraph" w:styleId="TableofFigures">
    <w:name w:val="table of figures"/>
    <w:basedOn w:val="Normal"/>
    <w:next w:val="Normal"/>
    <w:semiHidden/>
    <w:rsid w:val="00363C04"/>
  </w:style>
  <w:style w:type="character" w:customStyle="1" w:styleId="BodyTextsuperscript">
    <w:name w:val="Body Text (superscript)"/>
    <w:rsid w:val="00FC7935"/>
    <w:rPr>
      <w:rFonts w:ascii="Arial" w:hAnsi="Arial"/>
      <w:sz w:val="20"/>
      <w:vertAlign w:val="superscript"/>
    </w:rPr>
  </w:style>
  <w:style w:type="character" w:customStyle="1" w:styleId="HeaderChar">
    <w:name w:val="Header Char"/>
    <w:basedOn w:val="DefaultParagraphFont"/>
    <w:link w:val="Header"/>
    <w:uiPriority w:val="13"/>
    <w:rsid w:val="001E6893"/>
    <w:rPr>
      <w:rFonts w:ascii="Arial" w:hAnsi="Arial"/>
      <w:szCs w:val="24"/>
    </w:rPr>
  </w:style>
  <w:style w:type="paragraph" w:styleId="CommentText">
    <w:name w:val="annotation text"/>
    <w:basedOn w:val="Normal"/>
    <w:link w:val="CommentTextChar"/>
    <w:rsid w:val="00AF20C3"/>
    <w:pPr>
      <w:spacing w:line="240" w:lineRule="auto"/>
    </w:pPr>
    <w:rPr>
      <w:szCs w:val="20"/>
    </w:rPr>
  </w:style>
  <w:style w:type="character" w:customStyle="1" w:styleId="CommentTextChar">
    <w:name w:val="Comment Text Char"/>
    <w:basedOn w:val="DefaultParagraphFont"/>
    <w:link w:val="CommentText"/>
    <w:rsid w:val="00AF20C3"/>
    <w:rPr>
      <w:rFonts w:ascii="Arial" w:hAnsi="Arial"/>
    </w:rPr>
  </w:style>
  <w:style w:type="paragraph" w:styleId="CommentSubject">
    <w:name w:val="annotation subject"/>
    <w:basedOn w:val="CommentText"/>
    <w:next w:val="CommentText"/>
    <w:link w:val="CommentSubjectChar"/>
    <w:rsid w:val="00AF20C3"/>
    <w:rPr>
      <w:b/>
      <w:bCs/>
    </w:rPr>
  </w:style>
  <w:style w:type="character" w:customStyle="1" w:styleId="CommentSubjectChar">
    <w:name w:val="Comment Subject Char"/>
    <w:basedOn w:val="CommentTextChar"/>
    <w:link w:val="CommentSubject"/>
    <w:rsid w:val="00AF20C3"/>
    <w:rPr>
      <w:rFonts w:ascii="Arial" w:hAnsi="Arial"/>
      <w:b/>
      <w:bCs/>
    </w:rPr>
  </w:style>
  <w:style w:type="paragraph" w:styleId="BalloonText">
    <w:name w:val="Balloon Text"/>
    <w:basedOn w:val="Normal"/>
    <w:link w:val="BalloonTextChar"/>
    <w:rsid w:val="00AF2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AF20C3"/>
    <w:rPr>
      <w:rFonts w:ascii="Segoe UI" w:hAnsi="Segoe UI" w:cs="Segoe UI"/>
      <w:sz w:val="18"/>
      <w:szCs w:val="18"/>
    </w:rPr>
  </w:style>
  <w:style w:type="paragraph" w:customStyle="1" w:styleId="Bulletedlist">
    <w:name w:val="Bulleted list"/>
    <w:basedOn w:val="TableBodyText"/>
    <w:qFormat/>
    <w:rsid w:val="00C97F79"/>
    <w:pPr>
      <w:keepNext/>
      <w:keepLines/>
      <w:numPr>
        <w:numId w:val="13"/>
      </w:numPr>
      <w:ind w:left="322" w:hanging="283"/>
    </w:pPr>
  </w:style>
  <w:style w:type="paragraph" w:customStyle="1" w:styleId="Numberedlist">
    <w:name w:val="Numbered list"/>
    <w:basedOn w:val="TableBodyText"/>
    <w:qFormat/>
    <w:rsid w:val="00D00DAB"/>
    <w:pPr>
      <w:numPr>
        <w:numId w:val="14"/>
      </w:numPr>
      <w:ind w:left="323" w:right="-198" w:hanging="323"/>
    </w:pPr>
  </w:style>
  <w:style w:type="character" w:styleId="CommentReference">
    <w:name w:val="annotation reference"/>
    <w:basedOn w:val="DefaultParagraphFont"/>
    <w:rsid w:val="00701E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477689">
      <w:bodyDiv w:val="1"/>
      <w:marLeft w:val="0"/>
      <w:marRight w:val="0"/>
      <w:marTop w:val="0"/>
      <w:marBottom w:val="0"/>
      <w:divBdr>
        <w:top w:val="none" w:sz="0" w:space="0" w:color="auto"/>
        <w:left w:val="none" w:sz="0" w:space="0" w:color="auto"/>
        <w:bottom w:val="none" w:sz="0" w:space="0" w:color="auto"/>
        <w:right w:val="none" w:sz="0" w:space="0" w:color="auto"/>
      </w:divBdr>
    </w:div>
    <w:div w:id="150667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ldowli\My%20Documents\Technic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ec972935-d489-4a83-af2a-c34816ed2832">Template for authors writing technical publications.</Description0>
    <Page_x0020_order xmlns="ec972935-d489-4a83-af2a-c34816ed2832">2</Page_x0020_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6E6FB4B4F70C4C958201F478119012" ma:contentTypeVersion="2" ma:contentTypeDescription="Create a new document." ma:contentTypeScope="" ma:versionID="09c379104eae6eaeca8576696a176467">
  <xsd:schema xmlns:xsd="http://www.w3.org/2001/XMLSchema" xmlns:xs="http://www.w3.org/2001/XMLSchema" xmlns:p="http://schemas.microsoft.com/office/2006/metadata/properties" xmlns:ns2="ec972935-d489-4a83-af2a-c34816ed2832" targetNamespace="http://schemas.microsoft.com/office/2006/metadata/properties" ma:root="true" ma:fieldsID="4525b8109e7d42f497cb60f1167ff4b1" ns2:_="">
    <xsd:import namespace="ec972935-d489-4a83-af2a-c34816ed2832"/>
    <xsd:element name="properties">
      <xsd:complexType>
        <xsd:sequence>
          <xsd:element name="documentManagement">
            <xsd:complexType>
              <xsd:all>
                <xsd:element ref="ns2:Description0"/>
                <xsd:element ref="ns2:Page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72935-d489-4a83-af2a-c34816ed2832"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age_x0020_order" ma:index="9" nillable="true" ma:displayName="Page order" ma:internalName="Page_x0020_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8155A-B3AD-4B8B-84F8-2AB720732F9B}">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ec972935-d489-4a83-af2a-c34816ed2832"/>
    <ds:schemaRef ds:uri="http://purl.org/dc/dcmitype/"/>
    <ds:schemaRef ds:uri="http://purl.org/dc/terms/"/>
  </ds:schemaRefs>
</ds:datastoreItem>
</file>

<file path=customXml/itemProps2.xml><?xml version="1.0" encoding="utf-8"?>
<ds:datastoreItem xmlns:ds="http://schemas.openxmlformats.org/officeDocument/2006/customXml" ds:itemID="{8CBE615B-D60E-447E-82FD-A5F6D6207C06}">
  <ds:schemaRefs>
    <ds:schemaRef ds:uri="http://schemas.microsoft.com/sharepoint/v3/contenttype/forms"/>
  </ds:schemaRefs>
</ds:datastoreItem>
</file>

<file path=customXml/itemProps3.xml><?xml version="1.0" encoding="utf-8"?>
<ds:datastoreItem xmlns:ds="http://schemas.openxmlformats.org/officeDocument/2006/customXml" ds:itemID="{12A43298-CDBF-4E4A-B05B-611A8E980CA5}">
  <ds:schemaRefs>
    <ds:schemaRef ds:uri="http://schemas.microsoft.com/office/2006/metadata/longProperties"/>
  </ds:schemaRefs>
</ds:datastoreItem>
</file>

<file path=customXml/itemProps4.xml><?xml version="1.0" encoding="utf-8"?>
<ds:datastoreItem xmlns:ds="http://schemas.openxmlformats.org/officeDocument/2006/customXml" ds:itemID="{84CE4EAC-F8DE-4BBA-9A46-37691AD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72935-d489-4a83-af2a-c34816ed2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A137A3-20E0-417F-AD38-1C49D4D1B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document template</Template>
  <TotalTime>2</TotalTime>
  <Pages>9</Pages>
  <Words>2109</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CAC031M</vt:lpstr>
    </vt:vector>
  </TitlesOfParts>
  <Company>Department of Transport and Main Roads</Company>
  <LinksUpToDate>false</LinksUpToDate>
  <CharactersWithSpaces>14378</CharactersWithSpaces>
  <SharedDoc>false</SharedDoc>
  <HLinks>
    <vt:vector size="54" baseType="variant">
      <vt:variant>
        <vt:i4>1966137</vt:i4>
      </vt:variant>
      <vt:variant>
        <vt:i4>44</vt:i4>
      </vt:variant>
      <vt:variant>
        <vt:i4>0</vt:i4>
      </vt:variant>
      <vt:variant>
        <vt:i4>5</vt:i4>
      </vt:variant>
      <vt:variant>
        <vt:lpwstr/>
      </vt:variant>
      <vt:variant>
        <vt:lpwstr>_Toc365961971</vt:lpwstr>
      </vt:variant>
      <vt:variant>
        <vt:i4>2031673</vt:i4>
      </vt:variant>
      <vt:variant>
        <vt:i4>35</vt:i4>
      </vt:variant>
      <vt:variant>
        <vt:i4>0</vt:i4>
      </vt:variant>
      <vt:variant>
        <vt:i4>5</vt:i4>
      </vt:variant>
      <vt:variant>
        <vt:lpwstr/>
      </vt:variant>
      <vt:variant>
        <vt:lpwstr>_Toc365961969</vt:lpwstr>
      </vt:variant>
      <vt:variant>
        <vt:i4>2031673</vt:i4>
      </vt:variant>
      <vt:variant>
        <vt:i4>26</vt:i4>
      </vt:variant>
      <vt:variant>
        <vt:i4>0</vt:i4>
      </vt:variant>
      <vt:variant>
        <vt:i4>5</vt:i4>
      </vt:variant>
      <vt:variant>
        <vt:lpwstr/>
      </vt:variant>
      <vt:variant>
        <vt:lpwstr>_Toc365961968</vt:lpwstr>
      </vt:variant>
      <vt:variant>
        <vt:i4>2031673</vt:i4>
      </vt:variant>
      <vt:variant>
        <vt:i4>20</vt:i4>
      </vt:variant>
      <vt:variant>
        <vt:i4>0</vt:i4>
      </vt:variant>
      <vt:variant>
        <vt:i4>5</vt:i4>
      </vt:variant>
      <vt:variant>
        <vt:lpwstr/>
      </vt:variant>
      <vt:variant>
        <vt:lpwstr>_Toc365961967</vt:lpwstr>
      </vt:variant>
      <vt:variant>
        <vt:i4>2031673</vt:i4>
      </vt:variant>
      <vt:variant>
        <vt:i4>14</vt:i4>
      </vt:variant>
      <vt:variant>
        <vt:i4>0</vt:i4>
      </vt:variant>
      <vt:variant>
        <vt:i4>5</vt:i4>
      </vt:variant>
      <vt:variant>
        <vt:lpwstr/>
      </vt:variant>
      <vt:variant>
        <vt:lpwstr>_Toc365961966</vt:lpwstr>
      </vt:variant>
      <vt:variant>
        <vt:i4>2031673</vt:i4>
      </vt:variant>
      <vt:variant>
        <vt:i4>8</vt:i4>
      </vt:variant>
      <vt:variant>
        <vt:i4>0</vt:i4>
      </vt:variant>
      <vt:variant>
        <vt:i4>5</vt:i4>
      </vt:variant>
      <vt:variant>
        <vt:lpwstr/>
      </vt:variant>
      <vt:variant>
        <vt:lpwstr>_Toc365961965</vt:lpwstr>
      </vt:variant>
      <vt:variant>
        <vt:i4>2031673</vt:i4>
      </vt:variant>
      <vt:variant>
        <vt:i4>2</vt:i4>
      </vt:variant>
      <vt:variant>
        <vt:i4>0</vt:i4>
      </vt:variant>
      <vt:variant>
        <vt:i4>5</vt:i4>
      </vt:variant>
      <vt:variant>
        <vt:lpwstr/>
      </vt:variant>
      <vt:variant>
        <vt:lpwstr>_Toc365961964</vt:lpwstr>
      </vt:variant>
      <vt:variant>
        <vt:i4>5439528</vt:i4>
      </vt:variant>
      <vt:variant>
        <vt:i4>3</vt:i4>
      </vt:variant>
      <vt:variant>
        <vt:i4>0</vt:i4>
      </vt:variant>
      <vt:variant>
        <vt:i4>5</vt:i4>
      </vt:variant>
      <vt:variant>
        <vt:lpwstr>mailto:mr.techdocs@tmr.qld.gov.au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CAC031M</dc:title>
  <dc:subject>Landscape and Revegetation Works – Establishment and Monitoring (MRTS16)</dc:subject>
  <dc:creator>Department of Transport and Main Roads</dc:creator>
  <cp:keywords>Contract; CAS; Checklist;</cp:keywords>
  <dc:description/>
  <cp:lastModifiedBy>Courtney M West</cp:lastModifiedBy>
  <cp:revision>3</cp:revision>
  <cp:lastPrinted>2013-06-20T03:17:00Z</cp:lastPrinted>
  <dcterms:created xsi:type="dcterms:W3CDTF">2021-03-04T07:05:00Z</dcterms:created>
  <dcterms:modified xsi:type="dcterms:W3CDTF">2021-03-16T22:45:00Z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er">
    <vt:lpwstr>Tier Two</vt:lpwstr>
  </property>
  <property fmtid="{D5CDD505-2E9C-101B-9397-08002B2CF9AE}" pid="3" name="Category">
    <vt:lpwstr>Publications and reports</vt:lpwstr>
  </property>
  <property fmtid="{D5CDD505-2E9C-101B-9397-08002B2CF9AE}" pid="4" name="Thumbnail">
    <vt:lpwstr/>
  </property>
</Properties>
</file>