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D13B" w14:textId="77777777" w:rsidR="00FE5666" w:rsidRDefault="001D2EEA" w:rsidP="002C59D2">
      <w:pPr>
        <w:pStyle w:val="BodyText"/>
        <w:spacing w:before="40" w:after="40" w:line="240" w:lineRule="auto"/>
        <w:ind w:left="28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347F80">
            <w:t>[Insert date</w:t>
          </w:r>
          <w:r w:rsidR="00B363B2">
            <w:t>]</w:t>
          </w:r>
        </w:sdtContent>
      </w:sdt>
    </w:p>
    <w:p w14:paraId="2C898CBE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7074B384" w14:textId="77777777" w:rsidTr="00B02510">
        <w:tc>
          <w:tcPr>
            <w:tcW w:w="1279" w:type="dxa"/>
          </w:tcPr>
          <w:p w14:paraId="33E9135D" w14:textId="77777777" w:rsidR="00FE5666" w:rsidRPr="00D207DF" w:rsidRDefault="00FE5666" w:rsidP="00B02510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0F98B56C" w14:textId="77777777" w:rsidR="00FE5666" w:rsidRPr="00D207DF" w:rsidRDefault="00D724A5" w:rsidP="00B02510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Principal</w:t>
            </w:r>
          </w:p>
        </w:tc>
      </w:tr>
    </w:tbl>
    <w:p w14:paraId="4817D380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574598CF" w14:textId="77777777" w:rsidTr="00B02510">
        <w:tc>
          <w:tcPr>
            <w:tcW w:w="9155" w:type="dxa"/>
          </w:tcPr>
          <w:p w14:paraId="5519BBC7" w14:textId="77777777" w:rsidR="00FE5666" w:rsidRDefault="00FE5666" w:rsidP="001700B0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661747689"/>
                <w:placeholder>
                  <w:docPart w:val="F85BA371661D478F8EBCFC8409625A39"/>
                </w:placeholder>
                <w:text/>
              </w:sdtPr>
              <w:sdtEndPr/>
              <w:sdtContent>
                <w:r w:rsidR="001700B0">
                  <w:t>[Mr/Sir/Miss/Ms, etc.]</w:t>
                </w:r>
              </w:sdtContent>
            </w:sdt>
          </w:p>
        </w:tc>
      </w:tr>
    </w:tbl>
    <w:p w14:paraId="24041D09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7A841CFA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4CDAA1F5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15737162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39588F04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699F7494" w14:textId="77777777" w:rsidTr="00B02510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08D189C8" w14:textId="77777777" w:rsidR="00FE5666" w:rsidRPr="00D207DF" w:rsidRDefault="00FE5666" w:rsidP="00B02510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 w:rsidRPr="00D207DF"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5D8F818A" w14:textId="77777777" w:rsidTr="00B02510">
        <w:tc>
          <w:tcPr>
            <w:tcW w:w="9302" w:type="dxa"/>
          </w:tcPr>
          <w:p w14:paraId="25483114" w14:textId="09CA019A" w:rsidR="00FE5666" w:rsidRPr="00D207DF" w:rsidRDefault="007677C0" w:rsidP="005A0652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>Contractor’s Notice of Termination of Contract under Clause</w:t>
            </w:r>
            <w:r w:rsidR="00E97506">
              <w:rPr>
                <w:rStyle w:val="BodyTextbold"/>
              </w:rPr>
              <w:t> </w:t>
            </w:r>
            <w:r>
              <w:rPr>
                <w:rStyle w:val="BodyTextbold"/>
              </w:rPr>
              <w:t xml:space="preserve">44.10 of the </w:t>
            </w:r>
            <w:r w:rsidRPr="001700B0">
              <w:rPr>
                <w:rStyle w:val="BodyTextbold"/>
              </w:rPr>
              <w:t>General Conditions of Contract</w:t>
            </w:r>
          </w:p>
        </w:tc>
      </w:tr>
    </w:tbl>
    <w:p w14:paraId="65696A97" w14:textId="77777777" w:rsidR="00FE5666" w:rsidRDefault="00FE5666" w:rsidP="00FE5666">
      <w:pPr>
        <w:pStyle w:val="BodyText"/>
        <w:spacing w:before="40" w:after="40" w:line="240" w:lineRule="auto"/>
      </w:pPr>
    </w:p>
    <w:p w14:paraId="182B0C6F" w14:textId="708C6134" w:rsidR="007677C0" w:rsidRDefault="007677C0" w:rsidP="002C59D2">
      <w:pPr>
        <w:pStyle w:val="BodyText"/>
        <w:spacing w:before="40" w:after="40"/>
      </w:pPr>
      <w:r>
        <w:t xml:space="preserve">I refer to my letter of (1) where </w:t>
      </w:r>
      <w:r w:rsidR="00E97506">
        <w:t xml:space="preserve">you were asked </w:t>
      </w:r>
      <w:r>
        <w:t xml:space="preserve">to show cause </w:t>
      </w:r>
      <w:r w:rsidR="00E97506">
        <w:t xml:space="preserve">as to </w:t>
      </w:r>
      <w:r>
        <w:t>why the work</w:t>
      </w:r>
      <w:r w:rsidR="00A274AF">
        <w:t>(</w:t>
      </w:r>
      <w:r w:rsidR="00E97506">
        <w:t>s</w:t>
      </w:r>
      <w:r w:rsidR="00A274AF">
        <w:t>)</w:t>
      </w:r>
      <w:r>
        <w:t xml:space="preserve"> under the Contract should not be suspended under Clause</w:t>
      </w:r>
      <w:r w:rsidR="00E97506">
        <w:t> </w:t>
      </w:r>
      <w:r>
        <w:t xml:space="preserve">44.8 of the </w:t>
      </w:r>
      <w:r w:rsidRPr="00A751DC">
        <w:rPr>
          <w:i/>
          <w:iCs/>
        </w:rPr>
        <w:t>General Condition of Contract</w:t>
      </w:r>
      <w:r>
        <w:t>. You have failed to show reasonable cause as required in the notice.</w:t>
      </w:r>
    </w:p>
    <w:p w14:paraId="4688AF2D" w14:textId="77777777" w:rsidR="002C59D2" w:rsidRDefault="002C59D2" w:rsidP="002C59D2">
      <w:pPr>
        <w:pStyle w:val="BodyText"/>
        <w:spacing w:before="40" w:after="40"/>
      </w:pPr>
    </w:p>
    <w:p w14:paraId="04B53BAD" w14:textId="3FBBB776" w:rsidR="00D724A5" w:rsidRDefault="007677C0" w:rsidP="002C59D2">
      <w:pPr>
        <w:pStyle w:val="BodyText"/>
        <w:spacing w:before="40" w:after="40"/>
      </w:pPr>
      <w:r>
        <w:t>I suspended work</w:t>
      </w:r>
      <w:r w:rsidR="00A274AF">
        <w:t>(</w:t>
      </w:r>
      <w:r w:rsidR="00E97506">
        <w:t>s</w:t>
      </w:r>
      <w:r w:rsidR="00A274AF">
        <w:t>)</w:t>
      </w:r>
      <w:r>
        <w:t xml:space="preserve"> on (2)</w:t>
      </w:r>
      <w:r w:rsidR="001343B9">
        <w:t xml:space="preserve"> </w:t>
      </w:r>
      <w:sdt>
        <w:sdtPr>
          <w:id w:val="2102977246"/>
          <w:placeholder>
            <w:docPart w:val="118E59C5B17342338E9D202A20830CFC"/>
          </w:placeholder>
          <w:text/>
        </w:sdtPr>
        <w:sdtEndPr/>
        <w:sdtContent>
          <w:r w:rsidR="00963601">
            <w:t>[type here]</w:t>
          </w:r>
        </w:sdtContent>
      </w:sdt>
      <w:r>
        <w:t>. You have not rectified the breach or breaches detailed in the Show Cause Notice within the period of 20</w:t>
      </w:r>
      <w:r w:rsidR="00A751DC">
        <w:t> </w:t>
      </w:r>
      <w:r>
        <w:t>Business Days following my suspending the work.</w:t>
      </w:r>
    </w:p>
    <w:p w14:paraId="37BF05A9" w14:textId="77777777" w:rsidR="002C59D2" w:rsidRDefault="002C59D2" w:rsidP="002C59D2">
      <w:pPr>
        <w:pStyle w:val="BodyText"/>
        <w:spacing w:before="40" w:after="40"/>
      </w:pPr>
    </w:p>
    <w:p w14:paraId="3648E582" w14:textId="77777777" w:rsidR="007677C0" w:rsidRDefault="007677C0" w:rsidP="002C59D2">
      <w:pPr>
        <w:pStyle w:val="BodyText"/>
        <w:spacing w:before="40" w:after="40"/>
      </w:pPr>
      <w:r>
        <w:t>You have not made other arrangements to my reasonable satisfaction.</w:t>
      </w:r>
    </w:p>
    <w:p w14:paraId="25998026" w14:textId="77777777" w:rsidR="002C59D2" w:rsidRDefault="002C59D2" w:rsidP="002C59D2">
      <w:pPr>
        <w:pStyle w:val="BodyText"/>
        <w:spacing w:before="40" w:after="40"/>
      </w:pPr>
    </w:p>
    <w:p w14:paraId="0CD5F611" w14:textId="77777777" w:rsidR="007677C0" w:rsidRDefault="007677C0" w:rsidP="002C59D2">
      <w:pPr>
        <w:pStyle w:val="BodyText"/>
        <w:spacing w:before="40" w:after="40"/>
      </w:pPr>
      <w:r>
        <w:t xml:space="preserve">I hereby terminate the Contract as of the following date (3) </w:t>
      </w:r>
      <w:sdt>
        <w:sdtPr>
          <w:id w:val="-126087338"/>
          <w:placeholder>
            <w:docPart w:val="678E9D6266AC4CDF95782962893C157A"/>
          </w:placeholder>
          <w:text/>
        </w:sdtPr>
        <w:sdtEndPr/>
        <w:sdtContent>
          <w:r>
            <w:t>[type here]</w:t>
          </w:r>
        </w:sdtContent>
      </w:sdt>
      <w:r>
        <w:t>.</w:t>
      </w:r>
    </w:p>
    <w:p w14:paraId="074DAFDD" w14:textId="77777777" w:rsidR="001343B9" w:rsidRDefault="001343B9" w:rsidP="002C59D2">
      <w:pPr>
        <w:pStyle w:val="BodyText"/>
        <w:keepNext/>
        <w:spacing w:before="40" w:after="40"/>
      </w:pPr>
    </w:p>
    <w:p w14:paraId="4A6061EA" w14:textId="77777777" w:rsidR="001343B9" w:rsidRDefault="001343B9" w:rsidP="002C59D2">
      <w:pPr>
        <w:pStyle w:val="BodyText"/>
        <w:keepNext/>
        <w:spacing w:before="40" w:after="40"/>
      </w:pPr>
    </w:p>
    <w:p w14:paraId="6E99236C" w14:textId="77777777" w:rsidR="00A83BC9" w:rsidRDefault="00A83BC9" w:rsidP="002C59D2">
      <w:pPr>
        <w:pStyle w:val="BodyText"/>
        <w:keepNext/>
        <w:spacing w:before="40" w:after="40"/>
      </w:pPr>
      <w:r>
        <w:t>Yours sincerely</w:t>
      </w:r>
    </w:p>
    <w:p w14:paraId="03F0E923" w14:textId="77777777" w:rsidR="00A83BC9" w:rsidRDefault="00A83BC9" w:rsidP="002C59D2">
      <w:pPr>
        <w:pStyle w:val="BodyText"/>
        <w:keepNext/>
        <w:spacing w:before="40" w:after="40"/>
      </w:pPr>
    </w:p>
    <w:p w14:paraId="4C2CA3C7" w14:textId="77777777" w:rsidR="001700B0" w:rsidRDefault="001700B0" w:rsidP="002C59D2">
      <w:pPr>
        <w:pStyle w:val="BodyText"/>
        <w:keepNext/>
        <w:spacing w:before="40" w:after="40"/>
      </w:pPr>
    </w:p>
    <w:p w14:paraId="6793EEBE" w14:textId="77777777" w:rsidR="00FD1BCB" w:rsidRDefault="00FD1BCB" w:rsidP="002C59D2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313AECFB" w14:textId="77777777" w:rsidR="00A83BC9" w:rsidRDefault="000541E9" w:rsidP="002C59D2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p w14:paraId="3CA2199F" w14:textId="77777777" w:rsidR="001343B9" w:rsidRDefault="006E6BAF" w:rsidP="002C59D2">
      <w:pPr>
        <w:pStyle w:val="BodyText"/>
        <w:keepNext/>
        <w:spacing w:before="40" w:after="40"/>
        <w:rPr>
          <w:b/>
        </w:rPr>
      </w:pPr>
      <w:r>
        <w:rPr>
          <w:b/>
        </w:rPr>
        <w:t>c</w:t>
      </w:r>
      <w:r w:rsidR="002C59D2">
        <w:rPr>
          <w:b/>
        </w:rPr>
        <w:t xml:space="preserve">/c: </w:t>
      </w:r>
      <w:r w:rsidR="001343B9">
        <w:rPr>
          <w:b/>
        </w:rPr>
        <w:t>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2EC26F79" w14:textId="77777777" w:rsidTr="00B02510">
        <w:tc>
          <w:tcPr>
            <w:tcW w:w="9155" w:type="dxa"/>
          </w:tcPr>
          <w:p w14:paraId="31BDCAB2" w14:textId="77777777" w:rsidR="007677C0" w:rsidRDefault="007677C0" w:rsidP="007677C0">
            <w:pPr>
              <w:pStyle w:val="TableBodyTextsmall"/>
              <w:numPr>
                <w:ilvl w:val="0"/>
                <w:numId w:val="40"/>
              </w:numPr>
            </w:pPr>
            <w:r>
              <w:t>Insert date of SL136 notice.</w:t>
            </w:r>
          </w:p>
          <w:p w14:paraId="5915D1A6" w14:textId="77777777" w:rsidR="007677C0" w:rsidRDefault="007677C0" w:rsidP="007677C0">
            <w:pPr>
              <w:pStyle w:val="TableBodyTextsmall"/>
              <w:numPr>
                <w:ilvl w:val="0"/>
                <w:numId w:val="40"/>
              </w:numPr>
            </w:pPr>
            <w:r>
              <w:t>Insert date Work was suspended.</w:t>
            </w:r>
          </w:p>
          <w:p w14:paraId="3518B5FB" w14:textId="77777777" w:rsidR="00963601" w:rsidRDefault="007677C0" w:rsidP="007677C0">
            <w:pPr>
              <w:pStyle w:val="TableBodyTextsmall"/>
              <w:numPr>
                <w:ilvl w:val="0"/>
                <w:numId w:val="40"/>
              </w:numPr>
            </w:pPr>
            <w:r>
              <w:t>Insert date of termination of the Contract.</w:t>
            </w:r>
          </w:p>
          <w:p w14:paraId="100A2E83" w14:textId="77777777" w:rsidR="00D570F2" w:rsidRDefault="00D570F2" w:rsidP="00963601">
            <w:pPr>
              <w:pStyle w:val="TableBodyTextsmall"/>
              <w:ind w:left="0"/>
            </w:pPr>
            <w:r>
              <w:t>Note:</w:t>
            </w:r>
          </w:p>
          <w:p w14:paraId="71A70046" w14:textId="77777777" w:rsidR="00D570F2" w:rsidRDefault="007677C0" w:rsidP="007677C0">
            <w:pPr>
              <w:pStyle w:val="TableBodyTextsmall"/>
            </w:pPr>
            <w:r w:rsidRPr="007677C0">
              <w:t>It is advisable to obtain legal advice prior to terminating significant contracts.</w:t>
            </w:r>
          </w:p>
        </w:tc>
      </w:tr>
    </w:tbl>
    <w:p w14:paraId="743B3A1D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AF2D" w14:textId="77777777" w:rsidR="00226EC5" w:rsidRDefault="00226EC5">
      <w:r>
        <w:separator/>
      </w:r>
    </w:p>
    <w:p w14:paraId="5CC132D4" w14:textId="77777777" w:rsidR="00226EC5" w:rsidRDefault="00226EC5"/>
  </w:endnote>
  <w:endnote w:type="continuationSeparator" w:id="0">
    <w:p w14:paraId="5F401668" w14:textId="77777777" w:rsidR="00226EC5" w:rsidRDefault="00226EC5">
      <w:r>
        <w:continuationSeparator/>
      </w:r>
    </w:p>
    <w:p w14:paraId="38A8884C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CCE5F" w14:textId="77777777" w:rsidR="001D2EEA" w:rsidRDefault="001D2E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4CAC" w14:textId="041C8997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1700B0">
      <w:t xml:space="preserve">, </w:t>
    </w:r>
    <w:r w:rsidR="00C65635">
      <w:t xml:space="preserve">August </w:t>
    </w:r>
    <w:r w:rsidR="00E97506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6E6BAF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6E6BAF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19E4" w14:textId="77777777" w:rsidR="001D2EEA" w:rsidRDefault="001D2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15D7A" w14:textId="77777777" w:rsidR="00226EC5" w:rsidRDefault="00226EC5">
      <w:r>
        <w:separator/>
      </w:r>
    </w:p>
    <w:p w14:paraId="43DBDD5F" w14:textId="77777777" w:rsidR="00226EC5" w:rsidRDefault="00226EC5"/>
  </w:footnote>
  <w:footnote w:type="continuationSeparator" w:id="0">
    <w:p w14:paraId="7818592E" w14:textId="77777777" w:rsidR="00226EC5" w:rsidRDefault="00226EC5">
      <w:r>
        <w:continuationSeparator/>
      </w:r>
    </w:p>
    <w:p w14:paraId="59223617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2C91E" w14:textId="77777777" w:rsidR="001D2EEA" w:rsidRDefault="001D2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42CA" w14:textId="77777777" w:rsidR="00BA5C5E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4F61656" wp14:editId="40CAC663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481FE3" w14:textId="77777777" w:rsidR="00BA5C5E" w:rsidRDefault="00BA5C5E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48FC45DE" w14:textId="3D24C9BA" w:rsidR="008B2998" w:rsidRPr="008B2998" w:rsidRDefault="00BA5C5E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 xml:space="preserve">Contractor’s Notice of Termination </w:t>
    </w:r>
    <w:r w:rsidR="000216DE">
      <w:rPr>
        <w:b/>
        <w:sz w:val="32"/>
        <w:szCs w:val="32"/>
      </w:rPr>
      <w:t>of Contract</w:t>
    </w:r>
    <w:r w:rsidR="001D2EEA">
      <w:rPr>
        <w:b/>
        <w:sz w:val="32"/>
        <w:szCs w:val="32"/>
      </w:rPr>
      <w:t xml:space="preserve"> - </w:t>
    </w:r>
    <w:r w:rsidR="0040462A">
      <w:rPr>
        <w:b/>
        <w:sz w:val="32"/>
        <w:szCs w:val="32"/>
      </w:rPr>
      <w:t>Clause</w:t>
    </w:r>
    <w:r w:rsidR="00287219">
      <w:rPr>
        <w:b/>
        <w:sz w:val="32"/>
        <w:szCs w:val="32"/>
      </w:rPr>
      <w:t> </w:t>
    </w:r>
    <w:r w:rsidR="008B2998">
      <w:rPr>
        <w:b/>
        <w:sz w:val="32"/>
        <w:szCs w:val="32"/>
      </w:rPr>
      <w:t>4</w:t>
    </w:r>
    <w:r w:rsidR="005F6E65">
      <w:rPr>
        <w:b/>
        <w:sz w:val="32"/>
        <w:szCs w:val="32"/>
      </w:rPr>
      <w:t>4</w:t>
    </w:r>
    <w:r w:rsidR="00D570F2">
      <w:rPr>
        <w:b/>
        <w:sz w:val="32"/>
        <w:szCs w:val="32"/>
      </w:rPr>
      <w:t>.</w:t>
    </w:r>
    <w:r w:rsidR="000216DE">
      <w:rPr>
        <w:b/>
        <w:sz w:val="32"/>
        <w:szCs w:val="32"/>
      </w:rPr>
      <w:t>10</w:t>
    </w:r>
    <w:r w:rsidR="000216DE" w:rsidRPr="008B2998">
      <w:rPr>
        <w:b/>
        <w:sz w:val="20"/>
        <w:szCs w:val="20"/>
      </w:rPr>
      <w:t xml:space="preserve"> </w:t>
    </w:r>
  </w:p>
  <w:p w14:paraId="11113FFA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5DD003A1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04FC3739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0281EF8" w14:textId="77777777" w:rsidR="00C5054B" w:rsidRPr="00133AE0" w:rsidRDefault="00FE5666" w:rsidP="000216DE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D570F2">
            <w:rPr>
              <w:b/>
              <w:sz w:val="22"/>
              <w:szCs w:val="22"/>
            </w:rPr>
            <w:t>13</w:t>
          </w:r>
          <w:r w:rsidR="000216DE">
            <w:rPr>
              <w:b/>
              <w:sz w:val="22"/>
              <w:szCs w:val="22"/>
            </w:rPr>
            <w:t>7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E38BDA6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1D073EE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5ADF3D4D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413FAAA2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52D9" w14:textId="77777777" w:rsidR="001D2EEA" w:rsidRDefault="001D2E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5717D11"/>
    <w:multiLevelType w:val="multilevel"/>
    <w:tmpl w:val="DC821EBC"/>
    <w:numStyleLink w:val="TableListAllBullets3Level"/>
  </w:abstractNum>
  <w:abstractNum w:abstractNumId="18" w15:restartNumberingAfterBreak="0">
    <w:nsid w:val="38B0774F"/>
    <w:multiLevelType w:val="multilevel"/>
    <w:tmpl w:val="620CC31C"/>
    <w:numStyleLink w:val="ListAllBullets3Level"/>
  </w:abstractNum>
  <w:abstractNum w:abstractNumId="19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0" w15:restartNumberingAfterBreak="0">
    <w:nsid w:val="3D4716F6"/>
    <w:multiLevelType w:val="multilevel"/>
    <w:tmpl w:val="B2B20138"/>
    <w:numStyleLink w:val="TableListAllLetter3level"/>
  </w:abstractNum>
  <w:abstractNum w:abstractNumId="21" w15:restartNumberingAfterBreak="0">
    <w:nsid w:val="3D6F0D8D"/>
    <w:multiLevelType w:val="multilevel"/>
    <w:tmpl w:val="B2B20138"/>
    <w:numStyleLink w:val="TableListAllLetter3level"/>
  </w:abstractNum>
  <w:abstractNum w:abstractNumId="22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3" w15:restartNumberingAfterBreak="0">
    <w:nsid w:val="42BD1B8B"/>
    <w:multiLevelType w:val="multilevel"/>
    <w:tmpl w:val="236A166A"/>
    <w:numStyleLink w:val="TableListAllNum3Level"/>
  </w:abstractNum>
  <w:abstractNum w:abstractNumId="24" w15:restartNumberingAfterBreak="0">
    <w:nsid w:val="45A75E68"/>
    <w:multiLevelType w:val="multilevel"/>
    <w:tmpl w:val="620CC31C"/>
    <w:numStyleLink w:val="ListAllBullets3Level"/>
  </w:abstractNum>
  <w:abstractNum w:abstractNumId="25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30FDD"/>
    <w:multiLevelType w:val="multilevel"/>
    <w:tmpl w:val="AB2E9E82"/>
    <w:numStyleLink w:val="TableListSmallLetter"/>
  </w:abstractNum>
  <w:abstractNum w:abstractNumId="30" w15:restartNumberingAfterBreak="0">
    <w:nsid w:val="57582309"/>
    <w:multiLevelType w:val="multilevel"/>
    <w:tmpl w:val="620CC31C"/>
    <w:numStyleLink w:val="ListAllBullets3Level"/>
  </w:abstractNum>
  <w:abstractNum w:abstractNumId="31" w15:restartNumberingAfterBreak="0">
    <w:nsid w:val="57EF42BE"/>
    <w:multiLevelType w:val="multilevel"/>
    <w:tmpl w:val="B2B20138"/>
    <w:numStyleLink w:val="TableListAllLetter3level"/>
  </w:abstractNum>
  <w:abstractNum w:abstractNumId="32" w15:restartNumberingAfterBreak="0">
    <w:nsid w:val="587C617C"/>
    <w:multiLevelType w:val="multilevel"/>
    <w:tmpl w:val="5DAC17FA"/>
    <w:numStyleLink w:val="TableListSmallNumber"/>
  </w:abstractNum>
  <w:abstractNum w:abstractNumId="33" w15:restartNumberingAfterBreak="0">
    <w:nsid w:val="683634E9"/>
    <w:multiLevelType w:val="multilevel"/>
    <w:tmpl w:val="236A166A"/>
    <w:numStyleLink w:val="TableListAllNum3Level"/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921570F"/>
    <w:multiLevelType w:val="multilevel"/>
    <w:tmpl w:val="DC821EBC"/>
    <w:numStyleLink w:val="TableListAllBullets3Level"/>
  </w:abstractNum>
  <w:abstractNum w:abstractNumId="36" w15:restartNumberingAfterBreak="0">
    <w:nsid w:val="71D37352"/>
    <w:multiLevelType w:val="multilevel"/>
    <w:tmpl w:val="B2B20138"/>
    <w:numStyleLink w:val="TableListAllLetter3level"/>
  </w:abstractNum>
  <w:abstractNum w:abstractNumId="37" w15:restartNumberingAfterBreak="0">
    <w:nsid w:val="733219AB"/>
    <w:multiLevelType w:val="multilevel"/>
    <w:tmpl w:val="168C5AE8"/>
    <w:numStyleLink w:val="ListAllLetter3Level"/>
  </w:abstractNum>
  <w:abstractNum w:abstractNumId="38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F87C64"/>
    <w:multiLevelType w:val="multilevel"/>
    <w:tmpl w:val="5DAC17FA"/>
    <w:numStyleLink w:val="TableListSmallNumber"/>
  </w:abstractNum>
  <w:abstractNum w:abstractNumId="40" w15:restartNumberingAfterBreak="0">
    <w:nsid w:val="7A5F4FED"/>
    <w:multiLevelType w:val="multilevel"/>
    <w:tmpl w:val="168C5AE8"/>
    <w:numStyleLink w:val="ListAllLetter3Level"/>
  </w:abstractNum>
  <w:abstractNum w:abstractNumId="41" w15:restartNumberingAfterBreak="0">
    <w:nsid w:val="7CB15E02"/>
    <w:multiLevelType w:val="multilevel"/>
    <w:tmpl w:val="DC821EBC"/>
    <w:numStyleLink w:val="TableListAllBullets3Level"/>
  </w:abstractNum>
  <w:abstractNum w:abstractNumId="42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4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9"/>
  </w:num>
  <w:num w:numId="3">
    <w:abstractNumId w:val="34"/>
  </w:num>
  <w:num w:numId="4">
    <w:abstractNumId w:val="3"/>
  </w:num>
  <w:num w:numId="5">
    <w:abstractNumId w:val="13"/>
  </w:num>
  <w:num w:numId="6">
    <w:abstractNumId w:val="30"/>
  </w:num>
  <w:num w:numId="7">
    <w:abstractNumId w:val="12"/>
  </w:num>
  <w:num w:numId="8">
    <w:abstractNumId w:val="7"/>
  </w:num>
  <w:num w:numId="9">
    <w:abstractNumId w:val="42"/>
  </w:num>
  <w:num w:numId="10">
    <w:abstractNumId w:val="41"/>
  </w:num>
  <w:num w:numId="11">
    <w:abstractNumId w:val="20"/>
  </w:num>
  <w:num w:numId="12">
    <w:abstractNumId w:val="11"/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7"/>
  </w:num>
  <w:num w:numId="17">
    <w:abstractNumId w:val="24"/>
  </w:num>
  <w:num w:numId="18">
    <w:abstractNumId w:val="0"/>
  </w:num>
  <w:num w:numId="19">
    <w:abstractNumId w:val="40"/>
  </w:num>
  <w:num w:numId="20">
    <w:abstractNumId w:val="44"/>
  </w:num>
  <w:num w:numId="21">
    <w:abstractNumId w:val="36"/>
  </w:num>
  <w:num w:numId="22">
    <w:abstractNumId w:val="3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3"/>
  </w:num>
  <w:num w:numId="26">
    <w:abstractNumId w:val="35"/>
  </w:num>
  <w:num w:numId="27">
    <w:abstractNumId w:val="10"/>
  </w:num>
  <w:num w:numId="28">
    <w:abstractNumId w:val="2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9"/>
  </w:num>
  <w:num w:numId="31">
    <w:abstractNumId w:val="17"/>
  </w:num>
  <w:num w:numId="32">
    <w:abstractNumId w:val="2"/>
  </w:num>
  <w:num w:numId="33">
    <w:abstractNumId w:val="39"/>
  </w:num>
  <w:num w:numId="34">
    <w:abstractNumId w:val="26"/>
  </w:num>
  <w:num w:numId="35">
    <w:abstractNumId w:val="22"/>
  </w:num>
  <w:num w:numId="36">
    <w:abstractNumId w:val="32"/>
  </w:num>
  <w:num w:numId="37">
    <w:abstractNumId w:val="5"/>
  </w:num>
  <w:num w:numId="38">
    <w:abstractNumId w:val="6"/>
  </w:num>
  <w:num w:numId="39">
    <w:abstractNumId w:val="16"/>
  </w:num>
  <w:num w:numId="40">
    <w:abstractNumId w:val="33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>
    <w:abstractNumId w:val="38"/>
  </w:num>
  <w:num w:numId="42">
    <w:abstractNumId w:val="28"/>
  </w:num>
  <w:num w:numId="43">
    <w:abstractNumId w:val="43"/>
  </w:num>
  <w:num w:numId="44">
    <w:abstractNumId w:val="15"/>
  </w:num>
  <w:num w:numId="45">
    <w:abstractNumId w:val="25"/>
  </w:num>
  <w:num w:numId="46">
    <w:abstractNumId w:val="2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71E8"/>
    <w:rsid w:val="000D5692"/>
    <w:rsid w:val="000E1CE3"/>
    <w:rsid w:val="000E1D01"/>
    <w:rsid w:val="000F1C34"/>
    <w:rsid w:val="0010528D"/>
    <w:rsid w:val="00115E98"/>
    <w:rsid w:val="00125B5A"/>
    <w:rsid w:val="00133AE0"/>
    <w:rsid w:val="001343B9"/>
    <w:rsid w:val="001531EE"/>
    <w:rsid w:val="001700B0"/>
    <w:rsid w:val="00172FEB"/>
    <w:rsid w:val="00176CC5"/>
    <w:rsid w:val="001A065F"/>
    <w:rsid w:val="001A0C66"/>
    <w:rsid w:val="001A4752"/>
    <w:rsid w:val="001A697D"/>
    <w:rsid w:val="001B1393"/>
    <w:rsid w:val="001B760D"/>
    <w:rsid w:val="001C6957"/>
    <w:rsid w:val="001C6D5F"/>
    <w:rsid w:val="001D2EEA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C15A4"/>
    <w:rsid w:val="002C4808"/>
    <w:rsid w:val="002C59D2"/>
    <w:rsid w:val="002E074D"/>
    <w:rsid w:val="002E0B83"/>
    <w:rsid w:val="002F2356"/>
    <w:rsid w:val="002F4567"/>
    <w:rsid w:val="002F6490"/>
    <w:rsid w:val="0030503A"/>
    <w:rsid w:val="003108B7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F4085"/>
    <w:rsid w:val="00501027"/>
    <w:rsid w:val="00503785"/>
    <w:rsid w:val="00521D18"/>
    <w:rsid w:val="005233EF"/>
    <w:rsid w:val="00526282"/>
    <w:rsid w:val="00530265"/>
    <w:rsid w:val="005424A4"/>
    <w:rsid w:val="005477A1"/>
    <w:rsid w:val="00556E72"/>
    <w:rsid w:val="00575CE8"/>
    <w:rsid w:val="005813CB"/>
    <w:rsid w:val="005815CB"/>
    <w:rsid w:val="00582599"/>
    <w:rsid w:val="00582E91"/>
    <w:rsid w:val="0059511F"/>
    <w:rsid w:val="005A0652"/>
    <w:rsid w:val="005C1DF1"/>
    <w:rsid w:val="005D2649"/>
    <w:rsid w:val="005D3973"/>
    <w:rsid w:val="005D474C"/>
    <w:rsid w:val="005D59C0"/>
    <w:rsid w:val="005E7F89"/>
    <w:rsid w:val="005F6E65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DDD"/>
    <w:rsid w:val="00662E61"/>
    <w:rsid w:val="00666E20"/>
    <w:rsid w:val="00674D58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6E6BAF"/>
    <w:rsid w:val="006F7D3B"/>
    <w:rsid w:val="00723F1A"/>
    <w:rsid w:val="00730C95"/>
    <w:rsid w:val="007462A6"/>
    <w:rsid w:val="00753FBF"/>
    <w:rsid w:val="00760164"/>
    <w:rsid w:val="007672DC"/>
    <w:rsid w:val="007677C0"/>
    <w:rsid w:val="0077261D"/>
    <w:rsid w:val="00785550"/>
    <w:rsid w:val="00793FA9"/>
    <w:rsid w:val="00796D7D"/>
    <w:rsid w:val="007B6815"/>
    <w:rsid w:val="007C4319"/>
    <w:rsid w:val="007C4E82"/>
    <w:rsid w:val="007D0963"/>
    <w:rsid w:val="007D5C8E"/>
    <w:rsid w:val="007D76AC"/>
    <w:rsid w:val="007E6BE4"/>
    <w:rsid w:val="00811807"/>
    <w:rsid w:val="00815563"/>
    <w:rsid w:val="0081605E"/>
    <w:rsid w:val="00827D97"/>
    <w:rsid w:val="00847897"/>
    <w:rsid w:val="008807C8"/>
    <w:rsid w:val="008843E8"/>
    <w:rsid w:val="008A19A0"/>
    <w:rsid w:val="008B00CE"/>
    <w:rsid w:val="008B2998"/>
    <w:rsid w:val="008B3748"/>
    <w:rsid w:val="008B3C38"/>
    <w:rsid w:val="008B61BF"/>
    <w:rsid w:val="008D02E2"/>
    <w:rsid w:val="008F36D9"/>
    <w:rsid w:val="008F47F2"/>
    <w:rsid w:val="008F57C1"/>
    <w:rsid w:val="00904118"/>
    <w:rsid w:val="0091452E"/>
    <w:rsid w:val="0092046B"/>
    <w:rsid w:val="00926AFF"/>
    <w:rsid w:val="00940C46"/>
    <w:rsid w:val="00944A3A"/>
    <w:rsid w:val="00945942"/>
    <w:rsid w:val="00950444"/>
    <w:rsid w:val="00963601"/>
    <w:rsid w:val="0098641F"/>
    <w:rsid w:val="00996C59"/>
    <w:rsid w:val="009A030F"/>
    <w:rsid w:val="009A671A"/>
    <w:rsid w:val="009B39D2"/>
    <w:rsid w:val="009B515F"/>
    <w:rsid w:val="009B53BC"/>
    <w:rsid w:val="009B6108"/>
    <w:rsid w:val="009B6FF8"/>
    <w:rsid w:val="009E22DF"/>
    <w:rsid w:val="009E5C89"/>
    <w:rsid w:val="00A00F46"/>
    <w:rsid w:val="00A12D4E"/>
    <w:rsid w:val="00A20B17"/>
    <w:rsid w:val="00A274AF"/>
    <w:rsid w:val="00A27877"/>
    <w:rsid w:val="00A52AB4"/>
    <w:rsid w:val="00A72C8B"/>
    <w:rsid w:val="00A751DC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A5C5E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5635"/>
    <w:rsid w:val="00C76378"/>
    <w:rsid w:val="00C81006"/>
    <w:rsid w:val="00C85A36"/>
    <w:rsid w:val="00C965C0"/>
    <w:rsid w:val="00CA0E74"/>
    <w:rsid w:val="00CA107F"/>
    <w:rsid w:val="00CA3157"/>
    <w:rsid w:val="00CA4B9D"/>
    <w:rsid w:val="00CD30F9"/>
    <w:rsid w:val="00D01D6F"/>
    <w:rsid w:val="00D0660B"/>
    <w:rsid w:val="00D12160"/>
    <w:rsid w:val="00D124FD"/>
    <w:rsid w:val="00D137DA"/>
    <w:rsid w:val="00D15248"/>
    <w:rsid w:val="00D24EAD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C076F"/>
    <w:rsid w:val="00DC376C"/>
    <w:rsid w:val="00DD1A0D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76C1"/>
    <w:rsid w:val="00E91A1B"/>
    <w:rsid w:val="00E924DF"/>
    <w:rsid w:val="00E96F32"/>
    <w:rsid w:val="00E97506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30D7C"/>
    <w:rsid w:val="00F322FA"/>
    <w:rsid w:val="00F44A7E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1BCB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1A8F16ED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E975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750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9750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75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750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118E59C5B17342338E9D202A20830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B7D59-3D47-47C4-AC23-032068DA74B7}"/>
      </w:docPartPr>
      <w:docPartBody>
        <w:p w:rsidR="0048135B" w:rsidRDefault="001E5E7B" w:rsidP="001E5E7B">
          <w:pPr>
            <w:pStyle w:val="118E59C5B17342338E9D202A20830CF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78E9D6266AC4CDF95782962893C1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BDAFC-0178-4977-AFD2-B3881BDB217F}"/>
      </w:docPartPr>
      <w:docPartBody>
        <w:p w:rsidR="0048135B" w:rsidRDefault="001E5E7B" w:rsidP="001E5E7B">
          <w:pPr>
            <w:pStyle w:val="678E9D6266AC4CDF95782962893C157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85BA371661D478F8EBCFC8409625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582F7-81DB-43C7-BDA5-A9A02C72BEA9}"/>
      </w:docPartPr>
      <w:docPartBody>
        <w:p w:rsidR="00A3567B" w:rsidRDefault="00A73408" w:rsidP="00A73408">
          <w:pPr>
            <w:pStyle w:val="F85BA371661D478F8EBCFC8409625A39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E5E7B"/>
    <w:rsid w:val="002E5682"/>
    <w:rsid w:val="00404241"/>
    <w:rsid w:val="004145F9"/>
    <w:rsid w:val="00460CB5"/>
    <w:rsid w:val="0048135B"/>
    <w:rsid w:val="0062336B"/>
    <w:rsid w:val="00653DA3"/>
    <w:rsid w:val="009228E0"/>
    <w:rsid w:val="009A6FED"/>
    <w:rsid w:val="00A3567B"/>
    <w:rsid w:val="00A7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3408"/>
  </w:style>
  <w:style w:type="paragraph" w:customStyle="1" w:styleId="304AE4EC47D34F67A2288C4C6A4DF977">
    <w:name w:val="304AE4EC47D34F67A2288C4C6A4DF977"/>
    <w:rsid w:val="00460CB5"/>
  </w:style>
  <w:style w:type="paragraph" w:customStyle="1" w:styleId="118E59C5B17342338E9D202A20830CFC">
    <w:name w:val="118E59C5B17342338E9D202A20830CFC"/>
    <w:rsid w:val="001E5E7B"/>
  </w:style>
  <w:style w:type="paragraph" w:customStyle="1" w:styleId="678E9D6266AC4CDF95782962893C157A">
    <w:name w:val="678E9D6266AC4CDF95782962893C157A"/>
    <w:rsid w:val="001E5E7B"/>
  </w:style>
  <w:style w:type="paragraph" w:customStyle="1" w:styleId="F85BA371661D478F8EBCFC8409625A39">
    <w:name w:val="F85BA371661D478F8EBCFC8409625A39"/>
    <w:rsid w:val="00A734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7BB3D-8469-4F5D-8809-80E837B4B1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ec972935-d489-4a83-af2a-c34816ed2832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27</TotalTime>
  <Pages>1</Pages>
  <Words>170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SL137 Contractor’s Notice of Termination of Contract (Clause 44.10)  </vt:lpstr>
    </vt:vector>
  </TitlesOfParts>
  <Company>Department of Transport and Main Roads</Company>
  <LinksUpToDate>false</LinksUpToDate>
  <CharactersWithSpaces>1071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SL137 Contractor’s Notice of Termination of Contract (Clause 44.10)  </dc:title>
  <dc:subject>CAS TIC - CO Standard Letters</dc:subject>
  <dc:creator>Department of Transport and Main Roads</dc:creator>
  <cp:keywords>construct only, contractor,</cp:keywords>
  <dc:description/>
  <cp:lastModifiedBy>Catherine M Scruton</cp:lastModifiedBy>
  <cp:revision>15</cp:revision>
  <cp:lastPrinted>2013-06-20T03:17:00Z</cp:lastPrinted>
  <dcterms:created xsi:type="dcterms:W3CDTF">2015-05-18T05:11:00Z</dcterms:created>
  <dcterms:modified xsi:type="dcterms:W3CDTF">2023-08-22T02:39:00Z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