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F56C" w14:textId="77777777" w:rsidR="00FE5666" w:rsidRDefault="0038428D" w:rsidP="007C41BD">
      <w:pPr>
        <w:pStyle w:val="BodyText"/>
        <w:spacing w:before="40" w:after="40" w:line="240" w:lineRule="auto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558A0AAC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5C9C798" w14:textId="77777777" w:rsidTr="00B02510">
        <w:tc>
          <w:tcPr>
            <w:tcW w:w="1279" w:type="dxa"/>
          </w:tcPr>
          <w:p w14:paraId="2BC84B8B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3E06CBEB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48FAE829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7027556" w14:textId="77777777" w:rsidTr="00B02510">
        <w:tc>
          <w:tcPr>
            <w:tcW w:w="9155" w:type="dxa"/>
          </w:tcPr>
          <w:p w14:paraId="5CA953D8" w14:textId="77777777" w:rsidR="00FE5666" w:rsidRDefault="00FE5666" w:rsidP="00E35F2A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584274070"/>
                <w:placeholder>
                  <w:docPart w:val="2CC29066491146E490452482E375DAD8"/>
                </w:placeholder>
                <w:text/>
              </w:sdtPr>
              <w:sdtEndPr/>
              <w:sdtContent>
                <w:r w:rsidR="00E35F2A">
                  <w:t>[Mr/Sir/Miss/Ms, etc.]</w:t>
                </w:r>
              </w:sdtContent>
            </w:sdt>
          </w:p>
        </w:tc>
      </w:tr>
    </w:tbl>
    <w:p w14:paraId="645C4559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3F6FEBC2" w14:textId="77777777" w:rsidTr="00906542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2DD50C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4AF0BA2" w14:textId="77777777" w:rsidTr="00906542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3B43DA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0B0BF75B" w14:textId="77777777" w:rsidTr="00906542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A5E345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A38E3C9" w14:textId="77777777" w:rsidTr="00906542">
        <w:tc>
          <w:tcPr>
            <w:tcW w:w="9302" w:type="dxa"/>
          </w:tcPr>
          <w:p w14:paraId="651D259D" w14:textId="77777777" w:rsidR="00FE5666" w:rsidRPr="00D207DF" w:rsidRDefault="00321751" w:rsidP="00710516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Deemed Permission to Use Contractor’s Design</w:t>
            </w:r>
          </w:p>
        </w:tc>
      </w:tr>
    </w:tbl>
    <w:p w14:paraId="63875123" w14:textId="77777777" w:rsidR="00FE5666" w:rsidRDefault="00FE5666" w:rsidP="007C41BD">
      <w:pPr>
        <w:pStyle w:val="BodyText"/>
        <w:spacing w:before="40" w:after="40"/>
      </w:pPr>
    </w:p>
    <w:p w14:paraId="5940919E" w14:textId="21D887E5" w:rsidR="00321751" w:rsidRDefault="00F26474" w:rsidP="007C41BD">
      <w:pPr>
        <w:pStyle w:val="BodyText"/>
        <w:keepNext/>
        <w:spacing w:before="40" w:after="40"/>
      </w:pPr>
      <w:r w:rsidRPr="00F26474">
        <w:t>In accordance with Clause</w:t>
      </w:r>
      <w:r w:rsidR="000C331C">
        <w:t> </w:t>
      </w:r>
      <w:r w:rsidR="00906542">
        <w:t>8.6.</w:t>
      </w:r>
      <w:r w:rsidR="00321751">
        <w:t>11</w:t>
      </w:r>
      <w:r w:rsidR="00906542">
        <w:t xml:space="preserve"> </w:t>
      </w:r>
      <w:r w:rsidRPr="00F26474">
        <w:t>of the</w:t>
      </w:r>
      <w:r w:rsidRPr="00E35F2A">
        <w:rPr>
          <w:i/>
        </w:rPr>
        <w:t xml:space="preserve"> General Conditions of Contract</w:t>
      </w:r>
      <w:r w:rsidR="00906542" w:rsidRPr="00E35F2A">
        <w:rPr>
          <w:i/>
        </w:rPr>
        <w:t>,</w:t>
      </w:r>
      <w:r w:rsidR="00906542">
        <w:t xml:space="preserve"> I </w:t>
      </w:r>
      <w:r w:rsidR="00321751">
        <w:t xml:space="preserve">advise </w:t>
      </w:r>
      <w:r w:rsidR="00906542">
        <w:t xml:space="preserve">that the </w:t>
      </w:r>
      <w:r w:rsidR="00321751">
        <w:t>Administrator did not respond to:</w:t>
      </w:r>
    </w:p>
    <w:p w14:paraId="1D1F3570" w14:textId="0AE215BD" w:rsidR="00321751" w:rsidRDefault="00321751" w:rsidP="007C41BD">
      <w:pPr>
        <w:pStyle w:val="BodyText"/>
        <w:keepNext/>
        <w:spacing w:before="40" w:after="40"/>
        <w:ind w:left="720" w:hanging="720"/>
      </w:pPr>
      <w:r>
        <w:t>(1)</w:t>
      </w:r>
      <w:r>
        <w:tab/>
        <w:t>the Contractor’s Design and the accompanying Designer’s Certificate in accordance with Clause</w:t>
      </w:r>
      <w:r w:rsidR="000C331C">
        <w:t> </w:t>
      </w:r>
      <w:r>
        <w:t>8.6.6</w:t>
      </w:r>
    </w:p>
    <w:p w14:paraId="5151D7C3" w14:textId="1E68BA52" w:rsidR="00321751" w:rsidRDefault="00321751" w:rsidP="007C41BD">
      <w:pPr>
        <w:pStyle w:val="BodyText"/>
        <w:keepNext/>
        <w:spacing w:before="40" w:after="40"/>
        <w:ind w:left="720" w:hanging="720"/>
      </w:pPr>
      <w:r>
        <w:t>(1)</w:t>
      </w:r>
      <w:r>
        <w:tab/>
        <w:t>the resubmitted Contractor’s Design and the accompanying Designer’s Certificate in accordance with Clause</w:t>
      </w:r>
      <w:r w:rsidR="000C331C">
        <w:t> </w:t>
      </w:r>
      <w:r>
        <w:t>8.6.10(a) or</w:t>
      </w:r>
    </w:p>
    <w:p w14:paraId="4BCF3805" w14:textId="66FDC17F" w:rsidR="00321751" w:rsidRDefault="00E35F2A" w:rsidP="007C41BD">
      <w:pPr>
        <w:pStyle w:val="BodyText"/>
        <w:keepNext/>
        <w:spacing w:before="40" w:after="40"/>
        <w:ind w:left="720" w:hanging="720"/>
      </w:pPr>
      <w:r>
        <w:t>(1)</w:t>
      </w:r>
      <w:r w:rsidR="00321751">
        <w:tab/>
        <w:t xml:space="preserve">reasons and supporting </w:t>
      </w:r>
      <w:r w:rsidR="00C7009E">
        <w:t xml:space="preserve">documentation </w:t>
      </w:r>
      <w:r w:rsidR="00321751">
        <w:t>in accordance with Clause</w:t>
      </w:r>
      <w:r w:rsidR="000C331C">
        <w:t> </w:t>
      </w:r>
      <w:r w:rsidR="00321751">
        <w:t xml:space="preserve">8.6.10(b) concerning a drawing </w:t>
      </w:r>
      <w:r w:rsidR="00C7009E">
        <w:t>and/</w:t>
      </w:r>
      <w:r w:rsidR="00321751">
        <w:t>or specification for which the Administrator has previously withheld permission to use,</w:t>
      </w:r>
      <w:r w:rsidR="00C7009E">
        <w:t xml:space="preserve"> within the prescribed 10</w:t>
      </w:r>
      <w:r w:rsidR="000D19AB">
        <w:t> </w:t>
      </w:r>
      <w:r w:rsidR="00C7009E">
        <w:t>Business Day period which expired on (2)</w:t>
      </w:r>
    </w:p>
    <w:p w14:paraId="67A4EC09" w14:textId="45BACFDA" w:rsidR="00906542" w:rsidRDefault="0038428D" w:rsidP="000D19AB">
      <w:pPr>
        <w:pStyle w:val="BodyText"/>
        <w:keepNext/>
        <w:spacing w:before="40" w:after="40"/>
        <w:ind w:left="720" w:hanging="11"/>
      </w:pPr>
      <w:sdt>
        <w:sdtPr>
          <w:id w:val="1637599131"/>
          <w:placeholder>
            <w:docPart w:val="51B3EA79B2A64D44A35AA8903BD796FC"/>
          </w:placeholder>
          <w:text/>
        </w:sdtPr>
        <w:sdtEndPr/>
        <w:sdtContent>
          <w:r w:rsidR="00906542">
            <w:t>[type here]</w:t>
          </w:r>
        </w:sdtContent>
      </w:sdt>
      <w:r w:rsidR="00906542">
        <w:t>.</w:t>
      </w:r>
    </w:p>
    <w:p w14:paraId="3CFFF567" w14:textId="77777777" w:rsidR="007C41BD" w:rsidRDefault="007C41BD" w:rsidP="007C41BD">
      <w:pPr>
        <w:pStyle w:val="BodyText"/>
        <w:keepNext/>
        <w:spacing w:before="40" w:after="40"/>
        <w:ind w:left="720" w:hanging="720"/>
      </w:pPr>
    </w:p>
    <w:p w14:paraId="42764BFB" w14:textId="2AC4BE1B" w:rsidR="001B44D8" w:rsidRDefault="00321751" w:rsidP="007C41BD">
      <w:pPr>
        <w:pStyle w:val="BodyText"/>
        <w:keepNext/>
        <w:spacing w:before="40" w:after="40"/>
      </w:pPr>
      <w:r>
        <w:t>In accordance with Clause</w:t>
      </w:r>
      <w:r w:rsidR="00C7009E">
        <w:t> </w:t>
      </w:r>
      <w:r>
        <w:t>8.6.11, the Administrator is therefore deemed to have given permission to use the relevant Contractor’s Design.</w:t>
      </w:r>
    </w:p>
    <w:p w14:paraId="4F4DB4AC" w14:textId="77777777" w:rsidR="00D432C0" w:rsidRDefault="00D432C0" w:rsidP="007C41BD">
      <w:pPr>
        <w:pStyle w:val="BodyText"/>
        <w:keepNext/>
        <w:spacing w:before="40" w:after="40"/>
      </w:pPr>
    </w:p>
    <w:p w14:paraId="7319182D" w14:textId="77777777" w:rsidR="00A83BC9" w:rsidRDefault="00A83BC9" w:rsidP="007C41BD">
      <w:pPr>
        <w:pStyle w:val="BodyText"/>
        <w:keepNext/>
        <w:spacing w:before="40" w:after="40"/>
      </w:pPr>
      <w:r>
        <w:t>Yours sincerely</w:t>
      </w:r>
    </w:p>
    <w:p w14:paraId="24C1738E" w14:textId="77777777" w:rsidR="00A83BC9" w:rsidRDefault="00A83BC9" w:rsidP="007C41BD">
      <w:pPr>
        <w:pStyle w:val="BodyText"/>
        <w:keepNext/>
        <w:spacing w:before="40" w:after="40"/>
      </w:pPr>
    </w:p>
    <w:p w14:paraId="2C7AD625" w14:textId="77777777" w:rsidR="007C41BD" w:rsidRDefault="007C41BD" w:rsidP="007C41BD">
      <w:pPr>
        <w:pStyle w:val="BodyText"/>
        <w:keepNext/>
        <w:spacing w:before="40" w:after="40"/>
      </w:pPr>
    </w:p>
    <w:p w14:paraId="7F760ED2" w14:textId="77777777" w:rsidR="00E35F2A" w:rsidRDefault="00E35F2A" w:rsidP="007C41BD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6F239622" w14:textId="77777777" w:rsidR="002D7294" w:rsidRDefault="000541E9" w:rsidP="007C41BD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61BCB281" w14:textId="77777777" w:rsidTr="00B02510">
        <w:tc>
          <w:tcPr>
            <w:tcW w:w="9155" w:type="dxa"/>
          </w:tcPr>
          <w:p w14:paraId="43437C54" w14:textId="77777777" w:rsidR="00321751" w:rsidRDefault="00321751" w:rsidP="00321751">
            <w:pPr>
              <w:pStyle w:val="TableBodyTextsmall"/>
              <w:numPr>
                <w:ilvl w:val="0"/>
                <w:numId w:val="40"/>
              </w:numPr>
            </w:pPr>
            <w:r>
              <w:t>Delete the two alternatives which are not relevant.</w:t>
            </w:r>
          </w:p>
          <w:p w14:paraId="0F05849A" w14:textId="277E51F0" w:rsidR="00906542" w:rsidRDefault="00321751" w:rsidP="00321751">
            <w:pPr>
              <w:pStyle w:val="TableBodyTextsmall"/>
              <w:numPr>
                <w:ilvl w:val="0"/>
                <w:numId w:val="40"/>
              </w:numPr>
            </w:pPr>
            <w:r>
              <w:t>Insert the date which is 10</w:t>
            </w:r>
            <w:r w:rsidR="000D19AB">
              <w:t> </w:t>
            </w:r>
            <w:r>
              <w:t>Business Days after the date of submission of the alternative applicable in (1).</w:t>
            </w:r>
          </w:p>
        </w:tc>
      </w:tr>
    </w:tbl>
    <w:p w14:paraId="1F18DF4C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F168" w14:textId="77777777" w:rsidR="00226EC5" w:rsidRDefault="00226EC5">
      <w:r>
        <w:separator/>
      </w:r>
    </w:p>
    <w:p w14:paraId="7605EBD5" w14:textId="77777777" w:rsidR="00226EC5" w:rsidRDefault="00226EC5"/>
  </w:endnote>
  <w:endnote w:type="continuationSeparator" w:id="0">
    <w:p w14:paraId="040DA15C" w14:textId="77777777" w:rsidR="00226EC5" w:rsidRDefault="00226EC5">
      <w:r>
        <w:continuationSeparator/>
      </w:r>
    </w:p>
    <w:p w14:paraId="19F3F50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EDB0" w14:textId="58BDD877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E35F2A">
      <w:t xml:space="preserve">, </w:t>
    </w:r>
    <w:r w:rsidR="00EB7FD7">
      <w:t xml:space="preserve">August </w:t>
    </w:r>
    <w:r w:rsidR="000C331C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B03DE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B03DE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37AF" w14:textId="77777777" w:rsidR="00226EC5" w:rsidRDefault="00226EC5">
      <w:r>
        <w:separator/>
      </w:r>
    </w:p>
    <w:p w14:paraId="32D3FC95" w14:textId="77777777" w:rsidR="00226EC5" w:rsidRDefault="00226EC5"/>
  </w:footnote>
  <w:footnote w:type="continuationSeparator" w:id="0">
    <w:p w14:paraId="1A97AE20" w14:textId="77777777" w:rsidR="00226EC5" w:rsidRDefault="00226EC5">
      <w:r>
        <w:continuationSeparator/>
      </w:r>
    </w:p>
    <w:p w14:paraId="47FFC369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AD91" w14:textId="77777777" w:rsidR="001909EA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5FCA759" wp14:editId="292D2DCD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E6FE9" w14:textId="77777777" w:rsidR="001909EA" w:rsidRDefault="001909E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AF82E7D" w14:textId="77777777" w:rsidR="008B2998" w:rsidRPr="008B2998" w:rsidRDefault="001909EA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Deemed Permission to Use </w:t>
    </w:r>
    <w:r w:rsidR="007E70DE">
      <w:rPr>
        <w:b/>
        <w:sz w:val="32"/>
        <w:szCs w:val="32"/>
      </w:rPr>
      <w:t>Contractor’s Design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</w:t>
    </w:r>
    <w:proofErr w:type="spellStart"/>
    <w:r w:rsidR="0072177A">
      <w:rPr>
        <w:b/>
        <w:sz w:val="32"/>
        <w:szCs w:val="32"/>
      </w:rPr>
      <w:t>GC</w:t>
    </w:r>
    <w:r w:rsidR="007C41BD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4E30B5">
      <w:rPr>
        <w:b/>
        <w:sz w:val="32"/>
        <w:szCs w:val="32"/>
      </w:rPr>
      <w:t>8.6.</w:t>
    </w:r>
    <w:r w:rsidR="007E70DE">
      <w:rPr>
        <w:b/>
        <w:sz w:val="32"/>
        <w:szCs w:val="32"/>
      </w:rPr>
      <w:t>11</w:t>
    </w:r>
    <w:r w:rsidR="00DA18A5">
      <w:rPr>
        <w:b/>
        <w:sz w:val="32"/>
        <w:szCs w:val="32"/>
      </w:rPr>
      <w:t>)</w:t>
    </w:r>
  </w:p>
  <w:p w14:paraId="6E1C3A03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4BEA85AB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E764283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F16BF45" w14:textId="77777777" w:rsidR="00C5054B" w:rsidRPr="00133AE0" w:rsidRDefault="00FE5666" w:rsidP="007E70D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4E30B5">
            <w:rPr>
              <w:b/>
              <w:sz w:val="22"/>
              <w:szCs w:val="22"/>
            </w:rPr>
            <w:t>16</w:t>
          </w:r>
          <w:r w:rsidR="007E70DE">
            <w:rPr>
              <w:b/>
              <w:sz w:val="22"/>
              <w:szCs w:val="22"/>
            </w:rPr>
            <w:t>1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B4A53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B32FF3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9E291E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4041D91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CEA7022"/>
    <w:multiLevelType w:val="hybridMultilevel"/>
    <w:tmpl w:val="10F4CA7C"/>
    <w:lvl w:ilvl="0" w:tplc="EEB40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5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7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6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 w:numId="49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331C"/>
    <w:rsid w:val="000C499C"/>
    <w:rsid w:val="000D19AB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22DE"/>
    <w:rsid w:val="00133AE0"/>
    <w:rsid w:val="001343B9"/>
    <w:rsid w:val="001531EE"/>
    <w:rsid w:val="00172FEB"/>
    <w:rsid w:val="00176CC5"/>
    <w:rsid w:val="001909EA"/>
    <w:rsid w:val="001A065F"/>
    <w:rsid w:val="001A0C66"/>
    <w:rsid w:val="001A147E"/>
    <w:rsid w:val="001A4752"/>
    <w:rsid w:val="001A697D"/>
    <w:rsid w:val="001B1393"/>
    <w:rsid w:val="001B44D8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751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8428D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16FF"/>
    <w:rsid w:val="004525EA"/>
    <w:rsid w:val="00456933"/>
    <w:rsid w:val="00456A07"/>
    <w:rsid w:val="0046467D"/>
    <w:rsid w:val="00476071"/>
    <w:rsid w:val="00477792"/>
    <w:rsid w:val="004A54C9"/>
    <w:rsid w:val="004B03DE"/>
    <w:rsid w:val="004D7425"/>
    <w:rsid w:val="004E30B5"/>
    <w:rsid w:val="004E3F40"/>
    <w:rsid w:val="004E49B7"/>
    <w:rsid w:val="004F4085"/>
    <w:rsid w:val="00501027"/>
    <w:rsid w:val="00521D18"/>
    <w:rsid w:val="005233EF"/>
    <w:rsid w:val="00526282"/>
    <w:rsid w:val="00530265"/>
    <w:rsid w:val="00534FAC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06AC6"/>
    <w:rsid w:val="0061185E"/>
    <w:rsid w:val="00622BC5"/>
    <w:rsid w:val="00627EC8"/>
    <w:rsid w:val="00633C91"/>
    <w:rsid w:val="00635475"/>
    <w:rsid w:val="00635E0C"/>
    <w:rsid w:val="00641639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10516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A3E83"/>
    <w:rsid w:val="007B6815"/>
    <w:rsid w:val="007C41BD"/>
    <w:rsid w:val="007C4319"/>
    <w:rsid w:val="007C4E82"/>
    <w:rsid w:val="007D0963"/>
    <w:rsid w:val="007D5C8E"/>
    <w:rsid w:val="007D76AC"/>
    <w:rsid w:val="007E6BE4"/>
    <w:rsid w:val="007E70DE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06542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56C6E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139E"/>
    <w:rsid w:val="00C33EEE"/>
    <w:rsid w:val="00C34106"/>
    <w:rsid w:val="00C34247"/>
    <w:rsid w:val="00C352F9"/>
    <w:rsid w:val="00C364AD"/>
    <w:rsid w:val="00C3796D"/>
    <w:rsid w:val="00C45172"/>
    <w:rsid w:val="00C50278"/>
    <w:rsid w:val="00C5054B"/>
    <w:rsid w:val="00C7009E"/>
    <w:rsid w:val="00C76378"/>
    <w:rsid w:val="00C81006"/>
    <w:rsid w:val="00C84C27"/>
    <w:rsid w:val="00C85A36"/>
    <w:rsid w:val="00C965C0"/>
    <w:rsid w:val="00CA0E74"/>
    <w:rsid w:val="00CA107F"/>
    <w:rsid w:val="00CA3157"/>
    <w:rsid w:val="00CA4B9D"/>
    <w:rsid w:val="00CC2C0E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2C0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235DE"/>
    <w:rsid w:val="00E33167"/>
    <w:rsid w:val="00E35F2A"/>
    <w:rsid w:val="00E3615D"/>
    <w:rsid w:val="00E57C45"/>
    <w:rsid w:val="00E709D6"/>
    <w:rsid w:val="00E70EA9"/>
    <w:rsid w:val="00E8162F"/>
    <w:rsid w:val="00E84619"/>
    <w:rsid w:val="00E86A7C"/>
    <w:rsid w:val="00E86F18"/>
    <w:rsid w:val="00E876C1"/>
    <w:rsid w:val="00E879E8"/>
    <w:rsid w:val="00E91A1B"/>
    <w:rsid w:val="00E924DF"/>
    <w:rsid w:val="00E96F32"/>
    <w:rsid w:val="00EA319A"/>
    <w:rsid w:val="00EB7FD7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64CE1"/>
    <w:rsid w:val="00F70E96"/>
    <w:rsid w:val="00F87D4E"/>
    <w:rsid w:val="00FA3F8C"/>
    <w:rsid w:val="00FA4FA6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54F600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700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0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7009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0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009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1B3EA79B2A64D44A35AA8903BD7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8806-0B4C-4441-86DA-F939CC7AA332}"/>
      </w:docPartPr>
      <w:docPartBody>
        <w:p w:rsidR="006A1CC8" w:rsidRDefault="00560A0B" w:rsidP="00560A0B">
          <w:pPr>
            <w:pStyle w:val="51B3EA79B2A64D44A35AA8903BD796F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CC29066491146E490452482E375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6E55-881B-42A0-BDBD-8AB1C370870E}"/>
      </w:docPartPr>
      <w:docPartBody>
        <w:p w:rsidR="006C14EF" w:rsidRDefault="00095C1A" w:rsidP="00095C1A">
          <w:pPr>
            <w:pStyle w:val="2CC29066491146E490452482E375DAD8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095C1A"/>
    <w:rsid w:val="001E5E7B"/>
    <w:rsid w:val="002E5682"/>
    <w:rsid w:val="00404241"/>
    <w:rsid w:val="004145F9"/>
    <w:rsid w:val="00460CB5"/>
    <w:rsid w:val="00560A0B"/>
    <w:rsid w:val="0062336B"/>
    <w:rsid w:val="00653DA3"/>
    <w:rsid w:val="006A1CC8"/>
    <w:rsid w:val="006C14EF"/>
    <w:rsid w:val="009228E0"/>
    <w:rsid w:val="009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C1A"/>
  </w:style>
  <w:style w:type="paragraph" w:customStyle="1" w:styleId="304AE4EC47D34F67A2288C4C6A4DF977">
    <w:name w:val="304AE4EC47D34F67A2288C4C6A4DF977"/>
    <w:rsid w:val="00460CB5"/>
  </w:style>
  <w:style w:type="paragraph" w:customStyle="1" w:styleId="51B3EA79B2A64D44A35AA8903BD796FC">
    <w:name w:val="51B3EA79B2A64D44A35AA8903BD796FC"/>
    <w:rsid w:val="00560A0B"/>
  </w:style>
  <w:style w:type="paragraph" w:customStyle="1" w:styleId="2CC29066491146E490452482E375DAD8">
    <w:name w:val="2CC29066491146E490452482E375DAD8"/>
    <w:rsid w:val="00095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62B88-9932-4A8F-A704-7289BBDBDA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c972935-d489-4a83-af2a-c34816ed28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40</TotalTime>
  <Pages>1</Pages>
  <Words>160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SL161 Deemed Permission to Use Contractor’s Design (GCoC Clause 8.6.11) </vt:lpstr>
    </vt:vector>
  </TitlesOfParts>
  <Company>Department of Transport and Main Roads</Company>
  <LinksUpToDate>false</LinksUpToDate>
  <CharactersWithSpaces>1131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SL161 Deemed Permission to Use Contractor’s Design (GCoC Clause 8.6.11) </dc:title>
  <dc:subject>CAS TIC - CO Standard Lettters</dc:subject>
  <dc:creator>Department of Transport and Main Roads</dc:creator>
  <cp:keywords>construct only, contractor,</cp:keywords>
  <dc:description/>
  <cp:lastModifiedBy>Catherine M Scruton</cp:lastModifiedBy>
  <cp:revision>11</cp:revision>
  <cp:lastPrinted>2013-06-20T03:17:00Z</cp:lastPrinted>
  <dcterms:created xsi:type="dcterms:W3CDTF">2015-05-18T06:57:00Z</dcterms:created>
  <dcterms:modified xsi:type="dcterms:W3CDTF">2023-08-22T03:03:00Z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