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7229"/>
      </w:tblGrid>
      <w:tr w:rsidR="001502A8" w14:paraId="3CB832F2" w14:textId="77777777" w:rsidTr="001F581F">
        <w:trPr>
          <w:tblHeader/>
        </w:trPr>
        <w:tc>
          <w:tcPr>
            <w:tcW w:w="1134" w:type="dxa"/>
            <w:shd w:val="clear" w:color="auto" w:fill="D9D9D9"/>
          </w:tcPr>
          <w:p w14:paraId="11370B6D" w14:textId="7D024E48" w:rsidR="001502A8" w:rsidRPr="00F016D1" w:rsidRDefault="001502A8" w:rsidP="00F016D1">
            <w:pPr>
              <w:pStyle w:val="TableHeading"/>
              <w:rPr>
                <w:rStyle w:val="BodyTextbold"/>
                <w:b/>
              </w:rPr>
            </w:pPr>
            <w:r w:rsidRPr="00F016D1">
              <w:t>Clause</w:t>
            </w:r>
          </w:p>
        </w:tc>
        <w:tc>
          <w:tcPr>
            <w:tcW w:w="1985" w:type="dxa"/>
            <w:shd w:val="clear" w:color="auto" w:fill="D9D9D9"/>
          </w:tcPr>
          <w:p w14:paraId="07BE053B" w14:textId="05F5489F" w:rsidR="001502A8" w:rsidRPr="00F016D1" w:rsidRDefault="001502A8" w:rsidP="00F016D1">
            <w:pPr>
              <w:pStyle w:val="TableHeading"/>
              <w:rPr>
                <w:rStyle w:val="BodyTextbold"/>
                <w:b/>
              </w:rPr>
            </w:pPr>
            <w:r w:rsidRPr="00F016D1">
              <w:t>Clause headings</w:t>
            </w:r>
          </w:p>
        </w:tc>
        <w:tc>
          <w:tcPr>
            <w:tcW w:w="7229" w:type="dxa"/>
            <w:shd w:val="clear" w:color="auto" w:fill="D9D9D9"/>
          </w:tcPr>
          <w:p w14:paraId="1FDB577E" w14:textId="61199233" w:rsidR="001502A8" w:rsidRPr="00F016D1" w:rsidRDefault="001502A8" w:rsidP="00F016D1">
            <w:pPr>
              <w:pStyle w:val="TableHeading"/>
              <w:rPr>
                <w:rStyle w:val="BodyTextbold"/>
                <w:b/>
              </w:rPr>
            </w:pPr>
            <w:r w:rsidRPr="00F016D1">
              <w:t>Description of certification functions</w:t>
            </w:r>
          </w:p>
        </w:tc>
      </w:tr>
      <w:tr w:rsidR="001502A8" w14:paraId="64BBC7B2" w14:textId="77777777" w:rsidTr="003E43AA">
        <w:trPr>
          <w:trHeight w:val="397"/>
        </w:trPr>
        <w:tc>
          <w:tcPr>
            <w:tcW w:w="1134" w:type="dxa"/>
            <w:shd w:val="clear" w:color="auto" w:fill="auto"/>
          </w:tcPr>
          <w:p w14:paraId="01875445" w14:textId="1E79D0ED" w:rsidR="001502A8" w:rsidRDefault="001502A8" w:rsidP="003E43AA">
            <w:pPr>
              <w:pStyle w:val="TableBodyText"/>
              <w:spacing w:before="40" w:after="40"/>
            </w:pPr>
            <w:r w:rsidRPr="001502A8">
              <w:t>35.3</w:t>
            </w:r>
          </w:p>
        </w:tc>
        <w:tc>
          <w:tcPr>
            <w:tcW w:w="1985" w:type="dxa"/>
            <w:shd w:val="clear" w:color="auto" w:fill="auto"/>
          </w:tcPr>
          <w:p w14:paraId="3FB89330" w14:textId="4250E1A6" w:rsidR="001502A8" w:rsidRDefault="001502A8" w:rsidP="003E43AA">
            <w:pPr>
              <w:pStyle w:val="TableBodyText"/>
              <w:spacing w:before="40" w:after="40"/>
            </w:pPr>
            <w:r w:rsidRPr="001502A8">
              <w:t>Separable Portions</w:t>
            </w:r>
          </w:p>
        </w:tc>
        <w:tc>
          <w:tcPr>
            <w:tcW w:w="7229" w:type="dxa"/>
            <w:shd w:val="clear" w:color="auto" w:fill="auto"/>
          </w:tcPr>
          <w:p w14:paraId="26F37427" w14:textId="7B534ACE" w:rsidR="001502A8" w:rsidRDefault="001502A8" w:rsidP="003E43AA">
            <w:pPr>
              <w:pStyle w:val="TableBodyText"/>
              <w:spacing w:before="40" w:after="40"/>
            </w:pPr>
            <w:r w:rsidRPr="001502A8">
              <w:t xml:space="preserve">If the Contract does not make provision for the amount of security applicable to a Separable Portion, the Administrator shall certify the value of the work under the Contract as the value of the Separable Portion bears to the value of the whole of the </w:t>
            </w:r>
            <w:r w:rsidR="00737B36">
              <w:t>W</w:t>
            </w:r>
            <w:r w:rsidR="00737B36" w:rsidRPr="001502A8">
              <w:t>ork</w:t>
            </w:r>
            <w:r w:rsidR="00737B36">
              <w:t> U</w:t>
            </w:r>
            <w:r w:rsidR="00737B36" w:rsidRPr="001502A8">
              <w:t>nder</w:t>
            </w:r>
            <w:r w:rsidR="00737B36">
              <w:t> </w:t>
            </w:r>
            <w:r w:rsidR="00737B36" w:rsidRPr="001502A8">
              <w:t>the</w:t>
            </w:r>
            <w:r w:rsidR="00737B36">
              <w:t> </w:t>
            </w:r>
            <w:r w:rsidRPr="001502A8">
              <w:t>Contract.</w:t>
            </w:r>
          </w:p>
        </w:tc>
      </w:tr>
      <w:tr w:rsidR="001502A8" w14:paraId="700824DA" w14:textId="77777777" w:rsidTr="003E43AA">
        <w:trPr>
          <w:trHeight w:val="397"/>
        </w:trPr>
        <w:tc>
          <w:tcPr>
            <w:tcW w:w="1134" w:type="dxa"/>
            <w:shd w:val="clear" w:color="auto" w:fill="auto"/>
          </w:tcPr>
          <w:p w14:paraId="12E8D51A" w14:textId="4B19159E" w:rsidR="001502A8" w:rsidRDefault="001502A8" w:rsidP="003E43AA">
            <w:pPr>
              <w:pStyle w:val="TableBodyText"/>
              <w:spacing w:before="40" w:after="40"/>
            </w:pPr>
            <w:r w:rsidRPr="001502A8">
              <w:t>35.5</w:t>
            </w:r>
          </w:p>
        </w:tc>
        <w:tc>
          <w:tcPr>
            <w:tcW w:w="1985" w:type="dxa"/>
            <w:shd w:val="clear" w:color="auto" w:fill="auto"/>
          </w:tcPr>
          <w:p w14:paraId="09440D55" w14:textId="1C5F34E7" w:rsidR="001502A8" w:rsidRDefault="001502A8" w:rsidP="003E43AA">
            <w:pPr>
              <w:pStyle w:val="TableBodyText"/>
              <w:spacing w:before="40" w:after="40"/>
            </w:pPr>
            <w:r w:rsidRPr="001502A8">
              <w:t>Extension of Time for Practical Completion</w:t>
            </w:r>
          </w:p>
        </w:tc>
        <w:tc>
          <w:tcPr>
            <w:tcW w:w="7229" w:type="dxa"/>
            <w:shd w:val="clear" w:color="auto" w:fill="auto"/>
          </w:tcPr>
          <w:p w14:paraId="12C022EA" w14:textId="3BE669A8" w:rsidR="001502A8" w:rsidRDefault="001502A8" w:rsidP="003E43AA">
            <w:pPr>
              <w:pStyle w:val="TableBodyText"/>
              <w:spacing w:before="40" w:after="40"/>
            </w:pPr>
            <w:r w:rsidRPr="001502A8">
              <w:t>Within 20</w:t>
            </w:r>
            <w:r w:rsidR="00737B36">
              <w:t> </w:t>
            </w:r>
            <w:r w:rsidRPr="001502A8">
              <w:t>Business</w:t>
            </w:r>
            <w:r w:rsidR="00737B36">
              <w:t> </w:t>
            </w:r>
            <w:r w:rsidRPr="001502A8">
              <w:t>Days after receipt of a Claim for an extension of time, grant a reasonable extension of time.</w:t>
            </w:r>
          </w:p>
        </w:tc>
      </w:tr>
      <w:tr w:rsidR="00F97AB3" w14:paraId="25E4E485" w14:textId="77777777" w:rsidTr="003E43AA">
        <w:trPr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EF300" w14:textId="77777777" w:rsidR="00F97AB3" w:rsidRDefault="00F97AB3" w:rsidP="003E43AA">
            <w:pPr>
              <w:pStyle w:val="TableBodyText"/>
              <w:spacing w:before="40" w:after="40"/>
            </w:pPr>
            <w: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D1081" w14:textId="77777777" w:rsidR="00F97AB3" w:rsidRDefault="00F97AB3" w:rsidP="003E43AA">
            <w:pPr>
              <w:pStyle w:val="TableBodyText"/>
              <w:spacing w:before="40" w:after="40"/>
            </w:pPr>
            <w:r>
              <w:t>Delay costs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F05F8" w14:textId="613523B7" w:rsidR="00F97AB3" w:rsidRDefault="00F97AB3" w:rsidP="003E43AA">
            <w:pPr>
              <w:pStyle w:val="TableBodyText"/>
              <w:spacing w:before="40" w:after="40"/>
            </w:pPr>
            <w:r>
              <w:t>Value the delay cost in accordance with Clause 36</w:t>
            </w:r>
          </w:p>
        </w:tc>
      </w:tr>
      <w:tr w:rsidR="001502A8" w14:paraId="2A670230" w14:textId="77777777" w:rsidTr="003E43AA">
        <w:trPr>
          <w:trHeight w:val="397"/>
        </w:trPr>
        <w:tc>
          <w:tcPr>
            <w:tcW w:w="1134" w:type="dxa"/>
            <w:shd w:val="clear" w:color="auto" w:fill="auto"/>
          </w:tcPr>
          <w:p w14:paraId="037AA1BB" w14:textId="603F154A" w:rsidR="001502A8" w:rsidRDefault="001502A8" w:rsidP="003E43AA">
            <w:pPr>
              <w:pStyle w:val="TableBodyText"/>
              <w:spacing w:before="40" w:after="40"/>
            </w:pPr>
            <w:r w:rsidRPr="001502A8">
              <w:t>40.5</w:t>
            </w:r>
          </w:p>
        </w:tc>
        <w:tc>
          <w:tcPr>
            <w:tcW w:w="1985" w:type="dxa"/>
            <w:shd w:val="clear" w:color="auto" w:fill="auto"/>
          </w:tcPr>
          <w:p w14:paraId="129B3105" w14:textId="6F209F0E" w:rsidR="001502A8" w:rsidRDefault="001502A8" w:rsidP="003E43AA">
            <w:pPr>
              <w:pStyle w:val="TableBodyText"/>
              <w:spacing w:before="40" w:after="40"/>
            </w:pPr>
            <w:r w:rsidRPr="001502A8">
              <w:t>Valuation</w:t>
            </w:r>
          </w:p>
        </w:tc>
        <w:tc>
          <w:tcPr>
            <w:tcW w:w="7229" w:type="dxa"/>
            <w:shd w:val="clear" w:color="auto" w:fill="auto"/>
          </w:tcPr>
          <w:p w14:paraId="66B43520" w14:textId="5182E0DC" w:rsidR="001502A8" w:rsidRDefault="001502A8" w:rsidP="003E43AA">
            <w:pPr>
              <w:pStyle w:val="TableBodyText"/>
              <w:spacing w:before="40" w:after="40"/>
            </w:pPr>
            <w:r w:rsidRPr="001502A8">
              <w:t>Where the Contract provides that a valuation be made under this Clause, the Administrator shall determine the appropriate value.</w:t>
            </w:r>
          </w:p>
        </w:tc>
      </w:tr>
      <w:tr w:rsidR="001502A8" w14:paraId="6BE79D60" w14:textId="77777777" w:rsidTr="003E43AA">
        <w:trPr>
          <w:trHeight w:val="397"/>
        </w:trPr>
        <w:tc>
          <w:tcPr>
            <w:tcW w:w="1134" w:type="dxa"/>
            <w:shd w:val="clear" w:color="auto" w:fill="auto"/>
          </w:tcPr>
          <w:p w14:paraId="4CCBC50D" w14:textId="24F92CAB" w:rsidR="001502A8" w:rsidRDefault="001502A8" w:rsidP="003E43AA">
            <w:pPr>
              <w:pStyle w:val="TableBodyText"/>
              <w:spacing w:before="40" w:after="40"/>
            </w:pPr>
            <w:r w:rsidRPr="001502A8">
              <w:t>41</w:t>
            </w:r>
          </w:p>
        </w:tc>
        <w:tc>
          <w:tcPr>
            <w:tcW w:w="1985" w:type="dxa"/>
            <w:shd w:val="clear" w:color="auto" w:fill="auto"/>
          </w:tcPr>
          <w:p w14:paraId="405366DA" w14:textId="0633604F" w:rsidR="001502A8" w:rsidRDefault="001502A8" w:rsidP="003E43AA">
            <w:pPr>
              <w:pStyle w:val="TableBodyText"/>
              <w:spacing w:before="40" w:after="40"/>
            </w:pPr>
            <w:r w:rsidRPr="001502A8">
              <w:t>Daywork</w:t>
            </w:r>
          </w:p>
        </w:tc>
        <w:tc>
          <w:tcPr>
            <w:tcW w:w="7229" w:type="dxa"/>
            <w:shd w:val="clear" w:color="auto" w:fill="auto"/>
          </w:tcPr>
          <w:p w14:paraId="5A9D9EF2" w14:textId="1766DAA7" w:rsidR="001502A8" w:rsidRDefault="001502A8" w:rsidP="003E43AA">
            <w:pPr>
              <w:pStyle w:val="TableBodyText"/>
              <w:spacing w:before="40" w:after="40"/>
            </w:pPr>
            <w:r w:rsidRPr="001502A8">
              <w:t>Value the Daywork in accordance with Clause</w:t>
            </w:r>
            <w:r w:rsidR="00737B36">
              <w:t> </w:t>
            </w:r>
            <w:r w:rsidRPr="001502A8">
              <w:t>41.</w:t>
            </w:r>
          </w:p>
        </w:tc>
      </w:tr>
      <w:tr w:rsidR="001502A8" w14:paraId="29D93E76" w14:textId="77777777" w:rsidTr="003E43AA">
        <w:trPr>
          <w:trHeight w:val="397"/>
        </w:trPr>
        <w:tc>
          <w:tcPr>
            <w:tcW w:w="1134" w:type="dxa"/>
            <w:shd w:val="clear" w:color="auto" w:fill="auto"/>
          </w:tcPr>
          <w:p w14:paraId="2F8D688F" w14:textId="055F3EA0" w:rsidR="001502A8" w:rsidRDefault="001502A8" w:rsidP="003E43AA">
            <w:pPr>
              <w:pStyle w:val="TableBodyText"/>
              <w:spacing w:before="40" w:after="40"/>
            </w:pPr>
            <w:r w:rsidRPr="001502A8">
              <w:t>42.1</w:t>
            </w:r>
          </w:p>
        </w:tc>
        <w:tc>
          <w:tcPr>
            <w:tcW w:w="1985" w:type="dxa"/>
            <w:shd w:val="clear" w:color="auto" w:fill="auto"/>
          </w:tcPr>
          <w:p w14:paraId="5EF0F304" w14:textId="31F22ECE" w:rsidR="001502A8" w:rsidRDefault="001502A8" w:rsidP="003E43AA">
            <w:pPr>
              <w:pStyle w:val="TableBodyText"/>
              <w:spacing w:before="40" w:after="40"/>
            </w:pPr>
            <w:r w:rsidRPr="001502A8">
              <w:t>Payment Claims, Certificates, Calculations and Time for Payment</w:t>
            </w:r>
          </w:p>
        </w:tc>
        <w:tc>
          <w:tcPr>
            <w:tcW w:w="7229" w:type="dxa"/>
            <w:shd w:val="clear" w:color="auto" w:fill="auto"/>
          </w:tcPr>
          <w:p w14:paraId="0EDB8276" w14:textId="5BA38C5D" w:rsidR="001502A8" w:rsidRDefault="001502A8" w:rsidP="003E43AA">
            <w:pPr>
              <w:pStyle w:val="TableBodyText"/>
              <w:spacing w:before="40" w:after="40"/>
            </w:pPr>
            <w:r w:rsidRPr="001502A8">
              <w:t>Within 10</w:t>
            </w:r>
            <w:r w:rsidR="00737B36">
              <w:t> </w:t>
            </w:r>
            <w:r w:rsidRPr="001502A8">
              <w:t>Business</w:t>
            </w:r>
            <w:r w:rsidR="00737B36">
              <w:t> </w:t>
            </w:r>
            <w:r w:rsidRPr="001502A8">
              <w:t>Days of receipt of a payment</w:t>
            </w:r>
            <w:r w:rsidR="00737B36">
              <w:t> </w:t>
            </w:r>
            <w:r w:rsidRPr="001502A8">
              <w:t>Claim issue</w:t>
            </w:r>
            <w:r w:rsidR="00737B36">
              <w:t>d</w:t>
            </w:r>
            <w:r w:rsidRPr="001502A8">
              <w:t xml:space="preserve"> to the Principal and the Contractor</w:t>
            </w:r>
            <w:r w:rsidR="00737B36">
              <w:t>,</w:t>
            </w:r>
            <w:r w:rsidRPr="001502A8">
              <w:t xml:space="preserve"> a payment certificate stating the amount of payment which is to be made by the Principal to the Contractor or by the Contractor to the Principal.</w:t>
            </w:r>
          </w:p>
          <w:p w14:paraId="68B3323C" w14:textId="77777777" w:rsidR="001502A8" w:rsidRDefault="001502A8" w:rsidP="003E43AA">
            <w:pPr>
              <w:pStyle w:val="TableBodyText"/>
              <w:spacing w:before="40" w:after="40"/>
            </w:pPr>
            <w:r>
              <w:t>Shall set out in the payment certificate the calculations used to arrive at the amount and reasons for any difference in the amount.</w:t>
            </w:r>
          </w:p>
          <w:p w14:paraId="5CA7BBB7" w14:textId="3D9B0588" w:rsidR="001502A8" w:rsidRDefault="001502A8" w:rsidP="003E43AA">
            <w:pPr>
              <w:pStyle w:val="TableBodyText"/>
              <w:spacing w:before="40" w:after="40"/>
            </w:pPr>
            <w:r>
              <w:t>May issue a payment certificate even if the Contractor fails to make a payment Claim.</w:t>
            </w:r>
          </w:p>
        </w:tc>
      </w:tr>
      <w:tr w:rsidR="001502A8" w14:paraId="5B0377CF" w14:textId="77777777" w:rsidTr="003E43AA">
        <w:trPr>
          <w:trHeight w:val="397"/>
        </w:trPr>
        <w:tc>
          <w:tcPr>
            <w:tcW w:w="1134" w:type="dxa"/>
            <w:shd w:val="clear" w:color="auto" w:fill="auto"/>
          </w:tcPr>
          <w:p w14:paraId="0E3E0CB0" w14:textId="106EE9AE" w:rsidR="001502A8" w:rsidRDefault="001502A8" w:rsidP="003E43AA">
            <w:pPr>
              <w:pStyle w:val="TableBodyText"/>
              <w:spacing w:before="40" w:after="40"/>
            </w:pPr>
            <w:r w:rsidRPr="001502A8">
              <w:t>42.5</w:t>
            </w:r>
          </w:p>
        </w:tc>
        <w:tc>
          <w:tcPr>
            <w:tcW w:w="1985" w:type="dxa"/>
            <w:shd w:val="clear" w:color="auto" w:fill="auto"/>
          </w:tcPr>
          <w:p w14:paraId="7D796AEA" w14:textId="0A076DCA" w:rsidR="001502A8" w:rsidRDefault="001502A8" w:rsidP="003E43AA">
            <w:pPr>
              <w:pStyle w:val="TableBodyText"/>
              <w:spacing w:before="40" w:after="40"/>
            </w:pPr>
            <w:r w:rsidRPr="001502A8">
              <w:t>Certificate of Practical Completion</w:t>
            </w:r>
          </w:p>
        </w:tc>
        <w:tc>
          <w:tcPr>
            <w:tcW w:w="7229" w:type="dxa"/>
            <w:shd w:val="clear" w:color="auto" w:fill="auto"/>
          </w:tcPr>
          <w:p w14:paraId="347E3CB1" w14:textId="5850DAA3" w:rsidR="001502A8" w:rsidRDefault="001502A8" w:rsidP="003E43AA">
            <w:pPr>
              <w:pStyle w:val="TableBodyText"/>
              <w:spacing w:before="40" w:after="40"/>
            </w:pPr>
            <w:r w:rsidRPr="001502A8">
              <w:t>Issue to the Contractor and Principal a Certificate of Practical Completion certifying the Date of Practical Completion within 10</w:t>
            </w:r>
            <w:r w:rsidR="00737B36">
              <w:t> </w:t>
            </w:r>
            <w:r w:rsidRPr="001502A8">
              <w:t>Business</w:t>
            </w:r>
            <w:r w:rsidR="00737B36">
              <w:t> </w:t>
            </w:r>
            <w:r w:rsidRPr="001502A8">
              <w:t>Days of receipt of a written request for a Certificate of Practical Completion or give the Contractor in writing the reasons for not issuing the Certificate.</w:t>
            </w:r>
          </w:p>
          <w:p w14:paraId="36078EF1" w14:textId="3BED5FB9" w:rsidR="001502A8" w:rsidRDefault="001502A8" w:rsidP="003E43AA">
            <w:pPr>
              <w:pStyle w:val="TableBodyText"/>
              <w:spacing w:before="40" w:after="40"/>
            </w:pPr>
            <w:r w:rsidRPr="001502A8">
              <w:t>The Administrator may issue a Certificate of Practical Completion when of the opinion that Practical Completion has been reached, whether or not the Contractor requests it be issued.</w:t>
            </w:r>
          </w:p>
        </w:tc>
      </w:tr>
      <w:tr w:rsidR="001502A8" w14:paraId="25ABAF12" w14:textId="77777777" w:rsidTr="003E43AA">
        <w:trPr>
          <w:trHeight w:val="397"/>
        </w:trPr>
        <w:tc>
          <w:tcPr>
            <w:tcW w:w="1134" w:type="dxa"/>
            <w:shd w:val="clear" w:color="auto" w:fill="auto"/>
          </w:tcPr>
          <w:p w14:paraId="2F182C3F" w14:textId="2114AEC7" w:rsidR="001502A8" w:rsidRDefault="001502A8" w:rsidP="003E43AA">
            <w:pPr>
              <w:pStyle w:val="TableBodyText"/>
              <w:spacing w:before="40" w:after="40"/>
            </w:pPr>
            <w:r w:rsidRPr="001502A8">
              <w:t>42.8</w:t>
            </w:r>
          </w:p>
        </w:tc>
        <w:tc>
          <w:tcPr>
            <w:tcW w:w="1985" w:type="dxa"/>
            <w:shd w:val="clear" w:color="auto" w:fill="auto"/>
          </w:tcPr>
          <w:p w14:paraId="4D6643E1" w14:textId="3181CAFB" w:rsidR="001502A8" w:rsidRDefault="001502A8" w:rsidP="003E43AA">
            <w:pPr>
              <w:pStyle w:val="TableBodyText"/>
              <w:spacing w:before="40" w:after="40"/>
            </w:pPr>
            <w:r w:rsidRPr="001502A8">
              <w:t>Final Certificate</w:t>
            </w:r>
          </w:p>
        </w:tc>
        <w:tc>
          <w:tcPr>
            <w:tcW w:w="7229" w:type="dxa"/>
            <w:shd w:val="clear" w:color="auto" w:fill="auto"/>
          </w:tcPr>
          <w:p w14:paraId="6746E428" w14:textId="14EC4781" w:rsidR="001502A8" w:rsidRDefault="001502A8" w:rsidP="003E43AA">
            <w:pPr>
              <w:pStyle w:val="TableBodyText"/>
              <w:spacing w:before="40" w:after="40"/>
            </w:pPr>
            <w:r w:rsidRPr="001502A8">
              <w:t>Issue to the Contractor and Principal a final payment certificate endorsed 'Final Certificate' within 10</w:t>
            </w:r>
            <w:r w:rsidR="00737B36">
              <w:t> </w:t>
            </w:r>
            <w:r w:rsidRPr="001502A8">
              <w:t>Business</w:t>
            </w:r>
            <w:r w:rsidR="00737B36">
              <w:t> </w:t>
            </w:r>
            <w:r w:rsidRPr="001502A8">
              <w:t>Days of the later of the receipt of the Contractor's Final Payment Claim</w:t>
            </w:r>
            <w:r w:rsidR="00880203">
              <w:t> </w:t>
            </w:r>
            <w:r w:rsidRPr="001502A8">
              <w:t xml:space="preserve">(or the expiration of time for its lodgement) and the Contractor having completed making good </w:t>
            </w:r>
            <w:r w:rsidR="00737B36" w:rsidRPr="001502A8">
              <w:t>o</w:t>
            </w:r>
            <w:r w:rsidR="00737B36">
              <w:t>n</w:t>
            </w:r>
            <w:r w:rsidR="00737B36" w:rsidRPr="001502A8">
              <w:t xml:space="preserve"> </w:t>
            </w:r>
            <w:r w:rsidRPr="001502A8">
              <w:t>defects.</w:t>
            </w:r>
          </w:p>
        </w:tc>
      </w:tr>
      <w:tr w:rsidR="001502A8" w14:paraId="05D48A8B" w14:textId="77777777" w:rsidTr="003E43AA">
        <w:trPr>
          <w:trHeight w:val="397"/>
        </w:trPr>
        <w:tc>
          <w:tcPr>
            <w:tcW w:w="1134" w:type="dxa"/>
            <w:shd w:val="clear" w:color="auto" w:fill="auto"/>
          </w:tcPr>
          <w:p w14:paraId="46680587" w14:textId="5F22635A" w:rsidR="001502A8" w:rsidRDefault="001502A8" w:rsidP="00F016D1">
            <w:pPr>
              <w:pStyle w:val="TableBodyText"/>
              <w:keepNext/>
              <w:keepLines/>
              <w:spacing w:before="40" w:after="40"/>
            </w:pPr>
            <w:r w:rsidRPr="001502A8">
              <w:lastRenderedPageBreak/>
              <w:t>44.6</w:t>
            </w:r>
          </w:p>
        </w:tc>
        <w:tc>
          <w:tcPr>
            <w:tcW w:w="1985" w:type="dxa"/>
            <w:shd w:val="clear" w:color="auto" w:fill="auto"/>
          </w:tcPr>
          <w:p w14:paraId="1FA8EA88" w14:textId="454A679C" w:rsidR="001502A8" w:rsidRDefault="001502A8" w:rsidP="00F016D1">
            <w:pPr>
              <w:pStyle w:val="TableBodyText"/>
              <w:keepNext/>
              <w:keepLines/>
              <w:spacing w:before="40" w:after="40"/>
            </w:pPr>
            <w:r w:rsidRPr="001502A8">
              <w:t>Adjustment on Completion of the Work Taken Out of the Hand of the Contractor</w:t>
            </w:r>
          </w:p>
        </w:tc>
        <w:tc>
          <w:tcPr>
            <w:tcW w:w="7229" w:type="dxa"/>
            <w:shd w:val="clear" w:color="auto" w:fill="auto"/>
          </w:tcPr>
          <w:p w14:paraId="2E3A18C2" w14:textId="78568E74" w:rsidR="001502A8" w:rsidRDefault="001502A8" w:rsidP="00F016D1">
            <w:pPr>
              <w:pStyle w:val="TableBodyText"/>
              <w:keepNext/>
              <w:keepLines/>
              <w:spacing w:before="40" w:after="40"/>
            </w:pPr>
            <w:r w:rsidRPr="001502A8">
              <w:t xml:space="preserve">Ascertain the costs incurred by the Principal in completing the work taken out of the Contractor's hands under </w:t>
            </w:r>
            <w:r w:rsidR="00737B36">
              <w:t>C</w:t>
            </w:r>
            <w:r w:rsidRPr="001502A8">
              <w:t>lause</w:t>
            </w:r>
            <w:r w:rsidR="00737B36">
              <w:t> </w:t>
            </w:r>
            <w:r w:rsidRPr="001502A8">
              <w:t>44.4(a) and issue a certificate certifying the amount of that cost.</w:t>
            </w:r>
          </w:p>
        </w:tc>
      </w:tr>
    </w:tbl>
    <w:p w14:paraId="69580768" w14:textId="77777777" w:rsidR="00133AE0" w:rsidRDefault="00133AE0" w:rsidP="00C5054B">
      <w:pPr>
        <w:pStyle w:val="BodyText"/>
      </w:pPr>
    </w:p>
    <w:sectPr w:rsidR="00133AE0" w:rsidSect="003E43AA">
      <w:headerReference w:type="default" r:id="rId12"/>
      <w:footerReference w:type="default" r:id="rId13"/>
      <w:pgSz w:w="11906" w:h="16838" w:code="9"/>
      <w:pgMar w:top="1418" w:right="851" w:bottom="1418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289E8" w14:textId="77777777" w:rsidR="00EF2FDD" w:rsidRDefault="00EF2FDD">
      <w:r>
        <w:separator/>
      </w:r>
    </w:p>
    <w:p w14:paraId="3AB15AA7" w14:textId="77777777" w:rsidR="00EF2FDD" w:rsidRDefault="00EF2FDD"/>
  </w:endnote>
  <w:endnote w:type="continuationSeparator" w:id="0">
    <w:p w14:paraId="43558592" w14:textId="77777777" w:rsidR="00EF2FDD" w:rsidRDefault="00EF2FDD">
      <w:r>
        <w:continuationSeparator/>
      </w:r>
    </w:p>
    <w:p w14:paraId="42F1FC4B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E9E64" w14:textId="4C11CEAE" w:rsidR="00C5054B" w:rsidRDefault="00737B36" w:rsidP="001F581F">
    <w:pPr>
      <w:pStyle w:val="Footer"/>
    </w:pPr>
    <w:r>
      <w:t xml:space="preserve">Minor Infrastructure </w:t>
    </w:r>
    <w:r w:rsidR="002A0DAC">
      <w:t>Contract</w:t>
    </w:r>
    <w:r w:rsidR="00880203">
      <w:t> </w:t>
    </w:r>
    <w:r>
      <w:t>–</w:t>
    </w:r>
    <w:r w:rsidR="00880203">
      <w:t> </w:t>
    </w:r>
    <w:r>
      <w:t>Construct Only</w:t>
    </w:r>
    <w:r w:rsidR="005E7F89">
      <w:t xml:space="preserve">, </w:t>
    </w:r>
    <w:r w:rsidR="00C5054B" w:rsidRPr="00391457">
      <w:t>Trans</w:t>
    </w:r>
    <w:r w:rsidR="00C5054B">
      <w:t xml:space="preserve">port and Main Roads, </w:t>
    </w:r>
    <w:r w:rsidR="00F97AB3">
      <w:t>J</w:t>
    </w:r>
    <w:r w:rsidR="003E43AA">
      <w:t>anuary</w:t>
    </w:r>
    <w:r w:rsidR="00F97AB3">
      <w:t> </w:t>
    </w:r>
    <w:r>
      <w:t>202</w:t>
    </w:r>
    <w:r w:rsidR="003E43AA">
      <w:t>6</w:t>
    </w:r>
    <w:r w:rsidR="00C5054B"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E009C3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E009C3">
      <w:rPr>
        <w:rStyle w:val="PageNumber"/>
        <w:noProof/>
      </w:rPr>
      <w:t>1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10EB3" w14:textId="77777777" w:rsidR="00EF2FDD" w:rsidRDefault="00EF2FDD">
      <w:r>
        <w:separator/>
      </w:r>
    </w:p>
    <w:p w14:paraId="1C3DD4C7" w14:textId="77777777" w:rsidR="00EF2FDD" w:rsidRDefault="00EF2FDD"/>
  </w:footnote>
  <w:footnote w:type="continuationSeparator" w:id="0">
    <w:p w14:paraId="48950ECA" w14:textId="77777777" w:rsidR="00EF2FDD" w:rsidRDefault="00EF2FDD">
      <w:r>
        <w:continuationSeparator/>
      </w:r>
    </w:p>
    <w:p w14:paraId="19652E2E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DF447" w14:textId="0C498D49" w:rsidR="00C5054B" w:rsidRPr="007E6BE4" w:rsidRDefault="000735E1" w:rsidP="000735E1">
    <w:pPr>
      <w:pStyle w:val="HeaderChapterpart"/>
      <w:pBdr>
        <w:bottom w:val="none" w:sz="0" w:space="0" w:color="auto"/>
      </w:pBdr>
      <w:tabs>
        <w:tab w:val="clear" w:pos="9072"/>
      </w:tabs>
      <w:ind w:right="-175"/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 wp14:anchorId="65BE56A6" wp14:editId="1276C0D5">
          <wp:simplePos x="0" y="0"/>
          <wp:positionH relativeFrom="margin">
            <wp:posOffset>4290695</wp:posOffset>
          </wp:positionH>
          <wp:positionV relativeFrom="paragraph">
            <wp:posOffset>-12065</wp:posOffset>
          </wp:positionV>
          <wp:extent cx="2257425" cy="390525"/>
          <wp:effectExtent l="0" t="0" r="9525" b="9525"/>
          <wp:wrapSquare wrapText="bothSides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37B36">
      <w:rPr>
        <w:b/>
        <w:sz w:val="32"/>
        <w:szCs w:val="32"/>
      </w:rPr>
      <w:t>Annexure C</w:t>
    </w:r>
    <w:r w:rsidR="00880203">
      <w:rPr>
        <w:b/>
        <w:sz w:val="32"/>
        <w:szCs w:val="32"/>
      </w:rPr>
      <w:t> </w:t>
    </w:r>
    <w:r w:rsidR="00737B36">
      <w:rPr>
        <w:b/>
        <w:sz w:val="32"/>
        <w:szCs w:val="32"/>
      </w:rPr>
      <w:t>(Certification Functions</w:t>
    </w:r>
    <w:r w:rsidR="003E43AA">
      <w:rPr>
        <w:b/>
        <w:sz w:val="32"/>
        <w:szCs w:val="32"/>
      </w:rPr>
      <w:br/>
    </w:r>
    <w:r w:rsidR="00737B36">
      <w:rPr>
        <w:b/>
        <w:sz w:val="32"/>
        <w:szCs w:val="32"/>
      </w:rPr>
      <w:t>of the Administrator</w:t>
    </w:r>
    <w:r w:rsidR="00BA5AEA">
      <w:rPr>
        <w:b/>
        <w:sz w:val="32"/>
        <w:szCs w:val="32"/>
      </w:rPr>
      <w:t>)</w:t>
    </w:r>
  </w:p>
  <w:p w14:paraId="66A114D1" w14:textId="69FBAD25" w:rsidR="00C5054B" w:rsidRPr="007E6BE4" w:rsidRDefault="00737B36" w:rsidP="000735E1">
    <w:pPr>
      <w:pStyle w:val="HeaderChapterpart"/>
      <w:tabs>
        <w:tab w:val="clear" w:pos="9072"/>
        <w:tab w:val="right" w:pos="8647"/>
      </w:tabs>
      <w:ind w:right="-102"/>
      <w:rPr>
        <w:sz w:val="32"/>
        <w:szCs w:val="32"/>
      </w:rPr>
    </w:pPr>
    <w:r>
      <w:rPr>
        <w:sz w:val="32"/>
        <w:szCs w:val="32"/>
      </w:rPr>
      <w:t>to the General Conditions of Contract</w:t>
    </w:r>
  </w:p>
  <w:p w14:paraId="4CA88BA3" w14:textId="77777777" w:rsidR="00C5054B" w:rsidRDefault="00C5054B" w:rsidP="000735E1">
    <w:pPr>
      <w:pStyle w:val="HeaderChapterpart"/>
      <w:pBdr>
        <w:bottom w:val="none" w:sz="0" w:space="0" w:color="auto"/>
      </w:pBdr>
      <w:tabs>
        <w:tab w:val="clear" w:pos="9072"/>
        <w:tab w:val="right" w:pos="8789"/>
      </w:tabs>
      <w:ind w:right="-175"/>
    </w:pPr>
  </w:p>
  <w:tbl>
    <w:tblPr>
      <w:tblW w:w="1034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4158"/>
    </w:tblGrid>
    <w:tr w:rsidR="00133AE0" w:rsidRPr="00125B5A" w14:paraId="570B3ED9" w14:textId="77777777" w:rsidTr="003E43AA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vAlign w:val="bottom"/>
        </w:tcPr>
        <w:p w14:paraId="7901D3C3" w14:textId="37CE3FA7" w:rsidR="00C5054B" w:rsidRPr="00133AE0" w:rsidRDefault="00737B36" w:rsidP="00133AE0">
          <w:pPr>
            <w:pStyle w:val="HeaderChapterpart"/>
            <w:keepNext/>
            <w:keepLines/>
            <w:pBdr>
              <w:bottom w:val="none" w:sz="0" w:space="0" w:color="auto"/>
            </w:pBdr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C7833.MIC.CO</w:t>
          </w:r>
        </w:p>
      </w:tc>
      <w:tc>
        <w:tcPr>
          <w:tcW w:w="2254" w:type="dxa"/>
          <w:tcBorders>
            <w:left w:val="single" w:sz="4" w:space="0" w:color="auto"/>
          </w:tcBorders>
          <w:shd w:val="clear" w:color="auto" w:fill="auto"/>
          <w:vAlign w:val="bottom"/>
        </w:tcPr>
        <w:p w14:paraId="5625E117" w14:textId="77777777" w:rsidR="00C5054B" w:rsidRPr="00133AE0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jc w:val="center"/>
            <w:rPr>
              <w:b/>
              <w:sz w:val="22"/>
              <w:szCs w:val="22"/>
            </w:rPr>
          </w:pPr>
          <w:r w:rsidRPr="00133AE0">
            <w:rPr>
              <w:b/>
              <w:sz w:val="22"/>
              <w:szCs w:val="22"/>
            </w:rPr>
            <w:t>Contract Number:</w:t>
          </w:r>
        </w:p>
      </w:tc>
      <w:tc>
        <w:tcPr>
          <w:tcW w:w="4158" w:type="dxa"/>
          <w:shd w:val="clear" w:color="auto" w:fill="auto"/>
          <w:vAlign w:val="bottom"/>
        </w:tcPr>
        <w:p w14:paraId="063915F0" w14:textId="77777777" w:rsidR="00C5054B" w:rsidRPr="00133AE0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rPr>
              <w:b/>
              <w:sz w:val="22"/>
              <w:szCs w:val="22"/>
            </w:rPr>
          </w:pPr>
        </w:p>
      </w:tc>
    </w:tr>
  </w:tbl>
  <w:p w14:paraId="6577008B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215CBC0D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E3AF1"/>
    <w:multiLevelType w:val="multilevel"/>
    <w:tmpl w:val="B1CEB856"/>
    <w:numStyleLink w:val="ListAllBullets3Level"/>
  </w:abstractNum>
  <w:abstractNum w:abstractNumId="1" w15:restartNumberingAfterBreak="0">
    <w:nsid w:val="065641FA"/>
    <w:multiLevelType w:val="multilevel"/>
    <w:tmpl w:val="168C5AE8"/>
    <w:numStyleLink w:val="ListAllLetter3Level"/>
  </w:abstractNum>
  <w:abstractNum w:abstractNumId="2" w15:restartNumberingAfterBreak="0">
    <w:nsid w:val="07B60902"/>
    <w:multiLevelType w:val="multilevel"/>
    <w:tmpl w:val="B2B20138"/>
    <w:numStyleLink w:val="TableListAllLetter3level"/>
  </w:abstractNum>
  <w:abstractNum w:abstractNumId="3" w15:restartNumberingAfterBreak="0">
    <w:nsid w:val="08B71670"/>
    <w:multiLevelType w:val="multilevel"/>
    <w:tmpl w:val="236A166A"/>
    <w:numStyleLink w:val="TableListAllNum3Level"/>
  </w:abstractNum>
  <w:abstractNum w:abstractNumId="4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A4821E8"/>
    <w:multiLevelType w:val="multilevel"/>
    <w:tmpl w:val="B1CEB856"/>
    <w:numStyleLink w:val="ListAllBullets3Level"/>
  </w:abstractNum>
  <w:abstractNum w:abstractNumId="6" w15:restartNumberingAfterBreak="0">
    <w:nsid w:val="1115067C"/>
    <w:multiLevelType w:val="multilevel"/>
    <w:tmpl w:val="5DAC17FA"/>
    <w:numStyleLink w:val="TableListSmallNumber"/>
  </w:abstractNum>
  <w:abstractNum w:abstractNumId="7" w15:restartNumberingAfterBreak="0">
    <w:nsid w:val="116B6380"/>
    <w:multiLevelType w:val="multilevel"/>
    <w:tmpl w:val="9B0216C0"/>
    <w:numStyleLink w:val="ListAllNum3Level"/>
  </w:abstractNum>
  <w:abstractNum w:abstractNumId="8" w15:restartNumberingAfterBreak="0">
    <w:nsid w:val="117E395C"/>
    <w:multiLevelType w:val="multilevel"/>
    <w:tmpl w:val="5DAC17FA"/>
    <w:numStyleLink w:val="TableListSmallNumber"/>
  </w:abstractNum>
  <w:abstractNum w:abstractNumId="9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5936E8C"/>
    <w:multiLevelType w:val="multilevel"/>
    <w:tmpl w:val="3704FC20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167D7D4E"/>
    <w:multiLevelType w:val="multilevel"/>
    <w:tmpl w:val="B2B20138"/>
    <w:numStyleLink w:val="TableListAllLetter3level"/>
  </w:abstractNum>
  <w:abstractNum w:abstractNumId="13" w15:restartNumberingAfterBreak="0">
    <w:nsid w:val="1BC17813"/>
    <w:multiLevelType w:val="multilevel"/>
    <w:tmpl w:val="DC821EBC"/>
    <w:numStyleLink w:val="TableListAllBullets3Level"/>
  </w:abstractNum>
  <w:abstractNum w:abstractNumId="14" w15:restartNumberingAfterBreak="0">
    <w:nsid w:val="1CB508B7"/>
    <w:multiLevelType w:val="multilevel"/>
    <w:tmpl w:val="5DAC17FA"/>
    <w:numStyleLink w:val="TableListSmallNumber"/>
  </w:abstractNum>
  <w:abstractNum w:abstractNumId="15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207E34E1"/>
    <w:multiLevelType w:val="multilevel"/>
    <w:tmpl w:val="B2B20138"/>
    <w:numStyleLink w:val="TableListAllLetter3level"/>
  </w:abstractNum>
  <w:abstractNum w:abstractNumId="17" w15:restartNumberingAfterBreak="0">
    <w:nsid w:val="25590C01"/>
    <w:multiLevelType w:val="multilevel"/>
    <w:tmpl w:val="9B0216C0"/>
    <w:numStyleLink w:val="ListAllNum3Level"/>
  </w:abstractNum>
  <w:abstractNum w:abstractNumId="18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Noto Sans" w:hAnsi="Noto Sans" w:hint="default"/>
        <w:sz w:val="24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264B5478"/>
    <w:multiLevelType w:val="hybridMultilevel"/>
    <w:tmpl w:val="8B92021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6951D4"/>
    <w:multiLevelType w:val="multilevel"/>
    <w:tmpl w:val="DC821EBC"/>
    <w:numStyleLink w:val="TableListAllBullets3Level"/>
  </w:abstractNum>
  <w:abstractNum w:abstractNumId="21" w15:restartNumberingAfterBreak="0">
    <w:nsid w:val="297537F5"/>
    <w:multiLevelType w:val="multilevel"/>
    <w:tmpl w:val="9B0216C0"/>
    <w:numStyleLink w:val="ListAllNum3Level"/>
  </w:abstractNum>
  <w:abstractNum w:abstractNumId="22" w15:restartNumberingAfterBreak="0">
    <w:nsid w:val="301424A2"/>
    <w:multiLevelType w:val="multilevel"/>
    <w:tmpl w:val="236A166A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35717D11"/>
    <w:multiLevelType w:val="multilevel"/>
    <w:tmpl w:val="DC821EBC"/>
    <w:numStyleLink w:val="TableListAllBullets3Level"/>
  </w:abstractNum>
  <w:abstractNum w:abstractNumId="25" w15:restartNumberingAfterBreak="0">
    <w:nsid w:val="360F2251"/>
    <w:multiLevelType w:val="multilevel"/>
    <w:tmpl w:val="168C5AE8"/>
    <w:numStyleLink w:val="ListAllLetter3Level"/>
  </w:abstractNum>
  <w:abstractNum w:abstractNumId="26" w15:restartNumberingAfterBreak="0">
    <w:nsid w:val="388B78DC"/>
    <w:multiLevelType w:val="multilevel"/>
    <w:tmpl w:val="168C5AE8"/>
    <w:numStyleLink w:val="ListAllLetter3Level"/>
  </w:abstractNum>
  <w:abstractNum w:abstractNumId="27" w15:restartNumberingAfterBreak="0">
    <w:nsid w:val="38B0774F"/>
    <w:multiLevelType w:val="multilevel"/>
    <w:tmpl w:val="B1CEB856"/>
    <w:numStyleLink w:val="ListAllBullets3Level"/>
  </w:abstractNum>
  <w:abstractNum w:abstractNumId="28" w15:restartNumberingAfterBreak="0">
    <w:nsid w:val="3B973DEB"/>
    <w:multiLevelType w:val="multilevel"/>
    <w:tmpl w:val="B1CEB856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9" w15:restartNumberingAfterBreak="0">
    <w:nsid w:val="3D4716F6"/>
    <w:multiLevelType w:val="multilevel"/>
    <w:tmpl w:val="B2B20138"/>
    <w:numStyleLink w:val="TableListAllLetter3level"/>
  </w:abstractNum>
  <w:abstractNum w:abstractNumId="30" w15:restartNumberingAfterBreak="0">
    <w:nsid w:val="3D6F0D8D"/>
    <w:multiLevelType w:val="multilevel"/>
    <w:tmpl w:val="B2B20138"/>
    <w:numStyleLink w:val="TableListAllLetter3level"/>
  </w:abstractNum>
  <w:abstractNum w:abstractNumId="31" w15:restartNumberingAfterBreak="0">
    <w:nsid w:val="3D8B4F1F"/>
    <w:multiLevelType w:val="hybridMultilevel"/>
    <w:tmpl w:val="5E8699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6F5C7A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3E877B7B"/>
    <w:multiLevelType w:val="multilevel"/>
    <w:tmpl w:val="B1CEB856"/>
    <w:numStyleLink w:val="ListAllBullets3Level"/>
  </w:abstractNum>
  <w:abstractNum w:abstractNumId="34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5" w15:restartNumberingAfterBreak="0">
    <w:nsid w:val="42BD1B8B"/>
    <w:multiLevelType w:val="multilevel"/>
    <w:tmpl w:val="236A166A"/>
    <w:numStyleLink w:val="TableListAllNum3Level"/>
  </w:abstractNum>
  <w:abstractNum w:abstractNumId="36" w15:restartNumberingAfterBreak="0">
    <w:nsid w:val="45A75E68"/>
    <w:multiLevelType w:val="multilevel"/>
    <w:tmpl w:val="B1CEB856"/>
    <w:numStyleLink w:val="ListAllBullets3Level"/>
  </w:abstractNum>
  <w:abstractNum w:abstractNumId="37" w15:restartNumberingAfterBreak="0">
    <w:nsid w:val="4947686A"/>
    <w:multiLevelType w:val="multilevel"/>
    <w:tmpl w:val="236A166A"/>
    <w:numStyleLink w:val="TableListAllNum3Level"/>
  </w:abstractNum>
  <w:abstractNum w:abstractNumId="38" w15:restartNumberingAfterBreak="0">
    <w:nsid w:val="49726A54"/>
    <w:multiLevelType w:val="multilevel"/>
    <w:tmpl w:val="DC821EBC"/>
    <w:numStyleLink w:val="TableListAllBullets3Level"/>
  </w:abstractNum>
  <w:abstractNum w:abstractNumId="39" w15:restartNumberingAfterBreak="0">
    <w:nsid w:val="498F3371"/>
    <w:multiLevelType w:val="multilevel"/>
    <w:tmpl w:val="B2B20138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4F830FDD"/>
    <w:multiLevelType w:val="multilevel"/>
    <w:tmpl w:val="AB2E9E82"/>
    <w:numStyleLink w:val="TableListSmallLetter"/>
  </w:abstractNum>
  <w:abstractNum w:abstractNumId="41" w15:restartNumberingAfterBreak="0">
    <w:nsid w:val="52205F81"/>
    <w:multiLevelType w:val="multilevel"/>
    <w:tmpl w:val="168C5AE8"/>
    <w:numStyleLink w:val="ListAllLetter3Level"/>
  </w:abstractNum>
  <w:abstractNum w:abstractNumId="42" w15:restartNumberingAfterBreak="0">
    <w:nsid w:val="557D5356"/>
    <w:multiLevelType w:val="multilevel"/>
    <w:tmpl w:val="168C5AE8"/>
    <w:numStyleLink w:val="ListAllLetter3Level"/>
  </w:abstractNum>
  <w:abstractNum w:abstractNumId="43" w15:restartNumberingAfterBreak="0">
    <w:nsid w:val="57582309"/>
    <w:multiLevelType w:val="multilevel"/>
    <w:tmpl w:val="B1CEB856"/>
    <w:numStyleLink w:val="ListAllBullets3Level"/>
  </w:abstractNum>
  <w:abstractNum w:abstractNumId="44" w15:restartNumberingAfterBreak="0">
    <w:nsid w:val="57EF42BE"/>
    <w:multiLevelType w:val="multilevel"/>
    <w:tmpl w:val="B2B20138"/>
    <w:numStyleLink w:val="TableListAllLetter3level"/>
  </w:abstractNum>
  <w:abstractNum w:abstractNumId="45" w15:restartNumberingAfterBreak="0">
    <w:nsid w:val="58062E28"/>
    <w:multiLevelType w:val="multilevel"/>
    <w:tmpl w:val="168C5AE8"/>
    <w:numStyleLink w:val="ListAllLetter3Level"/>
  </w:abstractNum>
  <w:abstractNum w:abstractNumId="46" w15:restartNumberingAfterBreak="0">
    <w:nsid w:val="587C617C"/>
    <w:multiLevelType w:val="multilevel"/>
    <w:tmpl w:val="5DAC17FA"/>
    <w:numStyleLink w:val="TableListSmallNumber"/>
  </w:abstractNum>
  <w:abstractNum w:abstractNumId="47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8" w15:restartNumberingAfterBreak="0">
    <w:nsid w:val="6921570F"/>
    <w:multiLevelType w:val="multilevel"/>
    <w:tmpl w:val="DC821EBC"/>
    <w:numStyleLink w:val="TableListAllBullets3Level"/>
  </w:abstractNum>
  <w:abstractNum w:abstractNumId="49" w15:restartNumberingAfterBreak="0">
    <w:nsid w:val="6AA22235"/>
    <w:multiLevelType w:val="multilevel"/>
    <w:tmpl w:val="FE245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0" w15:restartNumberingAfterBreak="0">
    <w:nsid w:val="70E846D5"/>
    <w:multiLevelType w:val="multilevel"/>
    <w:tmpl w:val="9B0216C0"/>
    <w:numStyleLink w:val="ListAllNum3Level"/>
  </w:abstractNum>
  <w:abstractNum w:abstractNumId="51" w15:restartNumberingAfterBreak="0">
    <w:nsid w:val="71370EEB"/>
    <w:multiLevelType w:val="multilevel"/>
    <w:tmpl w:val="168C5AE8"/>
    <w:numStyleLink w:val="ListAllLetter3Level"/>
  </w:abstractNum>
  <w:abstractNum w:abstractNumId="52" w15:restartNumberingAfterBreak="0">
    <w:nsid w:val="71D37352"/>
    <w:multiLevelType w:val="multilevel"/>
    <w:tmpl w:val="B2B20138"/>
    <w:numStyleLink w:val="TableListAllLetter3level"/>
  </w:abstractNum>
  <w:abstractNum w:abstractNumId="53" w15:restartNumberingAfterBreak="0">
    <w:nsid w:val="733219AB"/>
    <w:multiLevelType w:val="multilevel"/>
    <w:tmpl w:val="168C5AE8"/>
    <w:numStyleLink w:val="ListAllLetter3Level"/>
  </w:abstractNum>
  <w:abstractNum w:abstractNumId="54" w15:restartNumberingAfterBreak="0">
    <w:nsid w:val="75F87C64"/>
    <w:multiLevelType w:val="multilevel"/>
    <w:tmpl w:val="5DAC17FA"/>
    <w:numStyleLink w:val="TableListSmallNumber"/>
  </w:abstractNum>
  <w:abstractNum w:abstractNumId="55" w15:restartNumberingAfterBreak="0">
    <w:nsid w:val="783A2BE4"/>
    <w:multiLevelType w:val="hybridMultilevel"/>
    <w:tmpl w:val="F4DAFC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A5F4FED"/>
    <w:multiLevelType w:val="multilevel"/>
    <w:tmpl w:val="168C5AE8"/>
    <w:numStyleLink w:val="ListAllLetter3Level"/>
  </w:abstractNum>
  <w:abstractNum w:abstractNumId="57" w15:restartNumberingAfterBreak="0">
    <w:nsid w:val="7BF008DE"/>
    <w:multiLevelType w:val="multilevel"/>
    <w:tmpl w:val="168C5AE8"/>
    <w:numStyleLink w:val="ListAllLetter3Level"/>
  </w:abstractNum>
  <w:abstractNum w:abstractNumId="58" w15:restartNumberingAfterBreak="0">
    <w:nsid w:val="7C4F37AD"/>
    <w:multiLevelType w:val="multilevel"/>
    <w:tmpl w:val="DC821EBC"/>
    <w:numStyleLink w:val="TableListAllBullets3Level"/>
  </w:abstractNum>
  <w:abstractNum w:abstractNumId="59" w15:restartNumberingAfterBreak="0">
    <w:nsid w:val="7CB15E02"/>
    <w:multiLevelType w:val="multilevel"/>
    <w:tmpl w:val="DC821EBC"/>
    <w:numStyleLink w:val="TableListAllBullets3Level"/>
  </w:abstractNum>
  <w:abstractNum w:abstractNumId="60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1" w15:restartNumberingAfterBreak="0">
    <w:nsid w:val="7FCB6A6B"/>
    <w:multiLevelType w:val="multilevel"/>
    <w:tmpl w:val="B1CEB856"/>
    <w:numStyleLink w:val="ListAllBullets3Level"/>
  </w:abstractNum>
  <w:num w:numId="1" w16cid:durableId="1164007002">
    <w:abstractNumId w:val="11"/>
  </w:num>
  <w:num w:numId="2" w16cid:durableId="199516871">
    <w:abstractNumId w:val="28"/>
  </w:num>
  <w:num w:numId="3" w16cid:durableId="950555422">
    <w:abstractNumId w:val="47"/>
  </w:num>
  <w:num w:numId="4" w16cid:durableId="1761871840">
    <w:abstractNumId w:val="4"/>
  </w:num>
  <w:num w:numId="5" w16cid:durableId="1010836320">
    <w:abstractNumId w:val="18"/>
  </w:num>
  <w:num w:numId="6" w16cid:durableId="1632662879">
    <w:abstractNumId w:val="43"/>
  </w:num>
  <w:num w:numId="7" w16cid:durableId="732435307">
    <w:abstractNumId w:val="15"/>
  </w:num>
  <w:num w:numId="8" w16cid:durableId="1959288359">
    <w:abstractNumId w:val="9"/>
  </w:num>
  <w:num w:numId="9" w16cid:durableId="1743604368">
    <w:abstractNumId w:val="60"/>
  </w:num>
  <w:num w:numId="10" w16cid:durableId="636839109">
    <w:abstractNumId w:val="59"/>
  </w:num>
  <w:num w:numId="11" w16cid:durableId="261567818">
    <w:abstractNumId w:val="29"/>
  </w:num>
  <w:num w:numId="12" w16cid:durableId="101461140">
    <w:abstractNumId w:val="14"/>
  </w:num>
  <w:num w:numId="13" w16cid:durableId="1879245410">
    <w:abstractNumId w:val="27"/>
  </w:num>
  <w:num w:numId="14" w16cid:durableId="6923887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10432622">
    <w:abstractNumId w:val="5"/>
  </w:num>
  <w:num w:numId="16" w16cid:durableId="1499270702">
    <w:abstractNumId w:val="53"/>
  </w:num>
  <w:num w:numId="17" w16cid:durableId="573781543">
    <w:abstractNumId w:val="36"/>
  </w:num>
  <w:num w:numId="18" w16cid:durableId="958605079">
    <w:abstractNumId w:val="0"/>
  </w:num>
  <w:num w:numId="19" w16cid:durableId="1633829192">
    <w:abstractNumId w:val="56"/>
  </w:num>
  <w:num w:numId="20" w16cid:durableId="76095153">
    <w:abstractNumId w:val="61"/>
  </w:num>
  <w:num w:numId="21" w16cid:durableId="1011876905">
    <w:abstractNumId w:val="52"/>
  </w:num>
  <w:num w:numId="22" w16cid:durableId="940651318">
    <w:abstractNumId w:val="44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 w16cid:durableId="637032167">
    <w:abstractNumId w:val="20"/>
  </w:num>
  <w:num w:numId="24" w16cid:durableId="346905718">
    <w:abstractNumId w:val="2"/>
  </w:num>
  <w:num w:numId="25" w16cid:durableId="818378866">
    <w:abstractNumId w:val="35"/>
  </w:num>
  <w:num w:numId="26" w16cid:durableId="1912233968">
    <w:abstractNumId w:val="48"/>
  </w:num>
  <w:num w:numId="27" w16cid:durableId="1183283831">
    <w:abstractNumId w:val="13"/>
  </w:num>
  <w:num w:numId="28" w16cid:durableId="2047098228">
    <w:abstractNumId w:val="30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 w16cid:durableId="1281255903">
    <w:abstractNumId w:val="10"/>
  </w:num>
  <w:num w:numId="30" w16cid:durableId="2011374191">
    <w:abstractNumId w:val="40"/>
  </w:num>
  <w:num w:numId="31" w16cid:durableId="1266233010">
    <w:abstractNumId w:val="24"/>
  </w:num>
  <w:num w:numId="32" w16cid:durableId="1753745890">
    <w:abstractNumId w:val="3"/>
  </w:num>
  <w:num w:numId="33" w16cid:durableId="388841009">
    <w:abstractNumId w:val="54"/>
  </w:num>
  <w:num w:numId="34" w16cid:durableId="1034573641">
    <w:abstractNumId w:val="38"/>
  </w:num>
  <w:num w:numId="35" w16cid:durableId="1509058694">
    <w:abstractNumId w:val="34"/>
  </w:num>
  <w:num w:numId="36" w16cid:durableId="2025088381">
    <w:abstractNumId w:val="46"/>
  </w:num>
  <w:num w:numId="37" w16cid:durableId="1542285421">
    <w:abstractNumId w:val="6"/>
  </w:num>
  <w:num w:numId="38" w16cid:durableId="1516765281">
    <w:abstractNumId w:val="8"/>
  </w:num>
  <w:num w:numId="39" w16cid:durableId="1135440858">
    <w:abstractNumId w:val="23"/>
  </w:num>
  <w:num w:numId="40" w16cid:durableId="900864740">
    <w:abstractNumId w:val="55"/>
  </w:num>
  <w:num w:numId="41" w16cid:durableId="1436826662">
    <w:abstractNumId w:val="31"/>
  </w:num>
  <w:num w:numId="42" w16cid:durableId="578440550">
    <w:abstractNumId w:val="19"/>
  </w:num>
  <w:num w:numId="43" w16cid:durableId="1553731711">
    <w:abstractNumId w:val="49"/>
  </w:num>
  <w:num w:numId="44" w16cid:durableId="68421497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3309748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22155062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496608948">
    <w:abstractNumId w:val="57"/>
  </w:num>
  <w:num w:numId="48" w16cid:durableId="2085300158">
    <w:abstractNumId w:val="41"/>
  </w:num>
  <w:num w:numId="49" w16cid:durableId="1059938708">
    <w:abstractNumId w:val="21"/>
  </w:num>
  <w:num w:numId="50" w16cid:durableId="90008529">
    <w:abstractNumId w:val="1"/>
  </w:num>
  <w:num w:numId="51" w16cid:durableId="130833320">
    <w:abstractNumId w:val="32"/>
  </w:num>
  <w:num w:numId="52" w16cid:durableId="735014738">
    <w:abstractNumId w:val="50"/>
  </w:num>
  <w:num w:numId="53" w16cid:durableId="1841315774">
    <w:abstractNumId w:val="17"/>
  </w:num>
  <w:num w:numId="54" w16cid:durableId="1218395783">
    <w:abstractNumId w:val="51"/>
    <w:lvlOverride w:ilvl="0">
      <w:lvl w:ilvl="0">
        <w:start w:val="1"/>
        <w:numFmt w:val="lowerLetter"/>
        <w:lvlText w:val="%1)"/>
        <w:lvlJc w:val="left"/>
        <w:pPr>
          <w:tabs>
            <w:tab w:val="num" w:pos="720"/>
          </w:tabs>
          <w:ind w:left="720" w:hanging="360"/>
        </w:pPr>
        <w:rPr>
          <w:rFonts w:hint="default"/>
          <w:sz w:val="20"/>
        </w:rPr>
      </w:lvl>
    </w:lvlOverride>
  </w:num>
  <w:num w:numId="55" w16cid:durableId="63840850">
    <w:abstractNumId w:val="42"/>
  </w:num>
  <w:num w:numId="56" w16cid:durableId="2047683245">
    <w:abstractNumId w:val="58"/>
  </w:num>
  <w:num w:numId="57" w16cid:durableId="1186090813">
    <w:abstractNumId w:val="16"/>
  </w:num>
  <w:num w:numId="58" w16cid:durableId="679242270">
    <w:abstractNumId w:val="37"/>
  </w:num>
  <w:num w:numId="59" w16cid:durableId="771558123">
    <w:abstractNumId w:val="12"/>
  </w:num>
  <w:num w:numId="60" w16cid:durableId="858004899">
    <w:abstractNumId w:val="26"/>
  </w:num>
  <w:num w:numId="61" w16cid:durableId="817500599">
    <w:abstractNumId w:val="45"/>
    <w:lvlOverride w:ilvl="0">
      <w:lvl w:ilvl="0">
        <w:start w:val="1"/>
        <w:numFmt w:val="lowerLetter"/>
        <w:lvlText w:val="%1)"/>
        <w:lvlJc w:val="left"/>
        <w:pPr>
          <w:tabs>
            <w:tab w:val="num" w:pos="720"/>
          </w:tabs>
          <w:ind w:left="720" w:hanging="360"/>
        </w:pPr>
        <w:rPr>
          <w:rFonts w:hint="default"/>
          <w:sz w:val="24"/>
          <w:szCs w:val="28"/>
        </w:rPr>
      </w:lvl>
    </w:lvlOverride>
  </w:num>
  <w:num w:numId="62" w16cid:durableId="672295120">
    <w:abstractNumId w:val="25"/>
  </w:num>
  <w:num w:numId="63" w16cid:durableId="223105587">
    <w:abstractNumId w:val="33"/>
  </w:num>
  <w:num w:numId="64" w16cid:durableId="8222335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978100766">
    <w:abstractNumId w:val="7"/>
  </w:num>
  <w:num w:numId="66" w16cid:durableId="918179213">
    <w:abstractNumId w:val="39"/>
  </w:num>
  <w:num w:numId="67" w16cid:durableId="80377711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7E9F"/>
    <w:rsid w:val="00022028"/>
    <w:rsid w:val="00022FEC"/>
    <w:rsid w:val="000313CD"/>
    <w:rsid w:val="00042CEB"/>
    <w:rsid w:val="0006499F"/>
    <w:rsid w:val="00066DBE"/>
    <w:rsid w:val="00070044"/>
    <w:rsid w:val="0007165A"/>
    <w:rsid w:val="000735E1"/>
    <w:rsid w:val="000913ED"/>
    <w:rsid w:val="00096FC7"/>
    <w:rsid w:val="000B047B"/>
    <w:rsid w:val="000B71E8"/>
    <w:rsid w:val="000E1CE3"/>
    <w:rsid w:val="0010528D"/>
    <w:rsid w:val="00114FD0"/>
    <w:rsid w:val="00115E98"/>
    <w:rsid w:val="00125B5A"/>
    <w:rsid w:val="00133AE0"/>
    <w:rsid w:val="001502A8"/>
    <w:rsid w:val="00172FEB"/>
    <w:rsid w:val="00176CC5"/>
    <w:rsid w:val="001A4752"/>
    <w:rsid w:val="001A697D"/>
    <w:rsid w:val="001B1393"/>
    <w:rsid w:val="001C548E"/>
    <w:rsid w:val="001C6957"/>
    <w:rsid w:val="001C6D5F"/>
    <w:rsid w:val="001E3E78"/>
    <w:rsid w:val="001F2035"/>
    <w:rsid w:val="001F581F"/>
    <w:rsid w:val="001F6BCA"/>
    <w:rsid w:val="00216756"/>
    <w:rsid w:val="00216F79"/>
    <w:rsid w:val="00217457"/>
    <w:rsid w:val="00231903"/>
    <w:rsid w:val="00232573"/>
    <w:rsid w:val="00234B98"/>
    <w:rsid w:val="00237803"/>
    <w:rsid w:val="002405CD"/>
    <w:rsid w:val="002407FF"/>
    <w:rsid w:val="002669B1"/>
    <w:rsid w:val="00271868"/>
    <w:rsid w:val="002738CB"/>
    <w:rsid w:val="00273C11"/>
    <w:rsid w:val="00277E0F"/>
    <w:rsid w:val="00287680"/>
    <w:rsid w:val="002A0DAC"/>
    <w:rsid w:val="002A50A0"/>
    <w:rsid w:val="002E074D"/>
    <w:rsid w:val="002E0B83"/>
    <w:rsid w:val="002F2356"/>
    <w:rsid w:val="0030503A"/>
    <w:rsid w:val="003108B7"/>
    <w:rsid w:val="00315F53"/>
    <w:rsid w:val="00322F9D"/>
    <w:rsid w:val="003231FA"/>
    <w:rsid w:val="003323B1"/>
    <w:rsid w:val="00336228"/>
    <w:rsid w:val="00350E10"/>
    <w:rsid w:val="00361264"/>
    <w:rsid w:val="00363C04"/>
    <w:rsid w:val="003717FA"/>
    <w:rsid w:val="00376A0A"/>
    <w:rsid w:val="00383A3B"/>
    <w:rsid w:val="00391457"/>
    <w:rsid w:val="003960ED"/>
    <w:rsid w:val="003A5033"/>
    <w:rsid w:val="003C340E"/>
    <w:rsid w:val="003D1729"/>
    <w:rsid w:val="003E0E9D"/>
    <w:rsid w:val="003E3C82"/>
    <w:rsid w:val="003E43AA"/>
    <w:rsid w:val="00400CF8"/>
    <w:rsid w:val="004030EB"/>
    <w:rsid w:val="00403422"/>
    <w:rsid w:val="004525EA"/>
    <w:rsid w:val="00456933"/>
    <w:rsid w:val="00456A07"/>
    <w:rsid w:val="00477792"/>
    <w:rsid w:val="004D7425"/>
    <w:rsid w:val="004E048A"/>
    <w:rsid w:val="004E3F40"/>
    <w:rsid w:val="004E49B7"/>
    <w:rsid w:val="004F4085"/>
    <w:rsid w:val="00501027"/>
    <w:rsid w:val="00521D18"/>
    <w:rsid w:val="005233EF"/>
    <w:rsid w:val="00526282"/>
    <w:rsid w:val="00530265"/>
    <w:rsid w:val="005424A4"/>
    <w:rsid w:val="005477A1"/>
    <w:rsid w:val="00556E72"/>
    <w:rsid w:val="00575CE8"/>
    <w:rsid w:val="005815CB"/>
    <w:rsid w:val="00582599"/>
    <w:rsid w:val="00582E91"/>
    <w:rsid w:val="0059511F"/>
    <w:rsid w:val="005C1DF1"/>
    <w:rsid w:val="005D3973"/>
    <w:rsid w:val="005D474C"/>
    <w:rsid w:val="005D59C0"/>
    <w:rsid w:val="005E7F89"/>
    <w:rsid w:val="0060080E"/>
    <w:rsid w:val="0061185E"/>
    <w:rsid w:val="00622BC5"/>
    <w:rsid w:val="00627EC8"/>
    <w:rsid w:val="00635475"/>
    <w:rsid w:val="00641639"/>
    <w:rsid w:val="00645A39"/>
    <w:rsid w:val="00653DDD"/>
    <w:rsid w:val="00656F51"/>
    <w:rsid w:val="00666E20"/>
    <w:rsid w:val="00676214"/>
    <w:rsid w:val="00686875"/>
    <w:rsid w:val="006A6908"/>
    <w:rsid w:val="006B09FE"/>
    <w:rsid w:val="006C2B1A"/>
    <w:rsid w:val="006D2668"/>
    <w:rsid w:val="006D2FDF"/>
    <w:rsid w:val="006D52CB"/>
    <w:rsid w:val="006D553A"/>
    <w:rsid w:val="006F6FBF"/>
    <w:rsid w:val="00723F1A"/>
    <w:rsid w:val="00730C95"/>
    <w:rsid w:val="00737B36"/>
    <w:rsid w:val="007462A6"/>
    <w:rsid w:val="00760164"/>
    <w:rsid w:val="007672DC"/>
    <w:rsid w:val="0077261D"/>
    <w:rsid w:val="00785550"/>
    <w:rsid w:val="00793FA9"/>
    <w:rsid w:val="00796D7D"/>
    <w:rsid w:val="007C4319"/>
    <w:rsid w:val="007D0963"/>
    <w:rsid w:val="007D76AC"/>
    <w:rsid w:val="007E6BE4"/>
    <w:rsid w:val="00811807"/>
    <w:rsid w:val="00880203"/>
    <w:rsid w:val="008807C8"/>
    <w:rsid w:val="008843E8"/>
    <w:rsid w:val="008A19A0"/>
    <w:rsid w:val="008B00CE"/>
    <w:rsid w:val="008B3748"/>
    <w:rsid w:val="008B61BF"/>
    <w:rsid w:val="008B67FC"/>
    <w:rsid w:val="008D02E2"/>
    <w:rsid w:val="008F36D9"/>
    <w:rsid w:val="008F47F2"/>
    <w:rsid w:val="00904118"/>
    <w:rsid w:val="0091452E"/>
    <w:rsid w:val="00926AFF"/>
    <w:rsid w:val="00940C46"/>
    <w:rsid w:val="00944A3A"/>
    <w:rsid w:val="00945942"/>
    <w:rsid w:val="0098641F"/>
    <w:rsid w:val="00996C59"/>
    <w:rsid w:val="009A030F"/>
    <w:rsid w:val="009A671A"/>
    <w:rsid w:val="009B39D2"/>
    <w:rsid w:val="009B6FF8"/>
    <w:rsid w:val="009E22DF"/>
    <w:rsid w:val="009E5C89"/>
    <w:rsid w:val="00A00F46"/>
    <w:rsid w:val="00A12D4E"/>
    <w:rsid w:val="00A20B17"/>
    <w:rsid w:val="00A27877"/>
    <w:rsid w:val="00A52AB4"/>
    <w:rsid w:val="00A832D7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4D04"/>
    <w:rsid w:val="00AD7634"/>
    <w:rsid w:val="00AE06C1"/>
    <w:rsid w:val="00AE43B4"/>
    <w:rsid w:val="00AE72A9"/>
    <w:rsid w:val="00AE78C4"/>
    <w:rsid w:val="00AF7DD6"/>
    <w:rsid w:val="00B4064C"/>
    <w:rsid w:val="00B705E6"/>
    <w:rsid w:val="00B712C5"/>
    <w:rsid w:val="00B8333F"/>
    <w:rsid w:val="00B8519F"/>
    <w:rsid w:val="00BA5AEA"/>
    <w:rsid w:val="00BB09C2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3EEE"/>
    <w:rsid w:val="00C34106"/>
    <w:rsid w:val="00C34247"/>
    <w:rsid w:val="00C352F9"/>
    <w:rsid w:val="00C50278"/>
    <w:rsid w:val="00C5054B"/>
    <w:rsid w:val="00C753BD"/>
    <w:rsid w:val="00C76378"/>
    <w:rsid w:val="00C81006"/>
    <w:rsid w:val="00C965C0"/>
    <w:rsid w:val="00CA107F"/>
    <w:rsid w:val="00CA3157"/>
    <w:rsid w:val="00CA4B9D"/>
    <w:rsid w:val="00CD30F9"/>
    <w:rsid w:val="00D01D6F"/>
    <w:rsid w:val="00D12160"/>
    <w:rsid w:val="00D124FD"/>
    <w:rsid w:val="00D137DA"/>
    <w:rsid w:val="00D15248"/>
    <w:rsid w:val="00D435F2"/>
    <w:rsid w:val="00D56593"/>
    <w:rsid w:val="00D67F00"/>
    <w:rsid w:val="00D8447C"/>
    <w:rsid w:val="00D86598"/>
    <w:rsid w:val="00DA20DD"/>
    <w:rsid w:val="00DC076F"/>
    <w:rsid w:val="00DC376C"/>
    <w:rsid w:val="00DD5FCE"/>
    <w:rsid w:val="00DE56ED"/>
    <w:rsid w:val="00DF1C54"/>
    <w:rsid w:val="00DF27E0"/>
    <w:rsid w:val="00DF40B1"/>
    <w:rsid w:val="00E009C3"/>
    <w:rsid w:val="00E57C45"/>
    <w:rsid w:val="00E70EA9"/>
    <w:rsid w:val="00E8162F"/>
    <w:rsid w:val="00E84619"/>
    <w:rsid w:val="00E91A1B"/>
    <w:rsid w:val="00E96F32"/>
    <w:rsid w:val="00EA319A"/>
    <w:rsid w:val="00EC0517"/>
    <w:rsid w:val="00ED06E5"/>
    <w:rsid w:val="00ED5C9C"/>
    <w:rsid w:val="00EE3AA3"/>
    <w:rsid w:val="00EF050B"/>
    <w:rsid w:val="00EF2FDD"/>
    <w:rsid w:val="00F016D1"/>
    <w:rsid w:val="00F15554"/>
    <w:rsid w:val="00F30D7C"/>
    <w:rsid w:val="00F322FA"/>
    <w:rsid w:val="00F44BA4"/>
    <w:rsid w:val="00F45A8D"/>
    <w:rsid w:val="00F64B7F"/>
    <w:rsid w:val="00F70E96"/>
    <w:rsid w:val="00F87D4E"/>
    <w:rsid w:val="00F97AB3"/>
    <w:rsid w:val="00FA5570"/>
    <w:rsid w:val="00FA752B"/>
    <w:rsid w:val="00FB1E71"/>
    <w:rsid w:val="00FB62F3"/>
    <w:rsid w:val="00FB66C6"/>
    <w:rsid w:val="00FC2AE6"/>
    <w:rsid w:val="00FC5568"/>
    <w:rsid w:val="00FC5DE8"/>
    <w:rsid w:val="00FC7935"/>
    <w:rsid w:val="00FD514B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1353DDEC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5AEA"/>
    <w:pPr>
      <w:spacing w:after="120" w:line="300" w:lineRule="atLeast"/>
    </w:pPr>
    <w:rPr>
      <w:rFonts w:ascii="Noto Sans" w:hAnsi="Noto Sans"/>
      <w:sz w:val="24"/>
      <w:szCs w:val="24"/>
    </w:rPr>
  </w:style>
  <w:style w:type="paragraph" w:styleId="Heading1">
    <w:name w:val="heading 1"/>
    <w:basedOn w:val="Normal"/>
    <w:next w:val="BodyText"/>
    <w:autoRedefine/>
    <w:qFormat/>
    <w:rsid w:val="00BA5AEA"/>
    <w:pPr>
      <w:keepNext/>
      <w:numPr>
        <w:numId w:val="1"/>
      </w:numPr>
      <w:tabs>
        <w:tab w:val="clear" w:pos="574"/>
        <w:tab w:val="left" w:pos="567"/>
      </w:tabs>
      <w:spacing w:before="240" w:line="360" w:lineRule="atLeast"/>
      <w:ind w:left="431" w:hanging="431"/>
      <w:outlineLvl w:val="0"/>
    </w:pPr>
    <w:rPr>
      <w:rFonts w:cs="Arial"/>
      <w:b/>
      <w:bCs/>
      <w:color w:val="002549"/>
      <w:kern w:val="32"/>
      <w:sz w:val="28"/>
      <w:szCs w:val="32"/>
    </w:rPr>
  </w:style>
  <w:style w:type="paragraph" w:styleId="Heading2">
    <w:name w:val="heading 2"/>
    <w:basedOn w:val="Normal"/>
    <w:next w:val="BodyText"/>
    <w:autoRedefine/>
    <w:rsid w:val="00BA5AEA"/>
    <w:pPr>
      <w:keepNext/>
      <w:keepLines/>
      <w:numPr>
        <w:ilvl w:val="1"/>
        <w:numId w:val="1"/>
      </w:numPr>
      <w:spacing w:before="240" w:line="360" w:lineRule="atLeast"/>
      <w:ind w:left="578" w:hanging="578"/>
      <w:outlineLvl w:val="1"/>
    </w:pPr>
    <w:rPr>
      <w:rFonts w:cs="Arial"/>
      <w:b/>
      <w:bCs/>
      <w:i/>
      <w:iCs/>
      <w:color w:val="002549"/>
      <w:sz w:val="26"/>
      <w:szCs w:val="28"/>
    </w:rPr>
  </w:style>
  <w:style w:type="paragraph" w:styleId="Heading3">
    <w:name w:val="heading 3"/>
    <w:basedOn w:val="Normal"/>
    <w:next w:val="BodyText"/>
    <w:autoRedefine/>
    <w:qFormat/>
    <w:rsid w:val="00BA5AEA"/>
    <w:pPr>
      <w:keepNext/>
      <w:numPr>
        <w:ilvl w:val="2"/>
        <w:numId w:val="1"/>
      </w:numPr>
      <w:tabs>
        <w:tab w:val="left" w:pos="170"/>
      </w:tabs>
      <w:spacing w:before="240" w:line="360" w:lineRule="atLeast"/>
      <w:outlineLvl w:val="2"/>
    </w:pPr>
    <w:rPr>
      <w:rFonts w:cs="Arial"/>
      <w:b/>
      <w:bCs/>
      <w:color w:val="002549"/>
      <w:szCs w:val="26"/>
    </w:rPr>
  </w:style>
  <w:style w:type="paragraph" w:styleId="Heading4">
    <w:name w:val="heading 4"/>
    <w:basedOn w:val="Normal"/>
    <w:next w:val="BodyText"/>
    <w:autoRedefine/>
    <w:rsid w:val="00BA5AEA"/>
    <w:pPr>
      <w:keepNext/>
      <w:numPr>
        <w:ilvl w:val="3"/>
        <w:numId w:val="1"/>
      </w:numPr>
      <w:tabs>
        <w:tab w:val="clear" w:pos="864"/>
        <w:tab w:val="left" w:pos="567"/>
        <w:tab w:val="left" w:pos="907"/>
        <w:tab w:val="num" w:pos="1560"/>
      </w:tabs>
      <w:spacing w:before="240" w:line="360" w:lineRule="atLeast"/>
      <w:ind w:left="992" w:hanging="992"/>
      <w:outlineLvl w:val="3"/>
    </w:pPr>
    <w:rPr>
      <w:b/>
      <w:bCs/>
      <w:color w:val="002549"/>
      <w:szCs w:val="28"/>
    </w:rPr>
  </w:style>
  <w:style w:type="paragraph" w:styleId="Heading5">
    <w:name w:val="heading 5"/>
    <w:basedOn w:val="Heading4"/>
    <w:next w:val="BodyText"/>
    <w:autoRedefine/>
    <w:rsid w:val="00BA5AEA"/>
    <w:pPr>
      <w:numPr>
        <w:ilvl w:val="4"/>
      </w:numPr>
      <w:tabs>
        <w:tab w:val="clear" w:pos="567"/>
        <w:tab w:val="clear" w:pos="907"/>
        <w:tab w:val="clear" w:pos="1008"/>
        <w:tab w:val="left" w:pos="1134"/>
      </w:tabs>
      <w:ind w:left="1134" w:hanging="1134"/>
      <w:outlineLvl w:val="4"/>
    </w:pPr>
  </w:style>
  <w:style w:type="character" w:default="1" w:styleId="DefaultParagraphFont">
    <w:name w:val="Default Paragraph Font"/>
    <w:uiPriority w:val="1"/>
    <w:semiHidden/>
    <w:unhideWhenUsed/>
    <w:rsid w:val="00BA5AE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BA5AEA"/>
  </w:style>
  <w:style w:type="paragraph" w:styleId="Header">
    <w:name w:val="header"/>
    <w:basedOn w:val="Normal"/>
    <w:semiHidden/>
    <w:rsid w:val="00BA5AEA"/>
    <w:pPr>
      <w:tabs>
        <w:tab w:val="center" w:pos="4153"/>
        <w:tab w:val="right" w:pos="8306"/>
      </w:tabs>
    </w:pPr>
  </w:style>
  <w:style w:type="paragraph" w:styleId="Footer">
    <w:name w:val="footer"/>
    <w:basedOn w:val="HeadingPartChapter"/>
    <w:link w:val="FooterChar"/>
    <w:autoRedefine/>
    <w:rsid w:val="00BA5AEA"/>
    <w:pPr>
      <w:pBdr>
        <w:top w:val="single" w:sz="4" w:space="2" w:color="BFBFBF" w:themeColor="background1" w:themeShade="BF"/>
      </w:pBdr>
      <w:tabs>
        <w:tab w:val="center" w:pos="4153"/>
        <w:tab w:val="right" w:pos="10064"/>
      </w:tabs>
      <w:spacing w:after="0" w:line="240" w:lineRule="auto"/>
    </w:pPr>
    <w:rPr>
      <w:b w:val="0"/>
      <w:sz w:val="20"/>
      <w:szCs w:val="18"/>
    </w:rPr>
  </w:style>
  <w:style w:type="paragraph" w:styleId="BodyText">
    <w:name w:val="Body Text"/>
    <w:basedOn w:val="Normal"/>
    <w:link w:val="BodyTextChar"/>
    <w:rsid w:val="00BA5AEA"/>
    <w:pPr>
      <w:spacing w:line="360" w:lineRule="atLeast"/>
    </w:pPr>
    <w:rPr>
      <w:rFonts w:cs="Arial"/>
      <w:szCs w:val="22"/>
    </w:rPr>
  </w:style>
  <w:style w:type="character" w:styleId="PageNumber">
    <w:name w:val="page number"/>
    <w:basedOn w:val="DefaultParagraphFont"/>
    <w:semiHidden/>
    <w:rsid w:val="00BA5AEA"/>
  </w:style>
  <w:style w:type="paragraph" w:styleId="DocumentMap">
    <w:name w:val="Document Map"/>
    <w:basedOn w:val="Normal"/>
    <w:link w:val="DocumentMapChar"/>
    <w:semiHidden/>
    <w:rsid w:val="00BA5AE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BA5AE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BA5AEA"/>
    <w:rPr>
      <w:color w:val="0563C1" w:themeColor="hyperlink"/>
      <w:u w:val="single"/>
    </w:rPr>
  </w:style>
  <w:style w:type="character" w:customStyle="1" w:styleId="BodyTextChar">
    <w:name w:val="Body Text Char"/>
    <w:link w:val="BodyText"/>
    <w:rsid w:val="00BA5AEA"/>
    <w:rPr>
      <w:rFonts w:ascii="Noto Sans" w:hAnsi="Noto Sans" w:cs="Arial"/>
      <w:sz w:val="24"/>
      <w:szCs w:val="22"/>
    </w:rPr>
  </w:style>
  <w:style w:type="paragraph" w:customStyle="1" w:styleId="TableNotes">
    <w:name w:val="Table Notes"/>
    <w:basedOn w:val="Normal"/>
    <w:link w:val="TableNotesChar"/>
    <w:autoRedefine/>
    <w:rsid w:val="00BA5AEA"/>
    <w:pPr>
      <w:spacing w:before="60" w:after="60" w:line="240" w:lineRule="atLeast"/>
      <w:textAlignment w:val="baseline"/>
    </w:pPr>
    <w:rPr>
      <w:color w:val="000000"/>
      <w:sz w:val="20"/>
    </w:rPr>
  </w:style>
  <w:style w:type="character" w:customStyle="1" w:styleId="TableNotesChar">
    <w:name w:val="Table Notes Char"/>
    <w:link w:val="TableNotes"/>
    <w:rsid w:val="00BA5AEA"/>
    <w:rPr>
      <w:rFonts w:ascii="Noto Sans" w:hAnsi="Noto Sans"/>
      <w:color w:val="000000"/>
      <w:szCs w:val="24"/>
    </w:rPr>
  </w:style>
  <w:style w:type="paragraph" w:customStyle="1" w:styleId="HeadingPartChapter">
    <w:name w:val="Heading (Part / Chapter)"/>
    <w:basedOn w:val="Cover2subtitle"/>
    <w:rsid w:val="00BA5AEA"/>
    <w:pPr>
      <w:tabs>
        <w:tab w:val="left" w:pos="567"/>
      </w:tabs>
      <w:spacing w:after="240"/>
    </w:pPr>
  </w:style>
  <w:style w:type="table" w:customStyle="1" w:styleId="Commentary">
    <w:name w:val="Commentary"/>
    <w:basedOn w:val="TableNormal"/>
    <w:rsid w:val="00BA5AEA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BA5AEA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BA5AEA"/>
    <w:rPr>
      <w:sz w:val="32"/>
    </w:rPr>
  </w:style>
  <w:style w:type="paragraph" w:customStyle="1" w:styleId="Cover2subtitle">
    <w:name w:val="Cover 2 (subtitle)"/>
    <w:basedOn w:val="BodyText"/>
    <w:autoRedefine/>
    <w:rsid w:val="00BA5AEA"/>
    <w:pPr>
      <w:spacing w:after="0"/>
    </w:pPr>
    <w:rPr>
      <w:b/>
      <w:color w:val="001224"/>
      <w:sz w:val="28"/>
      <w:szCs w:val="44"/>
    </w:rPr>
  </w:style>
  <w:style w:type="paragraph" w:customStyle="1" w:styleId="Cover1title">
    <w:name w:val="Cover 1 (title)"/>
    <w:basedOn w:val="BodyText"/>
    <w:autoRedefine/>
    <w:rsid w:val="00BA5AEA"/>
    <w:pPr>
      <w:spacing w:after="0"/>
      <w:outlineLvl w:val="0"/>
    </w:pPr>
    <w:rPr>
      <w:b/>
      <w:color w:val="001224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BA5AEA"/>
    <w:pPr>
      <w:shd w:val="solid" w:color="auto" w:fill="000000" w:themeFill="text1"/>
    </w:pPr>
    <w:rPr>
      <w:b/>
      <w:color w:val="FFFFFF" w:themeColor="background1"/>
      <w:shd w:val="clear" w:color="auto" w:fill="000000"/>
    </w:rPr>
  </w:style>
  <w:style w:type="numbering" w:customStyle="1" w:styleId="TableListSmallLetter">
    <w:name w:val="Table List Small Letter"/>
    <w:semiHidden/>
    <w:rsid w:val="00BA5AEA"/>
    <w:pPr>
      <w:numPr>
        <w:numId w:val="29"/>
      </w:numPr>
    </w:pPr>
  </w:style>
  <w:style w:type="numbering" w:customStyle="1" w:styleId="ListAllBullets3Level">
    <w:name w:val="List All Bullets (3 Level)"/>
    <w:rsid w:val="00BA5AEA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BA5AEA"/>
  </w:style>
  <w:style w:type="paragraph" w:customStyle="1" w:styleId="TableHeading">
    <w:name w:val="Table * Heading"/>
    <w:basedOn w:val="BodyText"/>
    <w:rsid w:val="00BA5AEA"/>
    <w:pPr>
      <w:spacing w:before="60" w:after="60" w:line="240" w:lineRule="atLeast"/>
      <w:jc w:val="center"/>
    </w:pPr>
    <w:rPr>
      <w:b/>
      <w:color w:val="000000"/>
      <w:sz w:val="22"/>
    </w:rPr>
  </w:style>
  <w:style w:type="paragraph" w:customStyle="1" w:styleId="TableBodyText">
    <w:name w:val="Table Body Text"/>
    <w:basedOn w:val="BodyText"/>
    <w:link w:val="TableBodyTextCharChar"/>
    <w:rsid w:val="00BA5AEA"/>
    <w:pPr>
      <w:spacing w:before="60" w:after="60" w:line="240" w:lineRule="atLeast"/>
      <w:ind w:left="28"/>
    </w:pPr>
    <w:rPr>
      <w:color w:val="000000"/>
      <w:sz w:val="22"/>
      <w:szCs w:val="20"/>
    </w:rPr>
  </w:style>
  <w:style w:type="paragraph" w:styleId="ListNumber">
    <w:name w:val="List Number"/>
    <w:basedOn w:val="BodyText"/>
    <w:semiHidden/>
    <w:rsid w:val="00BA5AEA"/>
  </w:style>
  <w:style w:type="paragraph" w:styleId="ListNumber2">
    <w:name w:val="List Number 2"/>
    <w:basedOn w:val="BodyText"/>
    <w:semiHidden/>
    <w:rsid w:val="00BA5AEA"/>
  </w:style>
  <w:style w:type="paragraph" w:styleId="ListNumber3">
    <w:name w:val="List Number 3"/>
    <w:basedOn w:val="BodyText"/>
    <w:semiHidden/>
    <w:rsid w:val="00BA5AEA"/>
  </w:style>
  <w:style w:type="table" w:styleId="TableGrid">
    <w:name w:val="Table Grid"/>
    <w:basedOn w:val="TableNormal"/>
    <w:semiHidden/>
    <w:rsid w:val="00BA5AEA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BA5AEA"/>
    <w:pPr>
      <w:numPr>
        <w:numId w:val="7"/>
      </w:numPr>
    </w:pPr>
  </w:style>
  <w:style w:type="character" w:customStyle="1" w:styleId="BodyTextbold">
    <w:name w:val="Body Text (bold)"/>
    <w:rsid w:val="00BA5AEA"/>
    <w:rPr>
      <w:rFonts w:ascii="Noto Sans" w:hAnsi="Noto Sans" w:cs="Arial"/>
      <w:b/>
      <w:sz w:val="24"/>
      <w:szCs w:val="22"/>
      <w:lang w:val="en-AU" w:eastAsia="en-AU" w:bidi="ar-SA"/>
    </w:rPr>
  </w:style>
  <w:style w:type="paragraph" w:styleId="TOC1">
    <w:name w:val="toc 1"/>
    <w:basedOn w:val="Normal"/>
    <w:next w:val="Normal"/>
    <w:autoRedefine/>
    <w:uiPriority w:val="39"/>
    <w:rsid w:val="00BA5AEA"/>
    <w:pPr>
      <w:tabs>
        <w:tab w:val="left" w:pos="567"/>
        <w:tab w:val="right" w:leader="dot" w:pos="10206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rsid w:val="00BA5AEA"/>
    <w:pPr>
      <w:tabs>
        <w:tab w:val="left" w:pos="567"/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autoRedefine/>
    <w:uiPriority w:val="39"/>
    <w:rsid w:val="00BA5AEA"/>
    <w:pPr>
      <w:tabs>
        <w:tab w:val="left" w:pos="1440"/>
        <w:tab w:val="right" w:leader="dot" w:pos="10206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BA5AEA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Normal"/>
    <w:rsid w:val="00BA5AEA"/>
    <w:pPr>
      <w:pBdr>
        <w:bottom w:val="single" w:sz="4" w:space="2" w:color="BFBFBF" w:themeColor="background1" w:themeShade="BF"/>
      </w:pBdr>
      <w:tabs>
        <w:tab w:val="right" w:pos="9072"/>
      </w:tabs>
    </w:pPr>
    <w:rPr>
      <w:sz w:val="20"/>
    </w:rPr>
  </w:style>
  <w:style w:type="character" w:customStyle="1" w:styleId="HoldPointChar">
    <w:name w:val="HoldPoint Char"/>
    <w:link w:val="HoldPoint"/>
    <w:rsid w:val="00BA5AEA"/>
    <w:rPr>
      <w:rFonts w:ascii="Noto Sans" w:hAnsi="Noto Sans" w:cs="Arial"/>
      <w:b/>
      <w:color w:val="FFFFFF" w:themeColor="background1"/>
      <w:sz w:val="24"/>
      <w:szCs w:val="22"/>
      <w:shd w:val="solid" w:color="auto" w:fill="000000" w:themeFill="text1"/>
    </w:rPr>
  </w:style>
  <w:style w:type="paragraph" w:customStyle="1" w:styleId="TableFigureCaption1Tables">
    <w:name w:val="Table/Figure Caption 1 Tables"/>
    <w:basedOn w:val="Normal"/>
    <w:next w:val="BodyText"/>
    <w:rsid w:val="00BA5AEA"/>
    <w:pPr>
      <w:keepNext/>
      <w:spacing w:before="240" w:line="360" w:lineRule="atLeast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BA5AEA"/>
  </w:style>
  <w:style w:type="paragraph" w:customStyle="1" w:styleId="ListB3squareonly">
    <w:name w:val="List B3 (square) only"/>
    <w:basedOn w:val="Normal"/>
    <w:semiHidden/>
    <w:rsid w:val="00BA5AEA"/>
    <w:pPr>
      <w:numPr>
        <w:ilvl w:val="2"/>
        <w:numId w:val="64"/>
      </w:numPr>
    </w:pPr>
  </w:style>
  <w:style w:type="numbering" w:customStyle="1" w:styleId="TableListSmallNumber">
    <w:name w:val="Table List Small Number"/>
    <w:basedOn w:val="TableListAllNum3Level"/>
    <w:semiHidden/>
    <w:rsid w:val="00BA5AEA"/>
    <w:pPr>
      <w:numPr>
        <w:numId w:val="35"/>
      </w:numPr>
    </w:pPr>
  </w:style>
  <w:style w:type="numbering" w:customStyle="1" w:styleId="TableListAllBullets3Level">
    <w:name w:val="Table List All Bullets (3 Level)"/>
    <w:rsid w:val="00BA5AEA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BA5AEA"/>
    <w:pPr>
      <w:numPr>
        <w:ilvl w:val="0"/>
      </w:numPr>
    </w:pPr>
  </w:style>
  <w:style w:type="numbering" w:customStyle="1" w:styleId="TableListAllLetter3level">
    <w:name w:val="Table List All Letter (3 level)"/>
    <w:basedOn w:val="TableListAllBullets3Level"/>
    <w:rsid w:val="00BA5AEA"/>
    <w:pPr>
      <w:numPr>
        <w:numId w:val="4"/>
      </w:numPr>
    </w:pPr>
  </w:style>
  <w:style w:type="paragraph" w:customStyle="1" w:styleId="TableBodyTextsmall">
    <w:name w:val="Table Body Text (small)"/>
    <w:basedOn w:val="TableBodyText"/>
    <w:link w:val="TableBodyTextsmallChar"/>
    <w:rsid w:val="00BA5AEA"/>
  </w:style>
  <w:style w:type="numbering" w:customStyle="1" w:styleId="ListAllLetter3Level">
    <w:name w:val="List All Letter (3 Level)"/>
    <w:basedOn w:val="NoList"/>
    <w:rsid w:val="00BA5AEA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BA5AEA"/>
    <w:rPr>
      <w:rFonts w:ascii="Noto Sans" w:hAnsi="Noto Sans" w:cs="Arial"/>
      <w:color w:val="000000"/>
      <w:sz w:val="22"/>
    </w:rPr>
  </w:style>
  <w:style w:type="paragraph" w:customStyle="1" w:styleId="ListB2dashonly">
    <w:name w:val="List B2 (dash) only"/>
    <w:basedOn w:val="ListB1dotonly"/>
    <w:semiHidden/>
    <w:rsid w:val="00BA5AEA"/>
    <w:pPr>
      <w:numPr>
        <w:ilvl w:val="1"/>
      </w:numPr>
    </w:pPr>
  </w:style>
  <w:style w:type="numbering" w:customStyle="1" w:styleId="TableListAllNum3Level">
    <w:name w:val="Table List All Num (3 Level)"/>
    <w:basedOn w:val="TableListAllLetter3level"/>
    <w:rsid w:val="00BA5AEA"/>
    <w:pPr>
      <w:numPr>
        <w:numId w:val="8"/>
      </w:numPr>
    </w:pPr>
  </w:style>
  <w:style w:type="character" w:customStyle="1" w:styleId="BodyTextitalic">
    <w:name w:val="Body Text (italic)"/>
    <w:rsid w:val="00BA5AEA"/>
    <w:rPr>
      <w:rFonts w:ascii="Noto Sans" w:hAnsi="Noto Sans" w:cs="Arial"/>
      <w:i/>
      <w:sz w:val="24"/>
      <w:szCs w:val="22"/>
      <w:lang w:val="en-AU" w:eastAsia="en-AU" w:bidi="ar-SA"/>
    </w:rPr>
  </w:style>
  <w:style w:type="character" w:customStyle="1" w:styleId="BodyTextitalicsbold">
    <w:name w:val="Body Text (italics bold)"/>
    <w:rsid w:val="00BA5AEA"/>
    <w:rPr>
      <w:rFonts w:ascii="Noto Sans" w:hAnsi="Noto Sans" w:cs="Arial"/>
      <w:b/>
      <w:i/>
      <w:sz w:val="24"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BA5AEA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rsid w:val="001F581F"/>
    <w:rPr>
      <w:rFonts w:ascii="Noto Sans" w:hAnsi="Noto Sans" w:cs="Arial"/>
      <w:color w:val="001224"/>
      <w:szCs w:val="18"/>
    </w:rPr>
  </w:style>
  <w:style w:type="character" w:styleId="CommentReference">
    <w:name w:val="annotation reference"/>
    <w:basedOn w:val="DefaultParagraphFont"/>
    <w:rsid w:val="00737B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737B3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737B3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37B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37B36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737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37B36"/>
    <w:rPr>
      <w:rFonts w:ascii="Segoe UI" w:hAnsi="Segoe UI" w:cs="Segoe UI"/>
      <w:sz w:val="18"/>
      <w:szCs w:val="18"/>
    </w:rPr>
  </w:style>
  <w:style w:type="paragraph" w:customStyle="1" w:styleId="TableBodyTextbold">
    <w:name w:val="Table Body Text (bold)"/>
    <w:basedOn w:val="TableBodyText"/>
    <w:link w:val="TableBodyTextboldChar"/>
    <w:qFormat/>
    <w:rsid w:val="00BA5AEA"/>
    <w:rPr>
      <w:b/>
    </w:rPr>
  </w:style>
  <w:style w:type="character" w:customStyle="1" w:styleId="TableBodyTextboldChar">
    <w:name w:val="Table Body Text (bold) Char"/>
    <w:basedOn w:val="TableBodyTextCharChar"/>
    <w:link w:val="TableBodyTextbold"/>
    <w:rsid w:val="00BA5AEA"/>
    <w:rPr>
      <w:rFonts w:ascii="Noto Sans" w:hAnsi="Noto Sans" w:cs="Arial"/>
      <w:b/>
      <w:color w:val="000000"/>
      <w:sz w:val="22"/>
    </w:rPr>
  </w:style>
  <w:style w:type="paragraph" w:customStyle="1" w:styleId="TableBodyTextitalic">
    <w:name w:val="Table Body Text (italic)"/>
    <w:basedOn w:val="TableBodyText"/>
    <w:link w:val="TableBodyTextitalicChar"/>
    <w:qFormat/>
    <w:rsid w:val="00BA5AEA"/>
    <w:rPr>
      <w:i/>
    </w:rPr>
  </w:style>
  <w:style w:type="paragraph" w:customStyle="1" w:styleId="TableBodyTextitalicsbold">
    <w:name w:val="Table Body Text (italics bold)"/>
    <w:basedOn w:val="TableBodyText"/>
    <w:qFormat/>
    <w:rsid w:val="00BA5AEA"/>
    <w:rPr>
      <w:b/>
      <w:i/>
    </w:rPr>
  </w:style>
  <w:style w:type="paragraph" w:customStyle="1" w:styleId="TableBodyTextsmallbold">
    <w:name w:val="Table Body Text (small) (bold)"/>
    <w:basedOn w:val="TableBodyTextsmall"/>
    <w:link w:val="TableBodyTextsmallboldChar"/>
    <w:autoRedefine/>
    <w:qFormat/>
    <w:rsid w:val="00BA5AEA"/>
    <w:rPr>
      <w:b/>
    </w:rPr>
  </w:style>
  <w:style w:type="character" w:customStyle="1" w:styleId="TableBodyTextsmallChar">
    <w:name w:val="Table Body Text (small) Char"/>
    <w:basedOn w:val="TableBodyTextCharChar"/>
    <w:link w:val="TableBodyTextsmall"/>
    <w:rsid w:val="00BA5AEA"/>
    <w:rPr>
      <w:rFonts w:ascii="Noto Sans" w:hAnsi="Noto Sans" w:cs="Arial"/>
      <w:color w:val="000000"/>
      <w:sz w:val="22"/>
    </w:rPr>
  </w:style>
  <w:style w:type="character" w:customStyle="1" w:styleId="TableBodyTextsmallboldChar">
    <w:name w:val="Table Body Text (small) (bold) Char"/>
    <w:basedOn w:val="TableBodyTextsmallChar"/>
    <w:link w:val="TableBodyTextsmallbold"/>
    <w:rsid w:val="00BA5AEA"/>
    <w:rPr>
      <w:rFonts w:ascii="Noto Sans" w:hAnsi="Noto Sans" w:cs="Arial"/>
      <w:b/>
      <w:color w:val="000000"/>
      <w:sz w:val="22"/>
    </w:rPr>
  </w:style>
  <w:style w:type="character" w:customStyle="1" w:styleId="TableBodyTextitalicChar">
    <w:name w:val="Table Body Text (italic) Char"/>
    <w:basedOn w:val="TableBodyTextCharChar"/>
    <w:link w:val="TableBodyTextitalic"/>
    <w:rsid w:val="00BA5AEA"/>
    <w:rPr>
      <w:rFonts w:ascii="Noto Sans" w:hAnsi="Noto Sans" w:cs="Arial"/>
      <w:i/>
      <w:color w:val="000000"/>
      <w:sz w:val="22"/>
    </w:rPr>
  </w:style>
  <w:style w:type="paragraph" w:customStyle="1" w:styleId="TableBodyTextsmallitalic">
    <w:name w:val="Table Body Text (small) (italic)"/>
    <w:basedOn w:val="TableBodyTextsmall"/>
    <w:link w:val="TableBodyTextsmallitalicChar"/>
    <w:qFormat/>
    <w:rsid w:val="00BA5AEA"/>
    <w:rPr>
      <w:i/>
    </w:rPr>
  </w:style>
  <w:style w:type="character" w:customStyle="1" w:styleId="TableBodyTextsmallitalicChar">
    <w:name w:val="Table Body Text (small) (italic) Char"/>
    <w:basedOn w:val="TableBodyTextsmallChar"/>
    <w:link w:val="TableBodyTextsmallitalic"/>
    <w:rsid w:val="00BA5AEA"/>
    <w:rPr>
      <w:rFonts w:ascii="Noto Sans" w:hAnsi="Noto Sans" w:cs="Arial"/>
      <w:i/>
      <w:color w:val="000000"/>
      <w:sz w:val="22"/>
    </w:rPr>
  </w:style>
  <w:style w:type="paragraph" w:customStyle="1" w:styleId="TableBodyTextsmallitalicsbold">
    <w:name w:val="Table Body Text (small) (italics bold)"/>
    <w:basedOn w:val="TableBodyTextsmall"/>
    <w:link w:val="TableBodyTextsmallitalicsboldChar"/>
    <w:qFormat/>
    <w:rsid w:val="00BA5AEA"/>
    <w:rPr>
      <w:b/>
      <w:i/>
    </w:rPr>
  </w:style>
  <w:style w:type="character" w:customStyle="1" w:styleId="TableBodyTextsmallitalicsboldChar">
    <w:name w:val="Table Body Text (small) (italics bold) Char"/>
    <w:basedOn w:val="TableBodyTextsmallChar"/>
    <w:link w:val="TableBodyTextsmallitalicsbold"/>
    <w:rsid w:val="00BA5AEA"/>
    <w:rPr>
      <w:rFonts w:ascii="Noto Sans" w:hAnsi="Noto Sans" w:cs="Arial"/>
      <w:b/>
      <w:i/>
      <w:color w:val="000000"/>
      <w:sz w:val="22"/>
    </w:rPr>
  </w:style>
  <w:style w:type="paragraph" w:customStyle="1" w:styleId="Guidancetextbody">
    <w:name w:val="Guidance text (body)"/>
    <w:basedOn w:val="Normal"/>
    <w:link w:val="GuidancetextbodyChar"/>
    <w:qFormat/>
    <w:rsid w:val="00BA5AEA"/>
    <w:rPr>
      <w:i/>
      <w:color w:val="538135"/>
    </w:rPr>
  </w:style>
  <w:style w:type="character" w:customStyle="1" w:styleId="GuidancetextbodyChar">
    <w:name w:val="Guidance text (body) Char"/>
    <w:basedOn w:val="DefaultParagraphFont"/>
    <w:link w:val="Guidancetextbody"/>
    <w:rsid w:val="00BA5AEA"/>
    <w:rPr>
      <w:rFonts w:ascii="Noto Sans" w:hAnsi="Noto Sans"/>
      <w:i/>
      <w:color w:val="538135"/>
      <w:sz w:val="24"/>
      <w:szCs w:val="24"/>
    </w:rPr>
  </w:style>
  <w:style w:type="paragraph" w:customStyle="1" w:styleId="GuidanceTexttable">
    <w:name w:val="Guidance Text (table)"/>
    <w:basedOn w:val="TableBodyText"/>
    <w:link w:val="GuidanceTexttableChar"/>
    <w:qFormat/>
    <w:rsid w:val="00BA5AEA"/>
    <w:rPr>
      <w:i/>
      <w:color w:val="538135"/>
      <w:szCs w:val="22"/>
    </w:rPr>
  </w:style>
  <w:style w:type="character" w:customStyle="1" w:styleId="GuidanceTexttableChar">
    <w:name w:val="Guidance Text (table) Char"/>
    <w:basedOn w:val="BodyTextChar"/>
    <w:link w:val="GuidanceTexttable"/>
    <w:rsid w:val="00BA5AEA"/>
    <w:rPr>
      <w:rFonts w:ascii="Noto Sans" w:hAnsi="Noto Sans" w:cs="Arial"/>
      <w:i/>
      <w:color w:val="538135"/>
      <w:sz w:val="22"/>
      <w:szCs w:val="22"/>
    </w:rPr>
  </w:style>
  <w:style w:type="paragraph" w:customStyle="1" w:styleId="Guidancetextsmall">
    <w:name w:val="Guidance text (small)"/>
    <w:basedOn w:val="TableBodyText"/>
    <w:link w:val="GuidancetextsmallChar"/>
    <w:qFormat/>
    <w:rsid w:val="00BA5AEA"/>
    <w:rPr>
      <w:i/>
      <w:color w:val="538135"/>
    </w:rPr>
  </w:style>
  <w:style w:type="character" w:customStyle="1" w:styleId="GuidancetextsmallChar">
    <w:name w:val="Guidance text (small) Char"/>
    <w:basedOn w:val="TableBodyTextCharChar"/>
    <w:link w:val="Guidancetextsmall"/>
    <w:rsid w:val="00BA5AEA"/>
    <w:rPr>
      <w:rFonts w:ascii="Noto Sans" w:hAnsi="Noto Sans" w:cs="Arial"/>
      <w:i/>
      <w:color w:val="538135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chnical%20Services\Technical%20Documents%20Unit\Administration\Templates\Master%20Template%20-%20Template%20file%20only\Technical%20document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B8DFEF6-5B28-469F-90E5-B02B9D02E2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42566C-65BA-4499-A9E2-2EFE7455FA4D}">
  <ds:schemaRefs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ec972935-d489-4a83-af2a-c34816ed2832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 2025</Template>
  <TotalTime>0</TotalTime>
  <Pages>2</Pages>
  <Words>392</Words>
  <Characters>2048</Characters>
  <Application>Microsoft Office Word</Application>
  <DocSecurity>0</DocSecurity>
  <Lines>45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Transport and Main Roads</Company>
  <LinksUpToDate>false</LinksUpToDate>
  <CharactersWithSpaces>2412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Department of Transport and Main Roads</dc:creator>
  <cp:keywords/>
  <dc:description/>
  <cp:lastModifiedBy>Kirsten M Firmin</cp:lastModifiedBy>
  <cp:revision>2</cp:revision>
  <cp:lastPrinted>2020-11-12T00:36:00Z</cp:lastPrinted>
  <dcterms:created xsi:type="dcterms:W3CDTF">2026-01-08T01:56:00Z</dcterms:created>
  <dcterms:modified xsi:type="dcterms:W3CDTF">2026-01-08T01:56:00Z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