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01CF7" w14:paraId="3FBA54AD" w14:textId="77777777" w:rsidTr="00D01CF7">
        <w:tc>
          <w:tcPr>
            <w:tcW w:w="5000" w:type="pct"/>
            <w:shd w:val="clear" w:color="auto" w:fill="E0E0E0"/>
            <w:vAlign w:val="center"/>
          </w:tcPr>
          <w:p w14:paraId="2143C3C6" w14:textId="592D9D30" w:rsidR="00D01CF7" w:rsidRPr="00E60075" w:rsidRDefault="00D01CF7" w:rsidP="00D01CF7">
            <w:pPr>
              <w:pStyle w:val="TableHeading"/>
              <w:jc w:val="left"/>
              <w:rPr>
                <w:rStyle w:val="BodyTextbold"/>
                <w:b/>
                <w:sz w:val="22"/>
              </w:rPr>
            </w:pPr>
            <w:r w:rsidRPr="00D01CF7">
              <w:rPr>
                <w:rStyle w:val="BodyTextbold"/>
                <w:b/>
                <w:sz w:val="22"/>
              </w:rPr>
              <w:t xml:space="preserve">The following are key environmental issues that are relevant to this </w:t>
            </w:r>
            <w:r>
              <w:rPr>
                <w:rStyle w:val="BodyTextbold"/>
                <w:b/>
                <w:sz w:val="22"/>
              </w:rPr>
              <w:t>C</w:t>
            </w:r>
            <w:r w:rsidRPr="00D01CF7">
              <w:rPr>
                <w:rStyle w:val="BodyTextbold"/>
                <w:b/>
                <w:sz w:val="22"/>
              </w:rPr>
              <w:t>ontract:</w:t>
            </w:r>
          </w:p>
        </w:tc>
      </w:tr>
      <w:tr w:rsidR="00D01CF7" w14:paraId="4A1272AE" w14:textId="77777777" w:rsidTr="00764FFF">
        <w:trPr>
          <w:trHeight w:val="671"/>
        </w:trPr>
        <w:tc>
          <w:tcPr>
            <w:tcW w:w="5000" w:type="pct"/>
            <w:shd w:val="clear" w:color="auto" w:fill="auto"/>
          </w:tcPr>
          <w:p w14:paraId="7B781D8C" w14:textId="4E8D627C" w:rsidR="00D01CF7" w:rsidRPr="003A5C8E" w:rsidRDefault="00D01CF7" w:rsidP="003A5C8E">
            <w:pPr>
              <w:pStyle w:val="TableBodyText"/>
            </w:pPr>
            <w:r w:rsidRPr="00D01CF7">
              <w:t xml:space="preserve">Guidance: this is intended to allow for highlighting specific issues that are of concern for this </w:t>
            </w:r>
            <w:r>
              <w:t>C</w:t>
            </w:r>
            <w:r w:rsidRPr="00D01CF7">
              <w:t>ontract. This should not be a comprehensive list of all the anticipated environmental impacts.</w:t>
            </w:r>
          </w:p>
        </w:tc>
      </w:tr>
      <w:tr w:rsidR="00764FFF" w14:paraId="7B0C1651" w14:textId="77777777" w:rsidTr="00917A7A">
        <w:trPr>
          <w:trHeight w:val="2293"/>
        </w:trPr>
        <w:tc>
          <w:tcPr>
            <w:tcW w:w="5000" w:type="pct"/>
            <w:shd w:val="clear" w:color="auto" w:fill="auto"/>
          </w:tcPr>
          <w:p w14:paraId="0D0E5CD5" w14:textId="77777777" w:rsidR="00764FFF" w:rsidRPr="00D01CF7" w:rsidRDefault="00764FFF" w:rsidP="003A5C8E">
            <w:pPr>
              <w:pStyle w:val="TableBodyText"/>
            </w:pPr>
          </w:p>
        </w:tc>
      </w:tr>
    </w:tbl>
    <w:p w14:paraId="5E57729C" w14:textId="55B93981" w:rsidR="00917A7A" w:rsidRDefault="00917A7A" w:rsidP="00917A7A">
      <w:pPr>
        <w:spacing w:before="240" w:after="240"/>
      </w:pPr>
      <w:r w:rsidRPr="00917A7A">
        <w:t>The Tenderer’s attention is directed to the Conditions of Tendering for requirements for Environmental Management Plan Outline. A summary of how the Tenderer will manage the key environment issues for this project must be provided on, or attached to, this Tender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3"/>
        <w:gridCol w:w="2685"/>
      </w:tblGrid>
      <w:tr w:rsidR="00917A7A" w14:paraId="2B5261B9" w14:textId="77777777" w:rsidTr="00764FFF">
        <w:trPr>
          <w:trHeight w:val="3064"/>
        </w:trPr>
        <w:tc>
          <w:tcPr>
            <w:tcW w:w="5000" w:type="pct"/>
            <w:gridSpan w:val="3"/>
            <w:shd w:val="clear" w:color="auto" w:fill="auto"/>
          </w:tcPr>
          <w:p w14:paraId="373C9CA6" w14:textId="77777777" w:rsidR="00917A7A" w:rsidRPr="003A5C8E" w:rsidRDefault="00917A7A" w:rsidP="00924E53">
            <w:pPr>
              <w:pStyle w:val="TableBodyText"/>
              <w:ind w:left="0"/>
            </w:pPr>
          </w:p>
        </w:tc>
      </w:tr>
      <w:tr w:rsidR="002E074D" w14:paraId="7A4C84E0" w14:textId="77777777" w:rsidTr="005F2C63">
        <w:tc>
          <w:tcPr>
            <w:tcW w:w="5000" w:type="pct"/>
            <w:gridSpan w:val="3"/>
            <w:shd w:val="clear" w:color="auto" w:fill="auto"/>
          </w:tcPr>
          <w:p w14:paraId="5A51418C" w14:textId="77777777" w:rsidR="002E074D" w:rsidRDefault="002E074D" w:rsidP="003A5C8E">
            <w:pPr>
              <w:pStyle w:val="TableHeading"/>
              <w:jc w:val="left"/>
            </w:pPr>
            <w:r>
              <w:t>Authorisation</w:t>
            </w:r>
          </w:p>
        </w:tc>
      </w:tr>
      <w:tr w:rsidR="002E074D" w14:paraId="65C1DD93" w14:textId="77777777" w:rsidTr="005F2C63">
        <w:tc>
          <w:tcPr>
            <w:tcW w:w="5000" w:type="pct"/>
            <w:gridSpan w:val="3"/>
            <w:shd w:val="clear" w:color="auto" w:fill="auto"/>
          </w:tcPr>
          <w:p w14:paraId="64929097" w14:textId="24613305" w:rsidR="002E074D" w:rsidRDefault="002E074D" w:rsidP="003A5C8E">
            <w:pPr>
              <w:pStyle w:val="TableHeading"/>
              <w:jc w:val="left"/>
            </w:pPr>
            <w:r>
              <w:t>For and on behalf of</w:t>
            </w:r>
            <w:r w:rsidR="00917A7A">
              <w:t xml:space="preserve"> the Tenderer</w:t>
            </w:r>
          </w:p>
        </w:tc>
      </w:tr>
      <w:tr w:rsidR="002E074D" w14:paraId="11AC6902" w14:textId="77777777" w:rsidTr="00764FFF">
        <w:tc>
          <w:tcPr>
            <w:tcW w:w="2014" w:type="pct"/>
            <w:shd w:val="clear" w:color="auto" w:fill="auto"/>
          </w:tcPr>
          <w:p w14:paraId="595E3FBF" w14:textId="51B0D6A1" w:rsidR="002E074D" w:rsidRPr="003A5C8E" w:rsidRDefault="002E074D" w:rsidP="003A5C8E">
            <w:pPr>
              <w:pStyle w:val="TableBodyText"/>
            </w:pPr>
            <w:r w:rsidRPr="003A5C8E">
              <w:t>Name</w:t>
            </w:r>
            <w:r w:rsidR="00917A7A">
              <w:t> </w:t>
            </w:r>
            <w:r w:rsidRPr="003A5C8E">
              <w:t>/</w:t>
            </w:r>
            <w:r w:rsidR="00917A7A">
              <w:t> </w:t>
            </w:r>
            <w:r w:rsidRPr="003A5C8E">
              <w:t>Position</w:t>
            </w:r>
          </w:p>
        </w:tc>
        <w:tc>
          <w:tcPr>
            <w:tcW w:w="1669" w:type="pct"/>
            <w:shd w:val="clear" w:color="auto" w:fill="auto"/>
          </w:tcPr>
          <w:p w14:paraId="0FC05915" w14:textId="77777777" w:rsidR="002E074D" w:rsidRDefault="002E074D" w:rsidP="003A5C8E">
            <w:pPr>
              <w:pStyle w:val="TableBodyText"/>
            </w:pPr>
            <w:r>
              <w:t>Signature</w:t>
            </w:r>
          </w:p>
        </w:tc>
        <w:tc>
          <w:tcPr>
            <w:tcW w:w="1317" w:type="pct"/>
            <w:shd w:val="clear" w:color="auto" w:fill="auto"/>
          </w:tcPr>
          <w:p w14:paraId="6126342C" w14:textId="77777777" w:rsidR="002E074D" w:rsidRDefault="002E074D" w:rsidP="003A5C8E">
            <w:pPr>
              <w:pStyle w:val="TableBodyText"/>
            </w:pPr>
            <w:r>
              <w:t>Date</w:t>
            </w:r>
          </w:p>
        </w:tc>
      </w:tr>
      <w:tr w:rsidR="002E074D" w14:paraId="7145A36B" w14:textId="77777777" w:rsidTr="00764FFF">
        <w:tc>
          <w:tcPr>
            <w:tcW w:w="2014" w:type="pct"/>
            <w:shd w:val="clear" w:color="auto" w:fill="auto"/>
          </w:tcPr>
          <w:p w14:paraId="1E453038" w14:textId="77777777" w:rsidR="002E074D" w:rsidRPr="003A5C8E" w:rsidRDefault="002E074D" w:rsidP="003A5C8E">
            <w:pPr>
              <w:pStyle w:val="TableBodyText"/>
            </w:pPr>
          </w:p>
        </w:tc>
        <w:tc>
          <w:tcPr>
            <w:tcW w:w="1669" w:type="pct"/>
            <w:shd w:val="clear" w:color="auto" w:fill="auto"/>
          </w:tcPr>
          <w:p w14:paraId="5F579A8D" w14:textId="77777777" w:rsidR="002E074D" w:rsidRDefault="002E074D" w:rsidP="003A5C8E">
            <w:pPr>
              <w:pStyle w:val="TableBodyText"/>
            </w:pPr>
          </w:p>
        </w:tc>
        <w:tc>
          <w:tcPr>
            <w:tcW w:w="1317" w:type="pct"/>
            <w:shd w:val="clear" w:color="auto" w:fill="auto"/>
          </w:tcPr>
          <w:p w14:paraId="3ED0F4A1" w14:textId="77777777" w:rsidR="002E074D" w:rsidRDefault="002E074D" w:rsidP="003A5C8E">
            <w:pPr>
              <w:pStyle w:val="TableBodyText"/>
            </w:pPr>
          </w:p>
        </w:tc>
      </w:tr>
      <w:tr w:rsidR="00C34247" w14:paraId="3AC2018B" w14:textId="77777777" w:rsidTr="005F2C63">
        <w:tc>
          <w:tcPr>
            <w:tcW w:w="5000" w:type="pct"/>
            <w:gridSpan w:val="3"/>
            <w:shd w:val="clear" w:color="auto" w:fill="auto"/>
          </w:tcPr>
          <w:p w14:paraId="179B4565" w14:textId="057D762C" w:rsidR="00C34247" w:rsidRPr="003A5C8E" w:rsidRDefault="00C34247" w:rsidP="003A5C8E">
            <w:pPr>
              <w:pStyle w:val="TableBodyText"/>
            </w:pPr>
            <w:r w:rsidRPr="003A5C8E">
              <w:t>Name of</w:t>
            </w:r>
            <w:r w:rsidR="00917A7A">
              <w:t xml:space="preserve"> Tenderer</w:t>
            </w:r>
          </w:p>
        </w:tc>
      </w:tr>
      <w:tr w:rsidR="00764FFF" w14:paraId="0DEF9ED1" w14:textId="77777777" w:rsidTr="00764FFF">
        <w:tc>
          <w:tcPr>
            <w:tcW w:w="5000" w:type="pct"/>
            <w:gridSpan w:val="3"/>
            <w:shd w:val="clear" w:color="auto" w:fill="auto"/>
          </w:tcPr>
          <w:p w14:paraId="10A46627" w14:textId="77777777" w:rsidR="00764FFF" w:rsidRDefault="00764FFF" w:rsidP="003A5C8E">
            <w:pPr>
              <w:pStyle w:val="TableBodyText"/>
            </w:pPr>
          </w:p>
        </w:tc>
      </w:tr>
      <w:tr w:rsidR="00C34247" w14:paraId="3F788AE1" w14:textId="77777777" w:rsidTr="005F2C63">
        <w:tc>
          <w:tcPr>
            <w:tcW w:w="5000" w:type="pct"/>
            <w:gridSpan w:val="3"/>
            <w:shd w:val="clear" w:color="auto" w:fill="auto"/>
          </w:tcPr>
          <w:p w14:paraId="3CAC77B1" w14:textId="70F0BD71" w:rsidR="00C34247" w:rsidRPr="00764FFF" w:rsidRDefault="00924E53" w:rsidP="00764FFF">
            <w:pPr>
              <w:pStyle w:val="TableBodyText"/>
            </w:pPr>
            <w:r w:rsidRPr="00764FFF">
              <w:t xml:space="preserve">The Department of Transport and Main Roads </w:t>
            </w:r>
            <w:proofErr w:type="gramStart"/>
            <w:r w:rsidRPr="00764FFF">
              <w:t>collects</w:t>
            </w:r>
            <w:proofErr w:type="gramEnd"/>
            <w:r w:rsidRPr="00764FFF">
              <w:t xml:space="preserve">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51C48D3E" w14:textId="77777777" w:rsidR="00133AE0" w:rsidRPr="003A5C8E" w:rsidRDefault="00133AE0" w:rsidP="003A5C8E">
      <w:pPr>
        <w:pStyle w:val="BodyText"/>
      </w:pPr>
    </w:p>
    <w:sectPr w:rsidR="00133AE0" w:rsidRPr="003A5C8E" w:rsidSect="00E60075">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D3F" w14:textId="77777777" w:rsidR="00EF2FDD" w:rsidRDefault="00EF2FDD">
      <w:r>
        <w:separator/>
      </w:r>
    </w:p>
    <w:p w14:paraId="7C3062DD" w14:textId="77777777" w:rsidR="00EF2FDD" w:rsidRDefault="00EF2FDD"/>
  </w:endnote>
  <w:endnote w:type="continuationSeparator" w:id="0">
    <w:p w14:paraId="2B32AA97" w14:textId="77777777" w:rsidR="00EF2FDD" w:rsidRDefault="00EF2FDD">
      <w:r>
        <w:continuationSeparator/>
      </w:r>
    </w:p>
    <w:p w14:paraId="51C7307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A0F" w14:textId="5D360C32" w:rsidR="00C5054B" w:rsidRDefault="00917A7A" w:rsidP="00A43C18">
    <w:pPr>
      <w:pStyle w:val="Footer"/>
    </w:pPr>
    <w:r>
      <w:t xml:space="preserve">Transport Infrastructure </w:t>
    </w:r>
    <w:r w:rsidR="002A0DAC">
      <w:t>Contract</w:t>
    </w:r>
    <w:r w:rsidR="005E7F89">
      <w:t xml:space="preserve">, </w:t>
    </w:r>
    <w:r w:rsidR="00C5054B" w:rsidRPr="00391457">
      <w:t>Trans</w:t>
    </w:r>
    <w:r w:rsidR="00C5054B">
      <w:t xml:space="preserve">port and Main Roads, </w:t>
    </w:r>
    <w:r>
      <w:t>May </w:t>
    </w:r>
    <w:r w:rsidR="00CD2A07">
      <w:t>202</w:t>
    </w:r>
    <w:r>
      <w:t>6</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9C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9C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F0B" w14:textId="77777777" w:rsidR="00EF2FDD" w:rsidRDefault="00EF2FDD">
      <w:r>
        <w:separator/>
      </w:r>
    </w:p>
    <w:p w14:paraId="408FEBF0" w14:textId="77777777" w:rsidR="00EF2FDD" w:rsidRDefault="00EF2FDD"/>
  </w:footnote>
  <w:footnote w:type="continuationSeparator" w:id="0">
    <w:p w14:paraId="7F3D6602" w14:textId="77777777" w:rsidR="00EF2FDD" w:rsidRDefault="00EF2FDD">
      <w:r>
        <w:continuationSeparator/>
      </w:r>
    </w:p>
    <w:p w14:paraId="717F51A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3274" w14:textId="7B08E274" w:rsidR="00C5054B" w:rsidRPr="00E60075" w:rsidRDefault="000735E1" w:rsidP="005F2C63">
    <w:pPr>
      <w:pStyle w:val="Cover1title"/>
    </w:pPr>
    <w:r w:rsidRPr="00E60075">
      <w:rPr>
        <w:noProof/>
      </w:rPr>
      <w:drawing>
        <wp:anchor distT="0" distB="0" distL="114300" distR="114300" simplePos="0" relativeHeight="251661312" behindDoc="1" locked="0" layoutInCell="1" allowOverlap="1" wp14:anchorId="25FEA527" wp14:editId="49D01CDB">
          <wp:simplePos x="0" y="0"/>
          <wp:positionH relativeFrom="margin">
            <wp:align>right</wp:align>
          </wp:positionH>
          <wp:positionV relativeFrom="paragraph">
            <wp:posOffset>5715</wp:posOffset>
          </wp:positionV>
          <wp:extent cx="2340000" cy="429000"/>
          <wp:effectExtent l="0" t="0" r="317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40000" cy="429000"/>
                  </a:xfrm>
                  <a:prstGeom prst="rect">
                    <a:avLst/>
                  </a:prstGeom>
                </pic:spPr>
              </pic:pic>
            </a:graphicData>
          </a:graphic>
          <wp14:sizeRelH relativeFrom="margin">
            <wp14:pctWidth>0</wp14:pctWidth>
          </wp14:sizeRelH>
          <wp14:sizeRelV relativeFrom="margin">
            <wp14:pctHeight>0</wp14:pctHeight>
          </wp14:sizeRelV>
        </wp:anchor>
      </w:drawing>
    </w:r>
    <w:r w:rsidR="00D01CF7">
      <w:t>Tender Schedule S2</w:t>
    </w:r>
  </w:p>
  <w:p w14:paraId="41CA62F5" w14:textId="08966C96" w:rsidR="00D01CF7" w:rsidRPr="005F2C63" w:rsidRDefault="00D01CF7" w:rsidP="005F2C63">
    <w:pPr>
      <w:pStyle w:val="HeaderChapterpart"/>
      <w:rPr>
        <w:sz w:val="28"/>
        <w:szCs w:val="36"/>
      </w:rPr>
    </w:pPr>
    <w:r>
      <w:rPr>
        <w:sz w:val="28"/>
        <w:szCs w:val="36"/>
      </w:rPr>
      <w:t>Environmental Management Plan</w:t>
    </w:r>
    <w:r w:rsidR="00764FFF">
      <w:rPr>
        <w:sz w:val="28"/>
        <w:szCs w:val="36"/>
      </w:rPr>
      <w:t xml:space="preserve"> </w:t>
    </w:r>
    <w:r>
      <w:rPr>
        <w:sz w:val="28"/>
        <w:szCs w:val="36"/>
      </w:rPr>
      <w:t>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133AE0" w:rsidRPr="00125B5A" w14:paraId="0A903938" w14:textId="77777777" w:rsidTr="003A5C8E">
      <w:trPr>
        <w:trHeight w:val="340"/>
      </w:trPr>
      <w:tc>
        <w:tcPr>
          <w:tcW w:w="2144" w:type="pct"/>
          <w:tcBorders>
            <w:top w:val="nil"/>
            <w:left w:val="nil"/>
            <w:bottom w:val="nil"/>
            <w:right w:val="single" w:sz="4" w:space="0" w:color="auto"/>
          </w:tcBorders>
          <w:shd w:val="clear" w:color="auto" w:fill="auto"/>
        </w:tcPr>
        <w:p w14:paraId="3D41440B" w14:textId="1D9BDE12" w:rsidR="00C5054B" w:rsidRPr="005F2C63" w:rsidRDefault="00D01CF7" w:rsidP="003A5C8E">
          <w:pPr>
            <w:pStyle w:val="TableHeading"/>
            <w:jc w:val="left"/>
            <w:rPr>
              <w:sz w:val="24"/>
              <w:szCs w:val="24"/>
            </w:rPr>
          </w:pPr>
          <w:r>
            <w:rPr>
              <w:sz w:val="24"/>
              <w:szCs w:val="24"/>
            </w:rPr>
            <w:t>C7810.S2.TIC</w:t>
          </w:r>
        </w:p>
      </w:tc>
      <w:tc>
        <w:tcPr>
          <w:tcW w:w="1228" w:type="pct"/>
          <w:tcBorders>
            <w:left w:val="single" w:sz="4" w:space="0" w:color="auto"/>
          </w:tcBorders>
          <w:shd w:val="clear" w:color="auto" w:fill="auto"/>
        </w:tcPr>
        <w:p w14:paraId="0BDC3C88" w14:textId="77777777" w:rsidR="00C5054B" w:rsidRPr="005F2C63" w:rsidRDefault="00C5054B" w:rsidP="003A5C8E">
          <w:pPr>
            <w:pStyle w:val="TableHeading"/>
            <w:jc w:val="left"/>
            <w:rPr>
              <w:sz w:val="24"/>
              <w:szCs w:val="24"/>
            </w:rPr>
          </w:pPr>
          <w:r w:rsidRPr="005F2C63">
            <w:rPr>
              <w:sz w:val="24"/>
              <w:szCs w:val="24"/>
            </w:rPr>
            <w:t>Contract Number:</w:t>
          </w:r>
        </w:p>
      </w:tc>
      <w:tc>
        <w:tcPr>
          <w:tcW w:w="1628" w:type="pct"/>
          <w:shd w:val="clear" w:color="auto" w:fill="auto"/>
          <w:vAlign w:val="bottom"/>
        </w:tcPr>
        <w:p w14:paraId="1B0ADB6A" w14:textId="77777777" w:rsidR="00C5054B" w:rsidRPr="005F2C63" w:rsidRDefault="00C5054B" w:rsidP="003A5C8E">
          <w:pPr>
            <w:pStyle w:val="TableBodyText"/>
            <w:rPr>
              <w:sz w:val="24"/>
              <w:szCs w:val="24"/>
            </w:rPr>
          </w:pPr>
        </w:p>
      </w:tc>
    </w:tr>
  </w:tbl>
  <w:p w14:paraId="59EFC64D" w14:textId="77777777" w:rsidR="00C5054B" w:rsidRPr="00125B5A" w:rsidRDefault="00C5054B" w:rsidP="00C5054B">
    <w:pPr>
      <w:pStyle w:val="HeaderChapterpart"/>
      <w:pBdr>
        <w:bottom w:val="none" w:sz="0" w:space="0" w:color="auto"/>
      </w:pBdr>
    </w:pPr>
  </w:p>
  <w:p w14:paraId="5E97513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3DB47E3"/>
    <w:multiLevelType w:val="multilevel"/>
    <w:tmpl w:val="A7EED6CC"/>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9" w15:restartNumberingAfterBreak="0">
    <w:nsid w:val="557D5356"/>
    <w:multiLevelType w:val="multilevel"/>
    <w:tmpl w:val="168C5AE8"/>
    <w:numStyleLink w:val="ListAllLetter3Level"/>
  </w:abstractNum>
  <w:abstractNum w:abstractNumId="30" w15:restartNumberingAfterBreak="0">
    <w:nsid w:val="57582309"/>
    <w:multiLevelType w:val="multilevel"/>
    <w:tmpl w:val="B1CEB856"/>
    <w:numStyleLink w:val="ListAllBullets3Level"/>
  </w:abstractNum>
  <w:abstractNum w:abstractNumId="31" w15:restartNumberingAfterBreak="0">
    <w:nsid w:val="58062E28"/>
    <w:multiLevelType w:val="multilevel"/>
    <w:tmpl w:val="168C5AE8"/>
    <w:numStyleLink w:val="ListAllLetter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B66D7"/>
    <w:multiLevelType w:val="singleLevel"/>
    <w:tmpl w:val="A774BA62"/>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34"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E846D5"/>
    <w:multiLevelType w:val="multilevel"/>
    <w:tmpl w:val="9B0216C0"/>
    <w:numStyleLink w:val="ListAllNum3Level"/>
  </w:abstractNum>
  <w:abstractNum w:abstractNumId="36" w15:restartNumberingAfterBreak="0">
    <w:nsid w:val="71370EEB"/>
    <w:multiLevelType w:val="multilevel"/>
    <w:tmpl w:val="168C5AE8"/>
    <w:numStyleLink w:val="ListAllLetter3Level"/>
  </w:abstractNum>
  <w:abstractNum w:abstractNumId="37" w15:restartNumberingAfterBreak="0">
    <w:nsid w:val="72435204"/>
    <w:multiLevelType w:val="singleLevel"/>
    <w:tmpl w:val="F5EE55C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C4F37AD"/>
    <w:multiLevelType w:val="multilevel"/>
    <w:tmpl w:val="DC821EBC"/>
    <w:numStyleLink w:val="TableListAllBullets3Level"/>
  </w:abstractNum>
  <w:abstractNum w:abstractNumId="41" w15:restartNumberingAfterBreak="0">
    <w:nsid w:val="7CB15E02"/>
    <w:multiLevelType w:val="multilevel"/>
    <w:tmpl w:val="DC821EBC"/>
    <w:numStyleLink w:val="TableListAllBullets3Level"/>
  </w:abstractNum>
  <w:abstractNum w:abstractNumId="42" w15:restartNumberingAfterBreak="0">
    <w:nsid w:val="7D5B61F2"/>
    <w:multiLevelType w:val="singleLevel"/>
    <w:tmpl w:val="F9D06710"/>
    <w:name w:val="Bullet List 3"/>
    <w:lvl w:ilvl="0">
      <w:start w:val="1"/>
      <w:numFmt w:val="bullet"/>
      <w:lvlRestart w:val="0"/>
      <w:lvlText w:val=""/>
      <w:lvlJc w:val="left"/>
      <w:pPr>
        <w:tabs>
          <w:tab w:val="num" w:pos="1701"/>
        </w:tabs>
        <w:ind w:left="1701" w:hanging="567"/>
      </w:pPr>
      <w:rPr>
        <w:rFonts w:ascii="Wingdings" w:hAnsi="Wingdings" w:hint="default"/>
      </w:rPr>
    </w:lvl>
  </w:abstractNum>
  <w:num w:numId="1" w16cid:durableId="1793742717">
    <w:abstractNumId w:val="7"/>
  </w:num>
  <w:num w:numId="2" w16cid:durableId="612368566">
    <w:abstractNumId w:val="19"/>
  </w:num>
  <w:num w:numId="3" w16cid:durableId="1088119868">
    <w:abstractNumId w:val="32"/>
  </w:num>
  <w:num w:numId="4" w16cid:durableId="1406099756">
    <w:abstractNumId w:val="1"/>
  </w:num>
  <w:num w:numId="5" w16cid:durableId="515582736">
    <w:abstractNumId w:val="12"/>
  </w:num>
  <w:num w:numId="6" w16cid:durableId="1643389538">
    <w:abstractNumId w:val="9"/>
  </w:num>
  <w:num w:numId="7" w16cid:durableId="1811750826">
    <w:abstractNumId w:val="5"/>
  </w:num>
  <w:num w:numId="8" w16cid:durableId="1178277587">
    <w:abstractNumId w:val="6"/>
  </w:num>
  <w:num w:numId="9" w16cid:durableId="1720087932">
    <w:abstractNumId w:val="24"/>
  </w:num>
  <w:num w:numId="10"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84937">
    <w:abstractNumId w:val="37"/>
  </w:num>
  <w:num w:numId="12" w16cid:durableId="888800721">
    <w:abstractNumId w:val="33"/>
  </w:num>
  <w:num w:numId="13" w16cid:durableId="893270365">
    <w:abstractNumId w:val="42"/>
  </w:num>
  <w:num w:numId="14" w16cid:durableId="1068648711">
    <w:abstractNumId w:val="18"/>
  </w:num>
  <w:num w:numId="15"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14126">
    <w:abstractNumId w:val="2"/>
  </w:num>
  <w:num w:numId="17" w16cid:durableId="900864740">
    <w:abstractNumId w:val="38"/>
  </w:num>
  <w:num w:numId="18" w16cid:durableId="1436826662">
    <w:abstractNumId w:val="21"/>
  </w:num>
  <w:num w:numId="19" w16cid:durableId="578440550">
    <w:abstractNumId w:val="13"/>
  </w:num>
  <w:num w:numId="20" w16cid:durableId="1553731711">
    <w:abstractNumId w:val="34"/>
  </w:num>
  <w:num w:numId="21" w16cid:durableId="684214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0974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24196">
    <w:abstractNumId w:val="30"/>
  </w:num>
  <w:num w:numId="24" w16cid:durableId="305430168">
    <w:abstractNumId w:val="41"/>
  </w:num>
  <w:num w:numId="25" w16cid:durableId="191039521">
    <w:abstractNumId w:val="20"/>
  </w:num>
  <w:num w:numId="26" w16cid:durableId="1658486588">
    <w:abstractNumId w:val="4"/>
  </w:num>
  <w:num w:numId="27" w16cid:durableId="1221550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608948">
    <w:abstractNumId w:val="39"/>
  </w:num>
  <w:num w:numId="29" w16cid:durableId="2085300158">
    <w:abstractNumId w:val="27"/>
  </w:num>
  <w:num w:numId="30" w16cid:durableId="1059938708">
    <w:abstractNumId w:val="14"/>
  </w:num>
  <w:num w:numId="31" w16cid:durableId="90008529">
    <w:abstractNumId w:val="0"/>
  </w:num>
  <w:num w:numId="32" w16cid:durableId="130833320">
    <w:abstractNumId w:val="22"/>
  </w:num>
  <w:num w:numId="33" w16cid:durableId="735014738">
    <w:abstractNumId w:val="35"/>
  </w:num>
  <w:num w:numId="34" w16cid:durableId="1841315774">
    <w:abstractNumId w:val="11"/>
  </w:num>
  <w:num w:numId="35" w16cid:durableId="1218395783">
    <w:abstractNumId w:val="36"/>
    <w:lvlOverride w:ilvl="0">
      <w:lvl w:ilvl="0">
        <w:start w:val="1"/>
        <w:numFmt w:val="lowerLetter"/>
        <w:lvlText w:val="%1)"/>
        <w:lvlJc w:val="left"/>
        <w:pPr>
          <w:tabs>
            <w:tab w:val="num" w:pos="720"/>
          </w:tabs>
          <w:ind w:left="720" w:hanging="360"/>
        </w:pPr>
        <w:rPr>
          <w:rFonts w:hint="default"/>
          <w:sz w:val="20"/>
        </w:rPr>
      </w:lvl>
    </w:lvlOverride>
  </w:num>
  <w:num w:numId="36" w16cid:durableId="63840850">
    <w:abstractNumId w:val="29"/>
  </w:num>
  <w:num w:numId="37" w16cid:durableId="2047683245">
    <w:abstractNumId w:val="40"/>
  </w:num>
  <w:num w:numId="38" w16cid:durableId="1186090813">
    <w:abstractNumId w:val="10"/>
  </w:num>
  <w:num w:numId="39" w16cid:durableId="679242270">
    <w:abstractNumId w:val="25"/>
  </w:num>
  <w:num w:numId="40" w16cid:durableId="771558123">
    <w:abstractNumId w:val="8"/>
  </w:num>
  <w:num w:numId="41" w16cid:durableId="858004899">
    <w:abstractNumId w:val="17"/>
  </w:num>
  <w:num w:numId="42" w16cid:durableId="817500599">
    <w:abstractNumId w:val="31"/>
    <w:lvlOverride w:ilvl="0">
      <w:lvl w:ilvl="0">
        <w:start w:val="1"/>
        <w:numFmt w:val="lowerLetter"/>
        <w:lvlText w:val="%1)"/>
        <w:lvlJc w:val="left"/>
        <w:pPr>
          <w:tabs>
            <w:tab w:val="num" w:pos="720"/>
          </w:tabs>
          <w:ind w:left="720" w:hanging="360"/>
        </w:pPr>
        <w:rPr>
          <w:rFonts w:hint="default"/>
          <w:sz w:val="24"/>
          <w:szCs w:val="28"/>
        </w:rPr>
      </w:lvl>
    </w:lvlOverride>
  </w:num>
  <w:num w:numId="43" w16cid:durableId="672295120">
    <w:abstractNumId w:val="16"/>
  </w:num>
  <w:num w:numId="44" w16cid:durableId="223105587">
    <w:abstractNumId w:val="23"/>
  </w:num>
  <w:num w:numId="45" w16cid:durableId="1978100766">
    <w:abstractNumId w:val="3"/>
  </w:num>
  <w:num w:numId="46" w16cid:durableId="918179213">
    <w:abstractNumId w:val="26"/>
  </w:num>
  <w:num w:numId="47" w16cid:durableId="8037771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2A95"/>
    <w:rsid w:val="00042CEB"/>
    <w:rsid w:val="000543B1"/>
    <w:rsid w:val="0006499F"/>
    <w:rsid w:val="00066DBE"/>
    <w:rsid w:val="00070044"/>
    <w:rsid w:val="0007165A"/>
    <w:rsid w:val="000735E1"/>
    <w:rsid w:val="000913ED"/>
    <w:rsid w:val="00094B00"/>
    <w:rsid w:val="00096FC7"/>
    <w:rsid w:val="000B047B"/>
    <w:rsid w:val="000B71E8"/>
    <w:rsid w:val="000D7A4F"/>
    <w:rsid w:val="000E1CE3"/>
    <w:rsid w:val="0010528D"/>
    <w:rsid w:val="001078F6"/>
    <w:rsid w:val="00115E98"/>
    <w:rsid w:val="00125B5A"/>
    <w:rsid w:val="00133AE0"/>
    <w:rsid w:val="00172FEB"/>
    <w:rsid w:val="00176CC5"/>
    <w:rsid w:val="001A4752"/>
    <w:rsid w:val="001A697D"/>
    <w:rsid w:val="001B1393"/>
    <w:rsid w:val="001C6957"/>
    <w:rsid w:val="001C6D5F"/>
    <w:rsid w:val="001D0AFD"/>
    <w:rsid w:val="001E3E78"/>
    <w:rsid w:val="001F2035"/>
    <w:rsid w:val="00216756"/>
    <w:rsid w:val="00216F79"/>
    <w:rsid w:val="00217457"/>
    <w:rsid w:val="00231903"/>
    <w:rsid w:val="00232573"/>
    <w:rsid w:val="00234B98"/>
    <w:rsid w:val="00235999"/>
    <w:rsid w:val="002405CD"/>
    <w:rsid w:val="002407FF"/>
    <w:rsid w:val="00252E1C"/>
    <w:rsid w:val="002669B1"/>
    <w:rsid w:val="00271868"/>
    <w:rsid w:val="002738CB"/>
    <w:rsid w:val="00273C11"/>
    <w:rsid w:val="00277E0F"/>
    <w:rsid w:val="00287680"/>
    <w:rsid w:val="002A0DAC"/>
    <w:rsid w:val="002A50A0"/>
    <w:rsid w:val="002E074D"/>
    <w:rsid w:val="002E0B83"/>
    <w:rsid w:val="002F2356"/>
    <w:rsid w:val="0030485F"/>
    <w:rsid w:val="0030503A"/>
    <w:rsid w:val="003108B7"/>
    <w:rsid w:val="00315F53"/>
    <w:rsid w:val="00322F9D"/>
    <w:rsid w:val="003231FA"/>
    <w:rsid w:val="003323B1"/>
    <w:rsid w:val="00336228"/>
    <w:rsid w:val="00350E10"/>
    <w:rsid w:val="00361009"/>
    <w:rsid w:val="00361264"/>
    <w:rsid w:val="00363C04"/>
    <w:rsid w:val="003717FA"/>
    <w:rsid w:val="00376A0A"/>
    <w:rsid w:val="00383A3B"/>
    <w:rsid w:val="00391457"/>
    <w:rsid w:val="003960ED"/>
    <w:rsid w:val="003976BB"/>
    <w:rsid w:val="003A5033"/>
    <w:rsid w:val="003A5C8E"/>
    <w:rsid w:val="003C340E"/>
    <w:rsid w:val="003D1729"/>
    <w:rsid w:val="003E0E9D"/>
    <w:rsid w:val="003E3C82"/>
    <w:rsid w:val="00400CF8"/>
    <w:rsid w:val="004030EB"/>
    <w:rsid w:val="00403422"/>
    <w:rsid w:val="00444F95"/>
    <w:rsid w:val="004525EA"/>
    <w:rsid w:val="00456933"/>
    <w:rsid w:val="00456A07"/>
    <w:rsid w:val="00477792"/>
    <w:rsid w:val="00493160"/>
    <w:rsid w:val="004D7425"/>
    <w:rsid w:val="004E3F40"/>
    <w:rsid w:val="004E49B7"/>
    <w:rsid w:val="004F4085"/>
    <w:rsid w:val="00501027"/>
    <w:rsid w:val="00521D18"/>
    <w:rsid w:val="005233EF"/>
    <w:rsid w:val="00526282"/>
    <w:rsid w:val="00530265"/>
    <w:rsid w:val="005424A4"/>
    <w:rsid w:val="005477A1"/>
    <w:rsid w:val="00556E72"/>
    <w:rsid w:val="00566F93"/>
    <w:rsid w:val="00575CE8"/>
    <w:rsid w:val="005815CB"/>
    <w:rsid w:val="00582599"/>
    <w:rsid w:val="00582E91"/>
    <w:rsid w:val="0059511F"/>
    <w:rsid w:val="005C192B"/>
    <w:rsid w:val="005C1DF1"/>
    <w:rsid w:val="005D3973"/>
    <w:rsid w:val="005D4375"/>
    <w:rsid w:val="005D474C"/>
    <w:rsid w:val="005D59C0"/>
    <w:rsid w:val="005E4DD7"/>
    <w:rsid w:val="005E7F89"/>
    <w:rsid w:val="005F2C63"/>
    <w:rsid w:val="0060080E"/>
    <w:rsid w:val="0061185E"/>
    <w:rsid w:val="00622BC5"/>
    <w:rsid w:val="00627EC8"/>
    <w:rsid w:val="00635475"/>
    <w:rsid w:val="00641639"/>
    <w:rsid w:val="00645A39"/>
    <w:rsid w:val="00653DDD"/>
    <w:rsid w:val="00656C01"/>
    <w:rsid w:val="00656F51"/>
    <w:rsid w:val="00666E20"/>
    <w:rsid w:val="00676214"/>
    <w:rsid w:val="00686875"/>
    <w:rsid w:val="006A30C4"/>
    <w:rsid w:val="006A6908"/>
    <w:rsid w:val="006B09FE"/>
    <w:rsid w:val="006C2B1A"/>
    <w:rsid w:val="006D2668"/>
    <w:rsid w:val="006D2FDF"/>
    <w:rsid w:val="006D52CB"/>
    <w:rsid w:val="006D553A"/>
    <w:rsid w:val="00723F1A"/>
    <w:rsid w:val="00730C95"/>
    <w:rsid w:val="007462A6"/>
    <w:rsid w:val="00760164"/>
    <w:rsid w:val="00764FFF"/>
    <w:rsid w:val="007663B8"/>
    <w:rsid w:val="007672DC"/>
    <w:rsid w:val="0077261D"/>
    <w:rsid w:val="00785550"/>
    <w:rsid w:val="00793FA9"/>
    <w:rsid w:val="00796D7D"/>
    <w:rsid w:val="007C4319"/>
    <w:rsid w:val="007D0963"/>
    <w:rsid w:val="007D76AC"/>
    <w:rsid w:val="007E6BE4"/>
    <w:rsid w:val="00811807"/>
    <w:rsid w:val="008807C8"/>
    <w:rsid w:val="008843E8"/>
    <w:rsid w:val="00895C4C"/>
    <w:rsid w:val="008A19A0"/>
    <w:rsid w:val="008B00CE"/>
    <w:rsid w:val="008B3748"/>
    <w:rsid w:val="008B61BF"/>
    <w:rsid w:val="008D02E2"/>
    <w:rsid w:val="008E00FE"/>
    <w:rsid w:val="008F36D9"/>
    <w:rsid w:val="008F47F2"/>
    <w:rsid w:val="00904118"/>
    <w:rsid w:val="0091452E"/>
    <w:rsid w:val="00917A7A"/>
    <w:rsid w:val="00924E53"/>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4B4D"/>
    <w:rsid w:val="00A27877"/>
    <w:rsid w:val="00A43C18"/>
    <w:rsid w:val="00A52AB4"/>
    <w:rsid w:val="00A832D7"/>
    <w:rsid w:val="00A9555C"/>
    <w:rsid w:val="00AA18F5"/>
    <w:rsid w:val="00AA6B2F"/>
    <w:rsid w:val="00AA7630"/>
    <w:rsid w:val="00AA7C6C"/>
    <w:rsid w:val="00AB5329"/>
    <w:rsid w:val="00AC154D"/>
    <w:rsid w:val="00AC4DD9"/>
    <w:rsid w:val="00AC5414"/>
    <w:rsid w:val="00AD4D04"/>
    <w:rsid w:val="00AD6DCC"/>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69"/>
    <w:rsid w:val="00BD5378"/>
    <w:rsid w:val="00BD6336"/>
    <w:rsid w:val="00BE0B54"/>
    <w:rsid w:val="00BE327E"/>
    <w:rsid w:val="00BE6F04"/>
    <w:rsid w:val="00BF0295"/>
    <w:rsid w:val="00BF2FA5"/>
    <w:rsid w:val="00BF373B"/>
    <w:rsid w:val="00BF7B37"/>
    <w:rsid w:val="00C06E5B"/>
    <w:rsid w:val="00C33EEE"/>
    <w:rsid w:val="00C34106"/>
    <w:rsid w:val="00C34247"/>
    <w:rsid w:val="00C352F9"/>
    <w:rsid w:val="00C50278"/>
    <w:rsid w:val="00C5054B"/>
    <w:rsid w:val="00C753BD"/>
    <w:rsid w:val="00C76378"/>
    <w:rsid w:val="00C81006"/>
    <w:rsid w:val="00C965C0"/>
    <w:rsid w:val="00CA107F"/>
    <w:rsid w:val="00CA3157"/>
    <w:rsid w:val="00CA4B9D"/>
    <w:rsid w:val="00CD2A07"/>
    <w:rsid w:val="00CD30F9"/>
    <w:rsid w:val="00D01CF7"/>
    <w:rsid w:val="00D01D6F"/>
    <w:rsid w:val="00D12160"/>
    <w:rsid w:val="00D124FD"/>
    <w:rsid w:val="00D137DA"/>
    <w:rsid w:val="00D15248"/>
    <w:rsid w:val="00D435F2"/>
    <w:rsid w:val="00D56593"/>
    <w:rsid w:val="00D67F00"/>
    <w:rsid w:val="00D8447C"/>
    <w:rsid w:val="00D86598"/>
    <w:rsid w:val="00DA20DD"/>
    <w:rsid w:val="00DA4C1A"/>
    <w:rsid w:val="00DC076F"/>
    <w:rsid w:val="00DC376C"/>
    <w:rsid w:val="00DC4A0D"/>
    <w:rsid w:val="00DD5FCE"/>
    <w:rsid w:val="00DE56ED"/>
    <w:rsid w:val="00DF1C54"/>
    <w:rsid w:val="00DF27E0"/>
    <w:rsid w:val="00DF40B1"/>
    <w:rsid w:val="00E009C3"/>
    <w:rsid w:val="00E57C45"/>
    <w:rsid w:val="00E60075"/>
    <w:rsid w:val="00E70EA9"/>
    <w:rsid w:val="00E8162F"/>
    <w:rsid w:val="00E84619"/>
    <w:rsid w:val="00E91A1B"/>
    <w:rsid w:val="00E96F32"/>
    <w:rsid w:val="00EA319A"/>
    <w:rsid w:val="00EC0517"/>
    <w:rsid w:val="00ED06E5"/>
    <w:rsid w:val="00ED5C9C"/>
    <w:rsid w:val="00EE3AA3"/>
    <w:rsid w:val="00EF1A99"/>
    <w:rsid w:val="00EF2FDD"/>
    <w:rsid w:val="00F15554"/>
    <w:rsid w:val="00F27CC3"/>
    <w:rsid w:val="00F30D7C"/>
    <w:rsid w:val="00F322FA"/>
    <w:rsid w:val="00F44BA4"/>
    <w:rsid w:val="00F45A8D"/>
    <w:rsid w:val="00F64B7F"/>
    <w:rsid w:val="00F70E96"/>
    <w:rsid w:val="00F87D4E"/>
    <w:rsid w:val="00FA5570"/>
    <w:rsid w:val="00FA752B"/>
    <w:rsid w:val="00FB1E71"/>
    <w:rsid w:val="00FB62F3"/>
    <w:rsid w:val="00FB66C6"/>
    <w:rsid w:val="00FC2AE6"/>
    <w:rsid w:val="00FC5568"/>
    <w:rsid w:val="00FC5DE8"/>
    <w:rsid w:val="00FC7935"/>
    <w:rsid w:val="00FD34C4"/>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F8F45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85F"/>
    <w:pPr>
      <w:spacing w:after="120" w:line="300" w:lineRule="atLeast"/>
    </w:pPr>
    <w:rPr>
      <w:rFonts w:ascii="Arial" w:hAnsi="Arial" w:cs="Arial"/>
      <w:color w:val="000000"/>
      <w:sz w:val="24"/>
    </w:rPr>
  </w:style>
  <w:style w:type="paragraph" w:styleId="Heading1">
    <w:name w:val="heading 1"/>
    <w:basedOn w:val="Normal"/>
    <w:next w:val="BodyText"/>
    <w:autoRedefine/>
    <w:qFormat/>
    <w:rsid w:val="0030485F"/>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30485F"/>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30485F"/>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30485F"/>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30485F"/>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3048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485F"/>
  </w:style>
  <w:style w:type="paragraph" w:styleId="Header">
    <w:name w:val="header"/>
    <w:basedOn w:val="Normal"/>
    <w:link w:val="HeaderChar"/>
    <w:semiHidden/>
    <w:rsid w:val="0030485F"/>
    <w:pPr>
      <w:tabs>
        <w:tab w:val="center" w:pos="4153"/>
        <w:tab w:val="right" w:pos="8306"/>
      </w:tabs>
    </w:pPr>
  </w:style>
  <w:style w:type="paragraph" w:styleId="Footer">
    <w:name w:val="footer"/>
    <w:basedOn w:val="HeadingPartChapter"/>
    <w:link w:val="FooterChar"/>
    <w:autoRedefine/>
    <w:rsid w:val="0030485F"/>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30485F"/>
    <w:pPr>
      <w:spacing w:line="360" w:lineRule="atLeast"/>
    </w:pPr>
    <w:rPr>
      <w:szCs w:val="22"/>
    </w:rPr>
  </w:style>
  <w:style w:type="character" w:styleId="PageNumber">
    <w:name w:val="page number"/>
    <w:basedOn w:val="DefaultParagraphFont"/>
    <w:semiHidden/>
    <w:rsid w:val="0030485F"/>
  </w:style>
  <w:style w:type="paragraph" w:styleId="DocumentMap">
    <w:name w:val="Document Map"/>
    <w:basedOn w:val="Normal"/>
    <w:link w:val="DocumentMapChar"/>
    <w:semiHidden/>
    <w:rsid w:val="0030485F"/>
    <w:rPr>
      <w:rFonts w:ascii="Tahoma" w:hAnsi="Tahoma" w:cs="Tahoma"/>
      <w:sz w:val="16"/>
      <w:szCs w:val="16"/>
    </w:rPr>
  </w:style>
  <w:style w:type="character" w:customStyle="1" w:styleId="DocumentMapChar">
    <w:name w:val="Document Map Char"/>
    <w:link w:val="DocumentMap"/>
    <w:semiHidden/>
    <w:rsid w:val="0030485F"/>
    <w:rPr>
      <w:rFonts w:ascii="Tahoma" w:hAnsi="Tahoma" w:cs="Tahoma"/>
      <w:color w:val="000000"/>
      <w:sz w:val="16"/>
      <w:szCs w:val="16"/>
    </w:rPr>
  </w:style>
  <w:style w:type="character" w:styleId="Hyperlink">
    <w:name w:val="Hyperlink"/>
    <w:basedOn w:val="DefaultParagraphFont"/>
    <w:uiPriority w:val="99"/>
    <w:rsid w:val="0030485F"/>
    <w:rPr>
      <w:color w:val="0563C1" w:themeColor="hyperlink"/>
      <w:u w:val="single"/>
    </w:rPr>
  </w:style>
  <w:style w:type="character" w:customStyle="1" w:styleId="BodyTextChar">
    <w:name w:val="Body Text Char"/>
    <w:link w:val="BodyText"/>
    <w:rsid w:val="0030485F"/>
    <w:rPr>
      <w:rFonts w:ascii="Arial" w:hAnsi="Arial" w:cs="Arial"/>
      <w:color w:val="000000"/>
      <w:sz w:val="24"/>
      <w:szCs w:val="22"/>
    </w:rPr>
  </w:style>
  <w:style w:type="paragraph" w:customStyle="1" w:styleId="TableNotes">
    <w:name w:val="Table Notes"/>
    <w:link w:val="TableNotesChar"/>
    <w:autoRedefine/>
    <w:rsid w:val="0030485F"/>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30485F"/>
    <w:rPr>
      <w:rFonts w:ascii="Arial" w:hAnsi="Arial" w:cs="Arial"/>
      <w:color w:val="000000"/>
    </w:rPr>
  </w:style>
  <w:style w:type="paragraph" w:customStyle="1" w:styleId="HeadingPartChapter">
    <w:name w:val="Heading (Part / Chapter)"/>
    <w:basedOn w:val="Cover2subtitle"/>
    <w:rsid w:val="0030485F"/>
    <w:pPr>
      <w:tabs>
        <w:tab w:val="left" w:pos="567"/>
      </w:tabs>
      <w:spacing w:after="240"/>
    </w:pPr>
  </w:style>
  <w:style w:type="table" w:customStyle="1" w:styleId="Commentary">
    <w:name w:val="Commentary"/>
    <w:basedOn w:val="TableNormal"/>
    <w:rsid w:val="0030485F"/>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30485F"/>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0485F"/>
    <w:rPr>
      <w:sz w:val="32"/>
    </w:rPr>
  </w:style>
  <w:style w:type="paragraph" w:customStyle="1" w:styleId="Cover2subtitle">
    <w:name w:val="Cover 2 (subtitle)"/>
    <w:basedOn w:val="BodyText"/>
    <w:autoRedefine/>
    <w:rsid w:val="0030485F"/>
    <w:pPr>
      <w:spacing w:after="0"/>
    </w:pPr>
    <w:rPr>
      <w:b/>
      <w:color w:val="001224"/>
      <w:sz w:val="28"/>
      <w:szCs w:val="44"/>
    </w:rPr>
  </w:style>
  <w:style w:type="paragraph" w:customStyle="1" w:styleId="Cover1title">
    <w:name w:val="Cover 1 (title)"/>
    <w:basedOn w:val="BodyText"/>
    <w:autoRedefine/>
    <w:rsid w:val="0030485F"/>
    <w:pPr>
      <w:spacing w:after="0"/>
      <w:outlineLvl w:val="0"/>
    </w:pPr>
    <w:rPr>
      <w:b/>
      <w:color w:val="001224"/>
      <w:sz w:val="36"/>
      <w:szCs w:val="60"/>
    </w:rPr>
  </w:style>
  <w:style w:type="paragraph" w:customStyle="1" w:styleId="HoldPoint">
    <w:name w:val="HoldPoint"/>
    <w:basedOn w:val="BodyText"/>
    <w:next w:val="Normal"/>
    <w:link w:val="HoldPointChar"/>
    <w:rsid w:val="0030485F"/>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30485F"/>
    <w:pPr>
      <w:numPr>
        <w:numId w:val="8"/>
      </w:numPr>
    </w:pPr>
  </w:style>
  <w:style w:type="numbering" w:customStyle="1" w:styleId="ListAllBullets3Level">
    <w:name w:val="List All Bullets (3 Level)"/>
    <w:rsid w:val="0030485F"/>
    <w:pPr>
      <w:numPr>
        <w:numId w:val="2"/>
      </w:numPr>
    </w:pPr>
  </w:style>
  <w:style w:type="paragraph" w:customStyle="1" w:styleId="TableFigureCaption2Figures">
    <w:name w:val="Table/Figure Caption 2 Figures"/>
    <w:basedOn w:val="TableFigureCaption1Tables"/>
    <w:rsid w:val="0030485F"/>
  </w:style>
  <w:style w:type="paragraph" w:customStyle="1" w:styleId="TableHeading">
    <w:name w:val="Table * Heading"/>
    <w:basedOn w:val="BodyText"/>
    <w:rsid w:val="0030485F"/>
    <w:pPr>
      <w:spacing w:before="60" w:after="60" w:line="240" w:lineRule="atLeast"/>
      <w:jc w:val="center"/>
    </w:pPr>
    <w:rPr>
      <w:b/>
      <w:sz w:val="22"/>
    </w:rPr>
  </w:style>
  <w:style w:type="paragraph" w:customStyle="1" w:styleId="TableBodyText">
    <w:name w:val="Table Body Text"/>
    <w:basedOn w:val="BodyText"/>
    <w:link w:val="TableBodyTextCharChar"/>
    <w:rsid w:val="0030485F"/>
    <w:pPr>
      <w:spacing w:before="60" w:after="60" w:line="240" w:lineRule="atLeast"/>
      <w:ind w:left="28"/>
    </w:pPr>
    <w:rPr>
      <w:sz w:val="22"/>
      <w:szCs w:val="20"/>
    </w:rPr>
  </w:style>
  <w:style w:type="paragraph" w:styleId="ListNumber">
    <w:name w:val="List Number"/>
    <w:basedOn w:val="BodyText"/>
    <w:semiHidden/>
    <w:rsid w:val="0030485F"/>
  </w:style>
  <w:style w:type="paragraph" w:styleId="ListNumber2">
    <w:name w:val="List Number 2"/>
    <w:basedOn w:val="BodyText"/>
    <w:semiHidden/>
    <w:rsid w:val="0030485F"/>
  </w:style>
  <w:style w:type="paragraph" w:styleId="ListNumber3">
    <w:name w:val="List Number 3"/>
    <w:basedOn w:val="BodyText"/>
    <w:semiHidden/>
    <w:rsid w:val="0030485F"/>
  </w:style>
  <w:style w:type="table" w:styleId="TableGrid">
    <w:name w:val="Table Grid"/>
    <w:basedOn w:val="TableNormal"/>
    <w:semiHidden/>
    <w:rsid w:val="0030485F"/>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30485F"/>
    <w:pPr>
      <w:numPr>
        <w:numId w:val="6"/>
      </w:numPr>
    </w:pPr>
  </w:style>
  <w:style w:type="character" w:customStyle="1" w:styleId="BodyTextbold">
    <w:name w:val="Body Text (bold)"/>
    <w:rsid w:val="0030485F"/>
    <w:rPr>
      <w:rFonts w:ascii="Arial" w:hAnsi="Arial" w:cs="Arial"/>
      <w:b/>
      <w:sz w:val="24"/>
      <w:szCs w:val="22"/>
      <w:lang w:val="en-AU" w:eastAsia="en-AU" w:bidi="ar-SA"/>
    </w:rPr>
  </w:style>
  <w:style w:type="paragraph" w:styleId="TOC1">
    <w:name w:val="toc 1"/>
    <w:basedOn w:val="Normal"/>
    <w:next w:val="Normal"/>
    <w:autoRedefine/>
    <w:uiPriority w:val="39"/>
    <w:rsid w:val="0030485F"/>
    <w:pPr>
      <w:tabs>
        <w:tab w:val="left" w:pos="567"/>
        <w:tab w:val="right" w:leader="dot" w:pos="10206"/>
      </w:tabs>
      <w:spacing w:before="60" w:after="60"/>
    </w:pPr>
    <w:rPr>
      <w:b/>
      <w:noProof/>
    </w:rPr>
  </w:style>
  <w:style w:type="paragraph" w:styleId="TOC2">
    <w:name w:val="toc 2"/>
    <w:basedOn w:val="Normal"/>
    <w:next w:val="Normal"/>
    <w:autoRedefine/>
    <w:uiPriority w:val="39"/>
    <w:rsid w:val="0030485F"/>
    <w:pPr>
      <w:tabs>
        <w:tab w:val="left" w:pos="567"/>
        <w:tab w:val="right" w:leader="dot" w:pos="10206"/>
      </w:tabs>
      <w:spacing w:after="60"/>
    </w:pPr>
    <w:rPr>
      <w:noProof/>
    </w:rPr>
  </w:style>
  <w:style w:type="paragraph" w:styleId="TOC3">
    <w:name w:val="toc 3"/>
    <w:basedOn w:val="Normal"/>
    <w:next w:val="Normal"/>
    <w:autoRedefine/>
    <w:uiPriority w:val="39"/>
    <w:rsid w:val="0030485F"/>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30485F"/>
    <w:pPr>
      <w:ind w:left="600"/>
    </w:pPr>
  </w:style>
  <w:style w:type="paragraph" w:customStyle="1" w:styleId="HeaderChapterpart">
    <w:name w:val="Header (Chapter/part #)"/>
    <w:rsid w:val="0030485F"/>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30485F"/>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30485F"/>
    <w:pPr>
      <w:keepNext/>
      <w:spacing w:before="240" w:line="360" w:lineRule="atLeast"/>
    </w:pPr>
    <w:rPr>
      <w:b/>
      <w:bCs/>
      <w:i/>
      <w:iCs/>
    </w:rPr>
  </w:style>
  <w:style w:type="paragraph" w:customStyle="1" w:styleId="TableFigureCaption3Appendices">
    <w:name w:val="Table/Figure Caption 3 Appendices"/>
    <w:basedOn w:val="TableFigureCaption1Tables"/>
    <w:rsid w:val="0030485F"/>
  </w:style>
  <w:style w:type="paragraph" w:customStyle="1" w:styleId="ListB3squareonly">
    <w:name w:val="List B3 (square) only"/>
    <w:basedOn w:val="Normal"/>
    <w:semiHidden/>
    <w:rsid w:val="0030485F"/>
    <w:pPr>
      <w:numPr>
        <w:ilvl w:val="2"/>
        <w:numId w:val="10"/>
      </w:numPr>
    </w:pPr>
  </w:style>
  <w:style w:type="numbering" w:customStyle="1" w:styleId="TableListSmallNumber">
    <w:name w:val="Table List Small Number"/>
    <w:basedOn w:val="TableListAllNum3Level"/>
    <w:semiHidden/>
    <w:rsid w:val="0030485F"/>
    <w:pPr>
      <w:numPr>
        <w:numId w:val="9"/>
      </w:numPr>
    </w:pPr>
  </w:style>
  <w:style w:type="numbering" w:customStyle="1" w:styleId="TableListAllBullets3Level">
    <w:name w:val="Table List All Bullets (3 Level)"/>
    <w:rsid w:val="0030485F"/>
    <w:pPr>
      <w:numPr>
        <w:numId w:val="3"/>
      </w:numPr>
    </w:pPr>
  </w:style>
  <w:style w:type="paragraph" w:customStyle="1" w:styleId="ListB1dotonly">
    <w:name w:val="List B1 (dot) only"/>
    <w:basedOn w:val="ListB3squareonly"/>
    <w:semiHidden/>
    <w:rsid w:val="0030485F"/>
    <w:pPr>
      <w:numPr>
        <w:ilvl w:val="0"/>
      </w:numPr>
    </w:pPr>
  </w:style>
  <w:style w:type="numbering" w:customStyle="1" w:styleId="TableListAllLetter3level">
    <w:name w:val="Table List All Letter (3 level)"/>
    <w:basedOn w:val="TableListAllBullets3Level"/>
    <w:rsid w:val="0030485F"/>
    <w:pPr>
      <w:numPr>
        <w:numId w:val="4"/>
      </w:numPr>
    </w:pPr>
  </w:style>
  <w:style w:type="paragraph" w:customStyle="1" w:styleId="TableBodyTextsmall">
    <w:name w:val="Table Body Text (small)"/>
    <w:basedOn w:val="TableBodyText"/>
    <w:link w:val="TableBodyTextsmallChar"/>
    <w:rsid w:val="0030485F"/>
  </w:style>
  <w:style w:type="numbering" w:customStyle="1" w:styleId="ListAllLetter3Level">
    <w:name w:val="List All Letter (3 Level)"/>
    <w:basedOn w:val="NoList"/>
    <w:rsid w:val="0030485F"/>
    <w:pPr>
      <w:numPr>
        <w:numId w:val="5"/>
      </w:numPr>
    </w:pPr>
  </w:style>
  <w:style w:type="character" w:customStyle="1" w:styleId="TableBodyTextCharChar">
    <w:name w:val="Table Body Text Char Char"/>
    <w:link w:val="TableBodyText"/>
    <w:rsid w:val="0030485F"/>
    <w:rPr>
      <w:rFonts w:ascii="Arial" w:hAnsi="Arial" w:cs="Arial"/>
      <w:color w:val="000000"/>
      <w:sz w:val="22"/>
    </w:rPr>
  </w:style>
  <w:style w:type="paragraph" w:customStyle="1" w:styleId="ListB2dashonly">
    <w:name w:val="List B2 (dash) only"/>
    <w:basedOn w:val="ListB1dotonly"/>
    <w:semiHidden/>
    <w:rsid w:val="0030485F"/>
    <w:pPr>
      <w:numPr>
        <w:ilvl w:val="1"/>
      </w:numPr>
    </w:pPr>
  </w:style>
  <w:style w:type="numbering" w:customStyle="1" w:styleId="TableListAllNum3Level">
    <w:name w:val="Table List All Num (3 Level)"/>
    <w:basedOn w:val="TableListAllLetter3level"/>
    <w:rsid w:val="0030485F"/>
    <w:pPr>
      <w:numPr>
        <w:numId w:val="7"/>
      </w:numPr>
    </w:pPr>
  </w:style>
  <w:style w:type="character" w:customStyle="1" w:styleId="BodyTextitalic">
    <w:name w:val="Body Text (italic)"/>
    <w:rsid w:val="0030485F"/>
    <w:rPr>
      <w:rFonts w:ascii="Arial" w:hAnsi="Arial" w:cs="Arial"/>
      <w:i/>
      <w:sz w:val="24"/>
      <w:szCs w:val="22"/>
      <w:lang w:val="en-AU" w:eastAsia="en-AU" w:bidi="ar-SA"/>
    </w:rPr>
  </w:style>
  <w:style w:type="character" w:customStyle="1" w:styleId="BodyTextitalicsbold">
    <w:name w:val="Body Text (italics bold)"/>
    <w:rsid w:val="0030485F"/>
    <w:rPr>
      <w:rFonts w:ascii="Arial" w:hAnsi="Arial" w:cs="Arial"/>
      <w:b/>
      <w:i/>
      <w:sz w:val="24"/>
      <w:szCs w:val="22"/>
      <w:lang w:val="en-AU" w:eastAsia="en-AU" w:bidi="ar-SA"/>
    </w:rPr>
  </w:style>
  <w:style w:type="paragraph" w:styleId="TableofFigures">
    <w:name w:val="table of figures"/>
    <w:basedOn w:val="Normal"/>
    <w:next w:val="Normal"/>
    <w:semiHidden/>
    <w:rsid w:val="0030485F"/>
  </w:style>
  <w:style w:type="character" w:customStyle="1" w:styleId="FooterChar">
    <w:name w:val="Footer Char"/>
    <w:basedOn w:val="DefaultParagraphFont"/>
    <w:link w:val="Footer"/>
    <w:rsid w:val="00F27CC3"/>
    <w:rPr>
      <w:rFonts w:ascii="Arial" w:hAnsi="Arial" w:cs="Arial"/>
      <w:color w:val="001224"/>
      <w:szCs w:val="18"/>
    </w:rPr>
  </w:style>
  <w:style w:type="character" w:customStyle="1" w:styleId="HeaderChar">
    <w:name w:val="Header Char"/>
    <w:basedOn w:val="DefaultParagraphFont"/>
    <w:link w:val="Header"/>
    <w:semiHidden/>
    <w:rsid w:val="00F27CC3"/>
    <w:rPr>
      <w:rFonts w:ascii="Arial" w:hAnsi="Arial" w:cs="Arial"/>
      <w:color w:val="000000"/>
      <w:sz w:val="24"/>
    </w:rPr>
  </w:style>
  <w:style w:type="paragraph" w:customStyle="1" w:styleId="TableBodyTextbold">
    <w:name w:val="Table Body Text (bold)"/>
    <w:basedOn w:val="TableBodyText"/>
    <w:link w:val="TableBodyTextboldChar"/>
    <w:qFormat/>
    <w:rsid w:val="0030485F"/>
    <w:rPr>
      <w:b/>
    </w:rPr>
  </w:style>
  <w:style w:type="character" w:customStyle="1" w:styleId="TableBodyTextboldChar">
    <w:name w:val="Table Body Text (bold) Char"/>
    <w:basedOn w:val="TableBodyTextCharChar"/>
    <w:link w:val="TableBodyTextbold"/>
    <w:rsid w:val="0030485F"/>
    <w:rPr>
      <w:rFonts w:ascii="Arial" w:hAnsi="Arial" w:cs="Arial"/>
      <w:b/>
      <w:color w:val="000000"/>
      <w:sz w:val="22"/>
    </w:rPr>
  </w:style>
  <w:style w:type="paragraph" w:customStyle="1" w:styleId="TableBodyTextitalic">
    <w:name w:val="Table Body Text (italic)"/>
    <w:basedOn w:val="TableBodyText"/>
    <w:link w:val="TableBodyTextitalicChar"/>
    <w:qFormat/>
    <w:rsid w:val="0030485F"/>
    <w:rPr>
      <w:i/>
    </w:rPr>
  </w:style>
  <w:style w:type="paragraph" w:customStyle="1" w:styleId="TableBodyTextitalicsbold">
    <w:name w:val="Table Body Text (italics bold)"/>
    <w:basedOn w:val="TableBodyText"/>
    <w:qFormat/>
    <w:rsid w:val="0030485F"/>
    <w:rPr>
      <w:b/>
      <w:i/>
    </w:rPr>
  </w:style>
  <w:style w:type="paragraph" w:customStyle="1" w:styleId="TableBodyTextsmallbold">
    <w:name w:val="Table Body Text (small) (bold)"/>
    <w:basedOn w:val="TableBodyTextsmall"/>
    <w:link w:val="TableBodyTextsmallboldChar"/>
    <w:autoRedefine/>
    <w:qFormat/>
    <w:rsid w:val="0030485F"/>
    <w:rPr>
      <w:b/>
    </w:rPr>
  </w:style>
  <w:style w:type="character" w:customStyle="1" w:styleId="TableBodyTextsmallChar">
    <w:name w:val="Table Body Text (small) Char"/>
    <w:basedOn w:val="TableBodyTextCharChar"/>
    <w:link w:val="TableBodyTextsmall"/>
    <w:rsid w:val="0030485F"/>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30485F"/>
    <w:rPr>
      <w:rFonts w:ascii="Arial" w:hAnsi="Arial" w:cs="Arial"/>
      <w:b/>
      <w:color w:val="000000"/>
      <w:sz w:val="22"/>
    </w:rPr>
  </w:style>
  <w:style w:type="character" w:customStyle="1" w:styleId="TableBodyTextitalicChar">
    <w:name w:val="Table Body Text (italic) Char"/>
    <w:basedOn w:val="TableBodyTextCharChar"/>
    <w:link w:val="TableBodyTextitalic"/>
    <w:rsid w:val="0030485F"/>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30485F"/>
    <w:rPr>
      <w:i/>
    </w:rPr>
  </w:style>
  <w:style w:type="character" w:customStyle="1" w:styleId="TableBodyTextsmallitalicChar">
    <w:name w:val="Table Body Text (small) (italic) Char"/>
    <w:basedOn w:val="TableBodyTextsmallChar"/>
    <w:link w:val="TableBodyTextsmallitalic"/>
    <w:rsid w:val="0030485F"/>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30485F"/>
    <w:rPr>
      <w:b/>
      <w:i/>
    </w:rPr>
  </w:style>
  <w:style w:type="character" w:customStyle="1" w:styleId="TableBodyTextsmallitalicsboldChar">
    <w:name w:val="Table Body Text (small) (italics bold) Char"/>
    <w:basedOn w:val="TableBodyTextsmallChar"/>
    <w:link w:val="TableBodyTextsmallitalicsbold"/>
    <w:rsid w:val="0030485F"/>
    <w:rPr>
      <w:rFonts w:ascii="Arial" w:hAnsi="Arial" w:cs="Arial"/>
      <w:b/>
      <w:i/>
      <w:color w:val="000000"/>
      <w:sz w:val="22"/>
    </w:rPr>
  </w:style>
  <w:style w:type="paragraph" w:customStyle="1" w:styleId="Guidancetextbody">
    <w:name w:val="Guidance text (body)"/>
    <w:basedOn w:val="Normal"/>
    <w:link w:val="GuidancetextbodyChar"/>
    <w:qFormat/>
    <w:rsid w:val="0030485F"/>
    <w:rPr>
      <w:i/>
      <w:color w:val="538135"/>
    </w:rPr>
  </w:style>
  <w:style w:type="character" w:customStyle="1" w:styleId="GuidancetextbodyChar">
    <w:name w:val="Guidance text (body) Char"/>
    <w:basedOn w:val="DefaultParagraphFont"/>
    <w:link w:val="Guidancetextbody"/>
    <w:rsid w:val="0030485F"/>
    <w:rPr>
      <w:rFonts w:ascii="Arial" w:hAnsi="Arial" w:cs="Arial"/>
      <w:i/>
      <w:color w:val="538135"/>
      <w:sz w:val="24"/>
    </w:rPr>
  </w:style>
  <w:style w:type="paragraph" w:customStyle="1" w:styleId="GuidanceTexttable">
    <w:name w:val="Guidance Text (table)"/>
    <w:basedOn w:val="TableBodyText"/>
    <w:link w:val="GuidanceTexttableChar"/>
    <w:qFormat/>
    <w:rsid w:val="0030485F"/>
    <w:rPr>
      <w:i/>
      <w:color w:val="538135"/>
      <w:szCs w:val="22"/>
    </w:rPr>
  </w:style>
  <w:style w:type="character" w:customStyle="1" w:styleId="GuidanceTexttableChar">
    <w:name w:val="Guidance Text (table) Char"/>
    <w:basedOn w:val="BodyTextChar"/>
    <w:link w:val="GuidanceTexttable"/>
    <w:rsid w:val="0030485F"/>
    <w:rPr>
      <w:rFonts w:ascii="Arial" w:hAnsi="Arial" w:cs="Arial"/>
      <w:i/>
      <w:color w:val="538135"/>
      <w:sz w:val="22"/>
      <w:szCs w:val="22"/>
    </w:rPr>
  </w:style>
  <w:style w:type="paragraph" w:customStyle="1" w:styleId="Guidancetextsmall">
    <w:name w:val="Guidance text (small)"/>
    <w:basedOn w:val="TableBodyText"/>
    <w:link w:val="GuidancetextsmallChar"/>
    <w:qFormat/>
    <w:rsid w:val="0030485F"/>
    <w:rPr>
      <w:i/>
      <w:color w:val="538135"/>
    </w:rPr>
  </w:style>
  <w:style w:type="character" w:customStyle="1" w:styleId="GuidancetextsmallChar">
    <w:name w:val="Guidance text (small) Char"/>
    <w:basedOn w:val="TableBodyTextCharChar"/>
    <w:link w:val="Guidancetextsmall"/>
    <w:rsid w:val="0030485F"/>
    <w:rPr>
      <w:rFonts w:ascii="Arial" w:hAnsi="Arial" w:cs="Arial"/>
      <w:i/>
      <w:color w:val="538135"/>
      <w:sz w:val="22"/>
    </w:rPr>
  </w:style>
  <w:style w:type="paragraph" w:styleId="Revision">
    <w:name w:val="Revision"/>
    <w:hidden/>
    <w:uiPriority w:val="99"/>
    <w:semiHidden/>
    <w:rsid w:val="008E00FE"/>
    <w:rPr>
      <w:rFonts w:ascii="Noto Sans" w:hAnsi="Noto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ec972935-d489-4a83-af2a-c34816ed2832"/>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9B9448E3-9367-49A8-945C-D0FEC40C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1</Pages>
  <Words>174</Words>
  <Characters>940</Characters>
  <Application>Microsoft Office Word</Application>
  <DocSecurity>0</DocSecurity>
  <Lines>19</Lines>
  <Paragraphs>11</Paragraphs>
  <ScaleCrop>false</ScaleCrop>
  <HeadingPairs>
    <vt:vector size="2" baseType="variant">
      <vt:variant>
        <vt:lpstr>Title</vt:lpstr>
      </vt:variant>
      <vt:variant>
        <vt:i4>1</vt:i4>
      </vt:variant>
    </vt:vector>
  </HeadingPairs>
  <TitlesOfParts>
    <vt:vector size="1" baseType="lpstr">
      <vt:lpstr>C7810.S2.TIC - Tender Schedule S2 - Environmental Management Plan Outline</vt:lpstr>
    </vt:vector>
  </TitlesOfParts>
  <Company>Department of Transport and Main Roads</Company>
  <LinksUpToDate>false</LinksUpToDate>
  <CharactersWithSpaces>1103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C7810.S2.TIC - Tender Schedule S2 - Environmental Management Plan Outline</dc:title>
  <dc:subject>Infrastructure Contract</dc:subject>
  <dc:creator>Department of Transport and Main Roads</dc:creator>
  <cp:keywords>contract; form; IC; TIC</cp:keywords>
  <dc:description/>
  <cp:lastModifiedBy>Kirsten M Firmin</cp:lastModifiedBy>
  <cp:revision>3</cp:revision>
  <cp:lastPrinted>2013-06-20T03:17:00Z</cp:lastPrinted>
  <dcterms:created xsi:type="dcterms:W3CDTF">2026-05-06T01:36:00Z</dcterms:created>
  <dcterms:modified xsi:type="dcterms:W3CDTF">2026-05-06T01:37:00Z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