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76C6" w14:textId="52F558FC" w:rsidR="00944D10" w:rsidRPr="00D1050A" w:rsidRDefault="00944D10" w:rsidP="00D1050A">
      <w:pPr>
        <w:pStyle w:val="Heading1"/>
        <w:rPr>
          <w:sz w:val="52"/>
          <w:szCs w:val="44"/>
        </w:rPr>
      </w:pPr>
      <w:bookmarkStart w:id="0" w:name="_Hlk65138523"/>
      <w:r w:rsidRPr="00D1050A">
        <w:rPr>
          <w:sz w:val="52"/>
          <w:szCs w:val="44"/>
        </w:rPr>
        <w:t>Department of Transport and Main Roads</w:t>
      </w:r>
    </w:p>
    <w:p w14:paraId="2F4156E2" w14:textId="6FAFD029" w:rsidR="00944D10" w:rsidRPr="00D1050A" w:rsidRDefault="00944D10" w:rsidP="00D1050A">
      <w:pPr>
        <w:pStyle w:val="Heading1"/>
        <w:rPr>
          <w:sz w:val="52"/>
          <w:szCs w:val="44"/>
        </w:rPr>
      </w:pPr>
      <w:r w:rsidRPr="00D1050A">
        <w:rPr>
          <w:sz w:val="52"/>
          <w:szCs w:val="44"/>
        </w:rPr>
        <w:t>Disability Action Plan 2018-2022</w:t>
      </w:r>
    </w:p>
    <w:p w14:paraId="46D19900" w14:textId="1750DAB2" w:rsidR="00944D10" w:rsidRPr="00D1050A" w:rsidRDefault="00944D10" w:rsidP="00D1050A">
      <w:pPr>
        <w:pStyle w:val="Heading1"/>
        <w:rPr>
          <w:sz w:val="52"/>
          <w:szCs w:val="44"/>
        </w:rPr>
      </w:pPr>
      <w:r w:rsidRPr="00D1050A">
        <w:rPr>
          <w:sz w:val="52"/>
          <w:szCs w:val="44"/>
        </w:rPr>
        <w:t xml:space="preserve">Mid Term Review </w:t>
      </w:r>
    </w:p>
    <w:p w14:paraId="13E2A2DA" w14:textId="4417E7C7" w:rsidR="00B529CF" w:rsidRPr="00D1050A" w:rsidRDefault="00B529CF" w:rsidP="00D1050A">
      <w:pPr>
        <w:pStyle w:val="Heading1"/>
        <w:rPr>
          <w:sz w:val="52"/>
          <w:szCs w:val="44"/>
        </w:rPr>
      </w:pPr>
      <w:r w:rsidRPr="00D1050A">
        <w:rPr>
          <w:sz w:val="52"/>
          <w:szCs w:val="44"/>
        </w:rPr>
        <w:t>Implementation as at 30 December 2020</w:t>
      </w:r>
    </w:p>
    <w:p w14:paraId="78AEE47B" w14:textId="77777777" w:rsidR="00944D10" w:rsidRPr="00710F71" w:rsidRDefault="00944D10" w:rsidP="00944D10">
      <w:pPr>
        <w:rPr>
          <w:rFonts w:ascii="Arial" w:hAnsi="Arial" w:cs="Arial"/>
          <w:sz w:val="32"/>
          <w:szCs w:val="32"/>
        </w:rPr>
      </w:pPr>
    </w:p>
    <w:p w14:paraId="68802E5A" w14:textId="77777777" w:rsidR="00944D10" w:rsidRPr="00D1050A" w:rsidRDefault="00944D10" w:rsidP="00D1050A">
      <w:pPr>
        <w:pStyle w:val="Heading3"/>
        <w:rPr>
          <w:sz w:val="36"/>
          <w:szCs w:val="32"/>
        </w:rPr>
      </w:pPr>
      <w:r w:rsidRPr="00D1050A">
        <w:rPr>
          <w:sz w:val="36"/>
          <w:szCs w:val="32"/>
        </w:rPr>
        <w:t>Cover page</w:t>
      </w:r>
    </w:p>
    <w:p w14:paraId="187F33A6" w14:textId="77777777" w:rsidR="00944D10" w:rsidRPr="00D1050A" w:rsidRDefault="00944D10" w:rsidP="00D1050A">
      <w:pPr>
        <w:pStyle w:val="Heading3"/>
        <w:rPr>
          <w:sz w:val="32"/>
          <w:szCs w:val="32"/>
        </w:rPr>
      </w:pPr>
      <w:r w:rsidRPr="00D1050A">
        <w:rPr>
          <w:sz w:val="32"/>
          <w:szCs w:val="32"/>
        </w:rPr>
        <w:t>(This page left intentionally blank)</w:t>
      </w:r>
    </w:p>
    <w:p w14:paraId="6C30570D" w14:textId="64239901" w:rsidR="00B529CF" w:rsidRDefault="00B529CF">
      <w:pPr>
        <w:spacing w:before="80" w:after="80"/>
        <w:rPr>
          <w:rFonts w:eastAsia="Times New Roman" w:cs="Times New Roman"/>
          <w:sz w:val="56"/>
          <w:szCs w:val="96"/>
          <w:lang w:eastAsia="en-AU"/>
        </w:rPr>
      </w:pPr>
      <w:r>
        <w:rPr>
          <w:rFonts w:eastAsia="Times New Roman" w:cs="Times New Roman"/>
          <w:sz w:val="56"/>
          <w:szCs w:val="96"/>
          <w:lang w:eastAsia="en-AU"/>
        </w:rPr>
        <w:br w:type="page"/>
      </w:r>
    </w:p>
    <w:p w14:paraId="5012A740" w14:textId="33A215F0" w:rsidR="00D266EE" w:rsidRPr="00901996" w:rsidRDefault="00D266EE" w:rsidP="00901996">
      <w:pPr>
        <w:pStyle w:val="Heading1"/>
        <w:rPr>
          <w:sz w:val="56"/>
          <w:szCs w:val="48"/>
        </w:rPr>
      </w:pPr>
      <w:r w:rsidRPr="00901996">
        <w:rPr>
          <w:sz w:val="56"/>
          <w:szCs w:val="48"/>
        </w:rPr>
        <w:lastRenderedPageBreak/>
        <w:t xml:space="preserve">Disability Action Plan 2018-2022 – at 31 December 2020 </w:t>
      </w:r>
    </w:p>
    <w:p w14:paraId="398B0F6E" w14:textId="77777777" w:rsidR="00D266EE" w:rsidRPr="00E56D31" w:rsidRDefault="00D266EE" w:rsidP="00901996">
      <w:pPr>
        <w:pStyle w:val="Heading1"/>
        <w:rPr>
          <w:sz w:val="56"/>
          <w:szCs w:val="48"/>
        </w:rPr>
      </w:pPr>
      <w:bookmarkStart w:id="1" w:name="_GoBack"/>
      <w:bookmarkEnd w:id="1"/>
      <w:r w:rsidRPr="00E56D31">
        <w:rPr>
          <w:sz w:val="56"/>
          <w:szCs w:val="48"/>
        </w:rPr>
        <w:t xml:space="preserve">Mid-Term Review </w:t>
      </w:r>
    </w:p>
    <w:p w14:paraId="2FF71576" w14:textId="336BBE38" w:rsidR="004918FB" w:rsidRPr="00E56D31" w:rsidRDefault="004918FB" w:rsidP="00901996">
      <w:pPr>
        <w:pStyle w:val="Heading3"/>
        <w:rPr>
          <w:sz w:val="36"/>
          <w:szCs w:val="32"/>
        </w:rPr>
      </w:pPr>
      <w:r w:rsidRPr="00E56D31">
        <w:rPr>
          <w:sz w:val="36"/>
          <w:szCs w:val="32"/>
        </w:rPr>
        <w:t>Summary of Status – All 41 Actions</w:t>
      </w:r>
      <w:r w:rsidR="008E7001" w:rsidRPr="00E56D31">
        <w:rPr>
          <w:sz w:val="36"/>
          <w:szCs w:val="32"/>
        </w:rPr>
        <w:t>.</w:t>
      </w:r>
      <w:r w:rsidRPr="00E56D31">
        <w:rPr>
          <w:sz w:val="36"/>
          <w:szCs w:val="32"/>
        </w:rPr>
        <w:t xml:space="preserve"> </w:t>
      </w:r>
    </w:p>
    <w:p w14:paraId="5D354D87" w14:textId="26AD49E6" w:rsidR="00D266EE" w:rsidRPr="00E56D31" w:rsidRDefault="0034695D" w:rsidP="00313EB0">
      <w:pPr>
        <w:pStyle w:val="BodyText"/>
        <w:spacing w:after="480" w:line="480" w:lineRule="atLeast"/>
        <w:rPr>
          <w:sz w:val="36"/>
          <w:szCs w:val="44"/>
        </w:rPr>
      </w:pPr>
      <w:r w:rsidRPr="00E56D31">
        <w:rPr>
          <w:sz w:val="36"/>
          <w:szCs w:val="44"/>
        </w:rPr>
        <w:t>Four</w:t>
      </w:r>
      <w:r w:rsidR="00D266EE" w:rsidRPr="00E56D31">
        <w:rPr>
          <w:sz w:val="36"/>
          <w:szCs w:val="44"/>
        </w:rPr>
        <w:t xml:space="preserve"> short term actions </w:t>
      </w:r>
      <w:r w:rsidR="00DF1539" w:rsidRPr="00E56D31">
        <w:rPr>
          <w:sz w:val="36"/>
          <w:szCs w:val="44"/>
        </w:rPr>
        <w:t xml:space="preserve">to be implemented by 31 December 2018. </w:t>
      </w:r>
      <w:r w:rsidRPr="00E56D31">
        <w:rPr>
          <w:sz w:val="36"/>
          <w:szCs w:val="44"/>
        </w:rPr>
        <w:t>Four</w:t>
      </w:r>
      <w:r w:rsidR="004A61E9" w:rsidRPr="00E56D31">
        <w:rPr>
          <w:sz w:val="36"/>
          <w:szCs w:val="44"/>
        </w:rPr>
        <w:t xml:space="preserve"> </w:t>
      </w:r>
      <w:r w:rsidR="00DF1539" w:rsidRPr="00E56D31">
        <w:rPr>
          <w:sz w:val="36"/>
          <w:szCs w:val="44"/>
        </w:rPr>
        <w:t xml:space="preserve">actions complete. </w:t>
      </w:r>
    </w:p>
    <w:p w14:paraId="3246D3BB" w14:textId="1870A0A5" w:rsidR="00DF1539" w:rsidRPr="00E56D31" w:rsidRDefault="0034695D" w:rsidP="00313EB0">
      <w:pPr>
        <w:pStyle w:val="BodyText"/>
        <w:spacing w:after="480" w:line="480" w:lineRule="atLeast"/>
        <w:rPr>
          <w:sz w:val="36"/>
          <w:szCs w:val="44"/>
        </w:rPr>
      </w:pPr>
      <w:r w:rsidRPr="00E56D31">
        <w:rPr>
          <w:sz w:val="36"/>
          <w:szCs w:val="44"/>
        </w:rPr>
        <w:t xml:space="preserve">Twelve </w:t>
      </w:r>
      <w:r w:rsidR="00DF1539" w:rsidRPr="00E56D31">
        <w:rPr>
          <w:sz w:val="36"/>
          <w:szCs w:val="44"/>
        </w:rPr>
        <w:t xml:space="preserve">medium term actions to be implemented by 31 December 2020. </w:t>
      </w:r>
      <w:r w:rsidRPr="00E56D31">
        <w:rPr>
          <w:sz w:val="36"/>
          <w:szCs w:val="44"/>
        </w:rPr>
        <w:t xml:space="preserve">Eight </w:t>
      </w:r>
      <w:r w:rsidR="00DF1539" w:rsidRPr="00E56D31">
        <w:rPr>
          <w:sz w:val="36"/>
          <w:szCs w:val="44"/>
        </w:rPr>
        <w:t xml:space="preserve">actions complete. </w:t>
      </w:r>
    </w:p>
    <w:p w14:paraId="59123D4D" w14:textId="470DD512" w:rsidR="00DF1539" w:rsidRPr="00E56D31" w:rsidRDefault="0034695D" w:rsidP="00313EB0">
      <w:pPr>
        <w:pStyle w:val="BodyText"/>
        <w:spacing w:after="480" w:line="480" w:lineRule="atLeast"/>
        <w:rPr>
          <w:sz w:val="36"/>
          <w:szCs w:val="44"/>
        </w:rPr>
      </w:pPr>
      <w:r w:rsidRPr="00E56D31">
        <w:rPr>
          <w:sz w:val="36"/>
          <w:szCs w:val="44"/>
        </w:rPr>
        <w:t xml:space="preserve">Two </w:t>
      </w:r>
      <w:r w:rsidR="00DF1539" w:rsidRPr="00E56D31">
        <w:rPr>
          <w:sz w:val="36"/>
          <w:szCs w:val="44"/>
        </w:rPr>
        <w:t xml:space="preserve">long term actions to be implemented by 31 December 2022. </w:t>
      </w:r>
      <w:r w:rsidRPr="00E56D31">
        <w:rPr>
          <w:sz w:val="36"/>
          <w:szCs w:val="44"/>
        </w:rPr>
        <w:t xml:space="preserve">One </w:t>
      </w:r>
      <w:r w:rsidR="00DF1539" w:rsidRPr="00E56D31">
        <w:rPr>
          <w:sz w:val="36"/>
          <w:szCs w:val="44"/>
        </w:rPr>
        <w:t xml:space="preserve">action complete. </w:t>
      </w:r>
    </w:p>
    <w:p w14:paraId="7EA64838" w14:textId="153500AC" w:rsidR="00DF1539" w:rsidRPr="00E56D31" w:rsidRDefault="00DF1539" w:rsidP="00313EB0">
      <w:pPr>
        <w:pStyle w:val="BodyText"/>
        <w:spacing w:after="480" w:line="480" w:lineRule="atLeast"/>
        <w:rPr>
          <w:sz w:val="36"/>
          <w:szCs w:val="44"/>
        </w:rPr>
      </w:pPr>
      <w:r w:rsidRPr="00E56D31">
        <w:rPr>
          <w:sz w:val="36"/>
          <w:szCs w:val="44"/>
        </w:rPr>
        <w:t xml:space="preserve">23 ongoing </w:t>
      </w:r>
      <w:r w:rsidR="004A61E9" w:rsidRPr="00E56D31">
        <w:rPr>
          <w:sz w:val="36"/>
          <w:szCs w:val="44"/>
        </w:rPr>
        <w:t xml:space="preserve">actions to be implemented over the life of the plan. 22 actions in progress and </w:t>
      </w:r>
      <w:r w:rsidR="0034695D" w:rsidRPr="00E56D31">
        <w:rPr>
          <w:sz w:val="36"/>
          <w:szCs w:val="44"/>
        </w:rPr>
        <w:t>one</w:t>
      </w:r>
      <w:r w:rsidR="004A61E9" w:rsidRPr="00E56D31">
        <w:rPr>
          <w:sz w:val="36"/>
          <w:szCs w:val="44"/>
        </w:rPr>
        <w:t xml:space="preserve"> complete. </w:t>
      </w:r>
    </w:p>
    <w:bookmarkEnd w:id="0"/>
    <w:p w14:paraId="17F97ED5" w14:textId="6F7581D4" w:rsidR="00DF491F" w:rsidRPr="00E56D31" w:rsidRDefault="00DF491F" w:rsidP="00901996">
      <w:pPr>
        <w:pStyle w:val="Heading3"/>
        <w:rPr>
          <w:sz w:val="36"/>
          <w:szCs w:val="32"/>
        </w:rPr>
      </w:pPr>
      <w:r w:rsidRPr="00E56D31">
        <w:rPr>
          <w:sz w:val="36"/>
          <w:szCs w:val="32"/>
        </w:rPr>
        <w:t xml:space="preserve">Progress of all actions. </w:t>
      </w:r>
    </w:p>
    <w:p w14:paraId="0A02A020" w14:textId="7A05C133" w:rsidR="00DF491F" w:rsidRPr="00E56D31" w:rsidRDefault="00DF491F" w:rsidP="00313EB0">
      <w:pPr>
        <w:spacing w:before="120" w:after="480" w:line="480" w:lineRule="atLeast"/>
        <w:rPr>
          <w:sz w:val="36"/>
          <w:szCs w:val="40"/>
        </w:rPr>
      </w:pPr>
      <w:r w:rsidRPr="00E56D31">
        <w:rPr>
          <w:sz w:val="36"/>
          <w:szCs w:val="40"/>
        </w:rPr>
        <w:t xml:space="preserve">22 actions in progress and on track. </w:t>
      </w:r>
    </w:p>
    <w:p w14:paraId="49D1C2EE" w14:textId="2F53F6DF" w:rsidR="00DF491F" w:rsidRPr="00E56D31" w:rsidRDefault="00DF491F" w:rsidP="00313EB0">
      <w:pPr>
        <w:spacing w:before="120" w:after="480" w:line="480" w:lineRule="atLeast"/>
        <w:rPr>
          <w:sz w:val="36"/>
          <w:szCs w:val="40"/>
        </w:rPr>
      </w:pPr>
      <w:r w:rsidRPr="00E56D31">
        <w:rPr>
          <w:sz w:val="36"/>
          <w:szCs w:val="40"/>
        </w:rPr>
        <w:t>14 actions complete</w:t>
      </w:r>
      <w:r w:rsidR="00B9208E" w:rsidRPr="00E56D31">
        <w:rPr>
          <w:sz w:val="36"/>
          <w:szCs w:val="40"/>
        </w:rPr>
        <w:t>.</w:t>
      </w:r>
      <w:r w:rsidRPr="00E56D31">
        <w:rPr>
          <w:sz w:val="36"/>
          <w:szCs w:val="40"/>
        </w:rPr>
        <w:t xml:space="preserve"> </w:t>
      </w:r>
    </w:p>
    <w:p w14:paraId="0A4F89ED" w14:textId="3ACD5D2C" w:rsidR="00DF491F" w:rsidRPr="00E56D31" w:rsidRDefault="00925901" w:rsidP="00313EB0">
      <w:pPr>
        <w:spacing w:before="120" w:after="480" w:line="480" w:lineRule="atLeast"/>
        <w:rPr>
          <w:sz w:val="36"/>
          <w:szCs w:val="40"/>
        </w:rPr>
      </w:pPr>
      <w:r w:rsidRPr="00E56D31">
        <w:rPr>
          <w:sz w:val="36"/>
          <w:szCs w:val="40"/>
        </w:rPr>
        <w:t>Four</w:t>
      </w:r>
      <w:r w:rsidR="00DF491F" w:rsidRPr="00E56D31">
        <w:rPr>
          <w:sz w:val="36"/>
          <w:szCs w:val="40"/>
        </w:rPr>
        <w:t xml:space="preserve"> actions in progress but delayed. </w:t>
      </w:r>
    </w:p>
    <w:p w14:paraId="6CE21526" w14:textId="65873EBA" w:rsidR="00DF491F" w:rsidRPr="00E56D31" w:rsidRDefault="00925901" w:rsidP="00313EB0">
      <w:pPr>
        <w:spacing w:before="120" w:after="480" w:line="480" w:lineRule="atLeast"/>
        <w:rPr>
          <w:sz w:val="24"/>
          <w:szCs w:val="28"/>
        </w:rPr>
      </w:pPr>
      <w:r w:rsidRPr="00E56D31">
        <w:rPr>
          <w:sz w:val="36"/>
          <w:szCs w:val="40"/>
        </w:rPr>
        <w:t xml:space="preserve">One </w:t>
      </w:r>
      <w:r w:rsidR="00313EB0" w:rsidRPr="00E56D31">
        <w:rPr>
          <w:sz w:val="36"/>
          <w:szCs w:val="40"/>
        </w:rPr>
        <w:t xml:space="preserve">action not commenced. </w:t>
      </w:r>
    </w:p>
    <w:p w14:paraId="59997703" w14:textId="77777777" w:rsidR="00BC0A75" w:rsidRPr="00E56D31" w:rsidRDefault="00BC0A75" w:rsidP="000F2C9A">
      <w:pPr>
        <w:spacing w:before="120" w:after="480" w:line="480" w:lineRule="atLeast"/>
        <w:rPr>
          <w:b/>
          <w:bCs/>
          <w:sz w:val="36"/>
          <w:szCs w:val="40"/>
        </w:rPr>
      </w:pPr>
    </w:p>
    <w:p w14:paraId="7251C345" w14:textId="2C15C0FD" w:rsidR="000F2C9A" w:rsidRPr="00E56D31" w:rsidRDefault="000F2C9A" w:rsidP="00901996">
      <w:pPr>
        <w:pStyle w:val="Heading3"/>
        <w:rPr>
          <w:sz w:val="36"/>
          <w:szCs w:val="32"/>
        </w:rPr>
      </w:pPr>
      <w:r w:rsidRPr="00E56D31">
        <w:rPr>
          <w:sz w:val="36"/>
          <w:szCs w:val="32"/>
        </w:rPr>
        <w:lastRenderedPageBreak/>
        <w:t xml:space="preserve">Progress on </w:t>
      </w:r>
      <w:proofErr w:type="gramStart"/>
      <w:r w:rsidRPr="00E56D31">
        <w:rPr>
          <w:sz w:val="36"/>
          <w:szCs w:val="32"/>
        </w:rPr>
        <w:t>short and medium term</w:t>
      </w:r>
      <w:proofErr w:type="gramEnd"/>
      <w:r w:rsidRPr="00E56D31">
        <w:rPr>
          <w:sz w:val="36"/>
          <w:szCs w:val="32"/>
        </w:rPr>
        <w:t xml:space="preserve"> actions. </w:t>
      </w:r>
    </w:p>
    <w:p w14:paraId="4B505719" w14:textId="501B303F" w:rsidR="009F29D3" w:rsidRPr="00E56D31" w:rsidRDefault="009F29D3" w:rsidP="000F2C9A">
      <w:pPr>
        <w:spacing w:before="120" w:after="480" w:line="480" w:lineRule="atLeast"/>
        <w:rPr>
          <w:sz w:val="36"/>
          <w:szCs w:val="40"/>
        </w:rPr>
      </w:pPr>
      <w:r w:rsidRPr="00E56D31">
        <w:rPr>
          <w:sz w:val="36"/>
          <w:szCs w:val="40"/>
        </w:rPr>
        <w:t>Short term actions – 100 per cent complete</w:t>
      </w:r>
    </w:p>
    <w:p w14:paraId="37458418" w14:textId="5103EA41" w:rsidR="009F29D3" w:rsidRPr="00E56D31" w:rsidRDefault="009F29D3" w:rsidP="000F2C9A">
      <w:pPr>
        <w:spacing w:before="120" w:after="480" w:line="480" w:lineRule="atLeast"/>
        <w:rPr>
          <w:sz w:val="36"/>
          <w:szCs w:val="40"/>
        </w:rPr>
      </w:pPr>
      <w:r w:rsidRPr="00E56D31">
        <w:rPr>
          <w:sz w:val="36"/>
          <w:szCs w:val="40"/>
        </w:rPr>
        <w:t xml:space="preserve">Medium term actions </w:t>
      </w:r>
      <w:r w:rsidR="004D181D" w:rsidRPr="00E56D31">
        <w:rPr>
          <w:sz w:val="36"/>
          <w:szCs w:val="40"/>
        </w:rPr>
        <w:t>–</w:t>
      </w:r>
      <w:r w:rsidRPr="00E56D31">
        <w:rPr>
          <w:sz w:val="36"/>
          <w:szCs w:val="40"/>
        </w:rPr>
        <w:t xml:space="preserve"> </w:t>
      </w:r>
      <w:r w:rsidR="004D181D" w:rsidRPr="00E56D31">
        <w:rPr>
          <w:sz w:val="36"/>
          <w:szCs w:val="40"/>
        </w:rPr>
        <w:t xml:space="preserve">55 per cent complete and 45 per cent in progress and on track. </w:t>
      </w:r>
    </w:p>
    <w:p w14:paraId="0E069B89" w14:textId="038B6412" w:rsidR="004918FB" w:rsidRPr="00E56D31" w:rsidRDefault="004918FB" w:rsidP="00A7440C">
      <w:pPr>
        <w:pStyle w:val="Heading1"/>
        <w:rPr>
          <w:iCs/>
          <w:sz w:val="56"/>
          <w:szCs w:val="48"/>
        </w:rPr>
      </w:pPr>
      <w:r w:rsidRPr="00E56D31">
        <w:rPr>
          <w:sz w:val="56"/>
          <w:szCs w:val="48"/>
        </w:rPr>
        <w:t>Legend</w:t>
      </w:r>
    </w:p>
    <w:p w14:paraId="158AC4F5" w14:textId="3E9003AC" w:rsidR="00B17230" w:rsidRPr="00E56D31" w:rsidRDefault="00B17230" w:rsidP="00734BE8">
      <w:pPr>
        <w:pStyle w:val="Heading3"/>
        <w:spacing w:before="120" w:after="480" w:line="480" w:lineRule="atLeast"/>
        <w:rPr>
          <w:sz w:val="36"/>
          <w:szCs w:val="32"/>
        </w:rPr>
      </w:pPr>
      <w:r w:rsidRPr="00E56D31">
        <w:rPr>
          <w:sz w:val="36"/>
          <w:szCs w:val="32"/>
        </w:rPr>
        <w:t xml:space="preserve">Implementation Timeframe </w:t>
      </w:r>
    </w:p>
    <w:p w14:paraId="35E9C03E" w14:textId="3A83C756" w:rsidR="00B17230" w:rsidRPr="00E56D31" w:rsidRDefault="00B17230" w:rsidP="00734BE8">
      <w:pPr>
        <w:pStyle w:val="BodyText"/>
        <w:spacing w:after="480" w:line="480" w:lineRule="atLeast"/>
        <w:rPr>
          <w:rFonts w:ascii="Arial" w:hAnsi="Arial" w:cs="Arial"/>
          <w:sz w:val="36"/>
          <w:szCs w:val="44"/>
        </w:rPr>
      </w:pPr>
      <w:r w:rsidRPr="00E56D31">
        <w:rPr>
          <w:rFonts w:ascii="Arial" w:hAnsi="Arial" w:cs="Arial"/>
          <w:sz w:val="36"/>
          <w:szCs w:val="44"/>
        </w:rPr>
        <w:t xml:space="preserve">Short </w:t>
      </w:r>
      <w:r w:rsidR="003C4546" w:rsidRPr="00E56D31">
        <w:rPr>
          <w:rFonts w:ascii="Arial" w:hAnsi="Arial" w:cs="Arial"/>
          <w:sz w:val="36"/>
          <w:szCs w:val="44"/>
        </w:rPr>
        <w:t xml:space="preserve">term </w:t>
      </w:r>
      <w:r w:rsidRPr="00E56D31">
        <w:rPr>
          <w:rFonts w:ascii="Arial" w:hAnsi="Arial" w:cs="Arial"/>
          <w:sz w:val="36"/>
          <w:szCs w:val="44"/>
        </w:rPr>
        <w:t xml:space="preserve">– 31 December 2018 </w:t>
      </w:r>
    </w:p>
    <w:p w14:paraId="78583B5D" w14:textId="4D51F0F7" w:rsidR="00B17230" w:rsidRPr="00E56D31" w:rsidRDefault="00B17230" w:rsidP="00734BE8">
      <w:pPr>
        <w:pStyle w:val="BodyText"/>
        <w:spacing w:after="480" w:line="480" w:lineRule="atLeast"/>
        <w:rPr>
          <w:rFonts w:ascii="Arial" w:hAnsi="Arial" w:cs="Arial"/>
          <w:sz w:val="36"/>
          <w:szCs w:val="44"/>
        </w:rPr>
      </w:pPr>
      <w:r w:rsidRPr="00E56D31">
        <w:rPr>
          <w:rFonts w:ascii="Arial" w:hAnsi="Arial" w:cs="Arial"/>
          <w:sz w:val="36"/>
          <w:szCs w:val="44"/>
        </w:rPr>
        <w:t xml:space="preserve">Medium </w:t>
      </w:r>
      <w:r w:rsidR="003C4546" w:rsidRPr="00E56D31">
        <w:rPr>
          <w:rFonts w:ascii="Arial" w:hAnsi="Arial" w:cs="Arial"/>
          <w:sz w:val="36"/>
          <w:szCs w:val="44"/>
        </w:rPr>
        <w:t xml:space="preserve">term </w:t>
      </w:r>
      <w:r w:rsidRPr="00E56D31">
        <w:rPr>
          <w:rFonts w:ascii="Arial" w:hAnsi="Arial" w:cs="Arial"/>
          <w:sz w:val="36"/>
          <w:szCs w:val="44"/>
        </w:rPr>
        <w:t>– 31 December 2020</w:t>
      </w:r>
    </w:p>
    <w:p w14:paraId="11869ABF" w14:textId="36F39290" w:rsidR="00B17230" w:rsidRPr="00E56D31" w:rsidRDefault="00B17230" w:rsidP="00734BE8">
      <w:pPr>
        <w:pStyle w:val="BodyText"/>
        <w:spacing w:after="480" w:line="480" w:lineRule="atLeast"/>
        <w:rPr>
          <w:rFonts w:ascii="Arial" w:hAnsi="Arial" w:cs="Arial"/>
          <w:sz w:val="36"/>
          <w:szCs w:val="44"/>
        </w:rPr>
      </w:pPr>
      <w:r w:rsidRPr="00E56D31">
        <w:rPr>
          <w:rFonts w:ascii="Arial" w:hAnsi="Arial" w:cs="Arial"/>
          <w:sz w:val="36"/>
          <w:szCs w:val="44"/>
        </w:rPr>
        <w:t xml:space="preserve">Long </w:t>
      </w:r>
      <w:r w:rsidR="003C4546" w:rsidRPr="00E56D31">
        <w:rPr>
          <w:rFonts w:ascii="Arial" w:hAnsi="Arial" w:cs="Arial"/>
          <w:sz w:val="36"/>
          <w:szCs w:val="44"/>
        </w:rPr>
        <w:t xml:space="preserve">term </w:t>
      </w:r>
      <w:r w:rsidRPr="00E56D31">
        <w:rPr>
          <w:rFonts w:ascii="Arial" w:hAnsi="Arial" w:cs="Arial"/>
          <w:sz w:val="36"/>
          <w:szCs w:val="44"/>
        </w:rPr>
        <w:t>– 31 December 2022</w:t>
      </w:r>
    </w:p>
    <w:p w14:paraId="014BE078" w14:textId="33623B12" w:rsidR="00B17230" w:rsidRPr="00E56D31" w:rsidRDefault="00B17230" w:rsidP="00734BE8">
      <w:pPr>
        <w:pStyle w:val="BodyText"/>
        <w:spacing w:after="480" w:line="480" w:lineRule="atLeast"/>
        <w:rPr>
          <w:rFonts w:ascii="Arial" w:hAnsi="Arial" w:cs="Arial"/>
          <w:sz w:val="36"/>
          <w:szCs w:val="44"/>
        </w:rPr>
      </w:pPr>
      <w:r w:rsidRPr="00E56D31">
        <w:rPr>
          <w:rFonts w:ascii="Arial" w:hAnsi="Arial" w:cs="Arial"/>
          <w:sz w:val="36"/>
          <w:szCs w:val="44"/>
        </w:rPr>
        <w:t xml:space="preserve">Ongoing – over life of the plan </w:t>
      </w:r>
    </w:p>
    <w:p w14:paraId="3E418A91" w14:textId="3BD293B4" w:rsidR="004B2395" w:rsidRPr="00E56D31" w:rsidRDefault="004B2395" w:rsidP="00734BE8">
      <w:pPr>
        <w:pStyle w:val="Heading3"/>
        <w:spacing w:before="120" w:after="480" w:line="480" w:lineRule="atLeast"/>
        <w:rPr>
          <w:sz w:val="36"/>
          <w:szCs w:val="32"/>
        </w:rPr>
      </w:pPr>
      <w:r w:rsidRPr="00E56D31">
        <w:rPr>
          <w:sz w:val="36"/>
          <w:szCs w:val="32"/>
        </w:rPr>
        <w:t xml:space="preserve">Action Status </w:t>
      </w:r>
    </w:p>
    <w:p w14:paraId="1879470C" w14:textId="748C3371" w:rsidR="004B2395" w:rsidRPr="00E56D31" w:rsidRDefault="004B2395" w:rsidP="004B2395">
      <w:pPr>
        <w:pStyle w:val="BodyText"/>
        <w:spacing w:after="480" w:line="480" w:lineRule="atLeast"/>
        <w:rPr>
          <w:sz w:val="36"/>
          <w:szCs w:val="44"/>
        </w:rPr>
      </w:pPr>
      <w:r w:rsidRPr="00E56D31">
        <w:rPr>
          <w:sz w:val="36"/>
          <w:szCs w:val="44"/>
        </w:rPr>
        <w:t>Action complete</w:t>
      </w:r>
    </w:p>
    <w:p w14:paraId="419E5EF3" w14:textId="67128DCD" w:rsidR="004B2395" w:rsidRPr="00E56D31" w:rsidRDefault="004B2395" w:rsidP="004B2395">
      <w:pPr>
        <w:pStyle w:val="BodyText"/>
        <w:spacing w:after="480" w:line="480" w:lineRule="atLeast"/>
        <w:rPr>
          <w:sz w:val="36"/>
          <w:szCs w:val="44"/>
        </w:rPr>
      </w:pPr>
      <w:r w:rsidRPr="00E56D31">
        <w:rPr>
          <w:sz w:val="36"/>
          <w:szCs w:val="44"/>
        </w:rPr>
        <w:t xml:space="preserve">Action in progress and on track </w:t>
      </w:r>
    </w:p>
    <w:p w14:paraId="4DD6D38E" w14:textId="3DD70E47" w:rsidR="004B2395" w:rsidRPr="00E56D31" w:rsidRDefault="004B2395" w:rsidP="004B2395">
      <w:pPr>
        <w:pStyle w:val="BodyText"/>
        <w:spacing w:after="480" w:line="480" w:lineRule="atLeast"/>
        <w:rPr>
          <w:sz w:val="36"/>
          <w:szCs w:val="44"/>
        </w:rPr>
      </w:pPr>
      <w:r w:rsidRPr="00E56D31">
        <w:rPr>
          <w:sz w:val="36"/>
          <w:szCs w:val="44"/>
        </w:rPr>
        <w:t>Action in progress but delayed</w:t>
      </w:r>
    </w:p>
    <w:p w14:paraId="7E4B8E9C" w14:textId="3E75CC1A" w:rsidR="004B2395" w:rsidRPr="00E56D31" w:rsidRDefault="004B2395" w:rsidP="004B2395">
      <w:pPr>
        <w:pStyle w:val="BodyText"/>
        <w:spacing w:after="480" w:line="480" w:lineRule="atLeast"/>
        <w:rPr>
          <w:sz w:val="36"/>
          <w:szCs w:val="44"/>
        </w:rPr>
      </w:pPr>
      <w:r w:rsidRPr="00E56D31">
        <w:rPr>
          <w:sz w:val="36"/>
          <w:szCs w:val="44"/>
        </w:rPr>
        <w:t>Action not commenced</w:t>
      </w:r>
    </w:p>
    <w:p w14:paraId="437CC2FD" w14:textId="5C23D1F0" w:rsidR="004918FB" w:rsidRPr="00E56D31" w:rsidRDefault="004918FB" w:rsidP="00A7440C">
      <w:pPr>
        <w:pStyle w:val="Heading1"/>
        <w:rPr>
          <w:sz w:val="56"/>
          <w:szCs w:val="48"/>
        </w:rPr>
      </w:pPr>
      <w:r w:rsidRPr="00E56D31">
        <w:rPr>
          <w:sz w:val="56"/>
          <w:szCs w:val="48"/>
        </w:rPr>
        <w:lastRenderedPageBreak/>
        <w:t xml:space="preserve">Planning your journey </w:t>
      </w:r>
    </w:p>
    <w:p w14:paraId="7A1299C6" w14:textId="6D5C4B8C" w:rsidR="00A92CD8" w:rsidRPr="00E56D31" w:rsidRDefault="00A92CD8" w:rsidP="00AD5BBA">
      <w:pPr>
        <w:pStyle w:val="BodyText"/>
        <w:spacing w:after="480" w:line="480" w:lineRule="atLeast"/>
        <w:rPr>
          <w:rFonts w:ascii="Arial" w:hAnsi="Arial" w:cs="Arial"/>
          <w:b/>
          <w:bCs/>
          <w:sz w:val="36"/>
          <w:szCs w:val="44"/>
        </w:rPr>
      </w:pPr>
      <w:r w:rsidRPr="00E56D31">
        <w:rPr>
          <w:rFonts w:ascii="Arial" w:hAnsi="Arial" w:cs="Arial"/>
          <w:b/>
          <w:bCs/>
          <w:sz w:val="36"/>
          <w:szCs w:val="44"/>
        </w:rPr>
        <w:t xml:space="preserve">Improve the accessibility of the TransLink website, including expanding the use of </w:t>
      </w:r>
      <w:proofErr w:type="spellStart"/>
      <w:r w:rsidRPr="00E56D31">
        <w:rPr>
          <w:rFonts w:ascii="Arial" w:hAnsi="Arial" w:cs="Arial"/>
          <w:b/>
          <w:bCs/>
          <w:sz w:val="36"/>
          <w:szCs w:val="44"/>
        </w:rPr>
        <w:t>Auslan</w:t>
      </w:r>
      <w:proofErr w:type="spellEnd"/>
      <w:r w:rsidRPr="00E56D31">
        <w:rPr>
          <w:rFonts w:ascii="Arial" w:hAnsi="Arial" w:cs="Arial"/>
          <w:b/>
          <w:bCs/>
          <w:sz w:val="36"/>
          <w:szCs w:val="44"/>
        </w:rPr>
        <w:t xml:space="preserve">. </w:t>
      </w:r>
      <w:r w:rsidRPr="00E56D31">
        <w:rPr>
          <w:rFonts w:ascii="Arial" w:hAnsi="Arial" w:cs="Arial"/>
          <w:sz w:val="36"/>
          <w:szCs w:val="44"/>
        </w:rPr>
        <w:t>Ongoing</w:t>
      </w:r>
      <w:r w:rsidR="00EB0928" w:rsidRPr="00E56D31">
        <w:rPr>
          <w:rFonts w:ascii="Arial" w:hAnsi="Arial" w:cs="Arial"/>
          <w:sz w:val="36"/>
          <w:szCs w:val="44"/>
        </w:rPr>
        <w:t>.</w:t>
      </w:r>
    </w:p>
    <w:p w14:paraId="00B4048A" w14:textId="77777777" w:rsidR="00A92CD8" w:rsidRPr="00E56D31" w:rsidRDefault="00A92CD8" w:rsidP="00AD5BBA">
      <w:pPr>
        <w:spacing w:before="120" w:after="480" w:line="480" w:lineRule="atLeast"/>
        <w:rPr>
          <w:rFonts w:ascii="Arial" w:hAnsi="Arial" w:cs="Arial"/>
          <w:sz w:val="36"/>
          <w:szCs w:val="40"/>
        </w:rPr>
      </w:pPr>
      <w:r w:rsidRPr="00E56D31">
        <w:rPr>
          <w:rFonts w:ascii="Arial" w:hAnsi="Arial" w:cs="Arial"/>
          <w:sz w:val="36"/>
          <w:szCs w:val="40"/>
        </w:rPr>
        <w:t xml:space="preserve">Two </w:t>
      </w:r>
      <w:proofErr w:type="spellStart"/>
      <w:r w:rsidRPr="00E56D31">
        <w:rPr>
          <w:rFonts w:ascii="Arial" w:hAnsi="Arial" w:cs="Arial"/>
          <w:sz w:val="36"/>
          <w:szCs w:val="40"/>
        </w:rPr>
        <w:t>Auslan</w:t>
      </w:r>
      <w:proofErr w:type="spellEnd"/>
      <w:r w:rsidRPr="00E56D31">
        <w:rPr>
          <w:rFonts w:ascii="Arial" w:hAnsi="Arial" w:cs="Arial"/>
          <w:sz w:val="36"/>
          <w:szCs w:val="40"/>
        </w:rPr>
        <w:t xml:space="preserve"> videos released on the TransLink website in February 2021 containing information about: </w:t>
      </w:r>
    </w:p>
    <w:p w14:paraId="151EC9D9" w14:textId="77777777" w:rsidR="00A92CD8" w:rsidRPr="00E56D31" w:rsidRDefault="00A92CD8" w:rsidP="00AD5BBA">
      <w:pPr>
        <w:pStyle w:val="ListParagraph"/>
        <w:numPr>
          <w:ilvl w:val="0"/>
          <w:numId w:val="12"/>
        </w:numPr>
        <w:spacing w:before="120" w:after="480" w:line="480" w:lineRule="atLeast"/>
        <w:contextualSpacing/>
        <w:rPr>
          <w:rFonts w:ascii="Arial" w:hAnsi="Arial" w:cs="Arial"/>
          <w:sz w:val="36"/>
          <w:szCs w:val="44"/>
        </w:rPr>
      </w:pPr>
      <w:r w:rsidRPr="00E56D31">
        <w:rPr>
          <w:rFonts w:ascii="Arial" w:hAnsi="Arial" w:cs="Arial"/>
          <w:sz w:val="36"/>
          <w:szCs w:val="44"/>
        </w:rPr>
        <w:t xml:space="preserve">useful accessibility features on the network; </w:t>
      </w:r>
    </w:p>
    <w:p w14:paraId="2AF58D05" w14:textId="78F38B06" w:rsidR="00A92CD8" w:rsidRPr="00E56D31" w:rsidRDefault="00A92CD8" w:rsidP="00AD5BBA">
      <w:pPr>
        <w:pStyle w:val="BodyText"/>
        <w:numPr>
          <w:ilvl w:val="0"/>
          <w:numId w:val="12"/>
        </w:numPr>
        <w:spacing w:after="480" w:line="480" w:lineRule="atLeast"/>
        <w:rPr>
          <w:rFonts w:ascii="Arial" w:hAnsi="Arial" w:cs="Arial"/>
          <w:sz w:val="36"/>
          <w:szCs w:val="44"/>
        </w:rPr>
      </w:pPr>
      <w:r w:rsidRPr="00E56D31">
        <w:rPr>
          <w:rFonts w:ascii="Arial" w:hAnsi="Arial" w:cs="Arial"/>
          <w:sz w:val="36"/>
          <w:szCs w:val="44"/>
        </w:rPr>
        <w:t>getting around the network with a mobility scooter.</w:t>
      </w:r>
    </w:p>
    <w:p w14:paraId="322953ED" w14:textId="0E041624"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Action in progress and on track</w:t>
      </w:r>
      <w:r w:rsidR="00862EF3" w:rsidRPr="00E56D31">
        <w:rPr>
          <w:rFonts w:ascii="Arial" w:hAnsi="Arial" w:cs="Arial"/>
          <w:sz w:val="36"/>
          <w:szCs w:val="44"/>
        </w:rPr>
        <w:t>.</w:t>
      </w:r>
    </w:p>
    <w:p w14:paraId="273350ED" w14:textId="7E285BF2" w:rsidR="00A92CD8" w:rsidRPr="00E56D31" w:rsidRDefault="00A92CD8" w:rsidP="00AD5BBA">
      <w:pPr>
        <w:pStyle w:val="BodyText"/>
        <w:spacing w:after="480" w:line="480" w:lineRule="atLeast"/>
        <w:rPr>
          <w:rFonts w:ascii="Arial" w:hAnsi="Arial" w:cs="Arial"/>
          <w:b/>
          <w:bCs/>
          <w:sz w:val="36"/>
          <w:szCs w:val="44"/>
        </w:rPr>
      </w:pPr>
      <w:r w:rsidRPr="00E56D31">
        <w:rPr>
          <w:rFonts w:ascii="Arial" w:hAnsi="Arial" w:cs="Arial"/>
          <w:b/>
          <w:bCs/>
          <w:sz w:val="36"/>
          <w:szCs w:val="44"/>
        </w:rPr>
        <w:t xml:space="preserve">Consider artificial intelligence applications in the provision of journey planner information. </w:t>
      </w:r>
      <w:r w:rsidRPr="00E56D31">
        <w:rPr>
          <w:rFonts w:ascii="Arial" w:hAnsi="Arial" w:cs="Arial"/>
          <w:sz w:val="36"/>
          <w:szCs w:val="44"/>
        </w:rPr>
        <w:t>Ongoing</w:t>
      </w:r>
      <w:r w:rsidR="00EB0928" w:rsidRPr="00E56D31">
        <w:rPr>
          <w:rFonts w:ascii="Arial" w:hAnsi="Arial" w:cs="Arial"/>
          <w:sz w:val="36"/>
          <w:szCs w:val="44"/>
        </w:rPr>
        <w:t>.</w:t>
      </w:r>
    </w:p>
    <w:p w14:paraId="057CDDB4" w14:textId="77777777" w:rsidR="00A92CD8" w:rsidRPr="00E56D31" w:rsidRDefault="00A92CD8" w:rsidP="00AD5BBA">
      <w:pPr>
        <w:spacing w:before="120" w:after="480" w:line="480" w:lineRule="atLeast"/>
        <w:rPr>
          <w:rFonts w:ascii="Arial" w:hAnsi="Arial" w:cs="Arial"/>
          <w:sz w:val="36"/>
          <w:szCs w:val="40"/>
        </w:rPr>
      </w:pPr>
      <w:r w:rsidRPr="00E56D31">
        <w:rPr>
          <w:rFonts w:ascii="Arial" w:hAnsi="Arial" w:cs="Arial"/>
          <w:sz w:val="36"/>
          <w:szCs w:val="40"/>
        </w:rPr>
        <w:t xml:space="preserve">Note – Implementation timeframe has changed from medium term to ongoing as this action forms part of a </w:t>
      </w:r>
      <w:proofErr w:type="gramStart"/>
      <w:r w:rsidRPr="00E56D31">
        <w:rPr>
          <w:rFonts w:ascii="Arial" w:hAnsi="Arial" w:cs="Arial"/>
          <w:sz w:val="36"/>
          <w:szCs w:val="40"/>
        </w:rPr>
        <w:t>long term</w:t>
      </w:r>
      <w:proofErr w:type="gramEnd"/>
      <w:r w:rsidRPr="00E56D31">
        <w:rPr>
          <w:rFonts w:ascii="Arial" w:hAnsi="Arial" w:cs="Arial"/>
          <w:sz w:val="36"/>
          <w:szCs w:val="40"/>
        </w:rPr>
        <w:t xml:space="preserve"> project. </w:t>
      </w:r>
    </w:p>
    <w:p w14:paraId="3455FC87" w14:textId="3E23EDE1"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Proof of Concepts to occur on digital solutions that will include artificial intelligence.</w:t>
      </w:r>
    </w:p>
    <w:p w14:paraId="0369B033" w14:textId="68C1C7B6" w:rsidR="00A92CD8"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Action in progress and on track</w:t>
      </w:r>
      <w:r w:rsidR="00862EF3" w:rsidRPr="00E56D31">
        <w:rPr>
          <w:rFonts w:ascii="Arial" w:hAnsi="Arial" w:cs="Arial"/>
          <w:sz w:val="36"/>
          <w:szCs w:val="44"/>
        </w:rPr>
        <w:t>.</w:t>
      </w:r>
    </w:p>
    <w:p w14:paraId="7615CBA2" w14:textId="20913844" w:rsidR="00A92CD8" w:rsidRPr="00E56D31" w:rsidRDefault="00A92CD8" w:rsidP="00AD5BBA">
      <w:pPr>
        <w:pStyle w:val="BodyText"/>
        <w:spacing w:after="480" w:line="480" w:lineRule="atLeast"/>
        <w:rPr>
          <w:rFonts w:ascii="Arial" w:hAnsi="Arial" w:cs="Arial"/>
          <w:b/>
          <w:bCs/>
          <w:sz w:val="36"/>
          <w:szCs w:val="44"/>
        </w:rPr>
      </w:pPr>
      <w:r w:rsidRPr="00CC1F6E">
        <w:rPr>
          <w:rFonts w:ascii="Arial" w:hAnsi="Arial" w:cs="Arial"/>
          <w:b/>
          <w:bCs/>
          <w:sz w:val="36"/>
          <w:szCs w:val="44"/>
        </w:rPr>
        <w:t xml:space="preserve">Produce videos to include on the TransLink website which provide simple demonstrations on how to use </w:t>
      </w:r>
      <w:r w:rsidRPr="00CC1F6E">
        <w:rPr>
          <w:rFonts w:ascii="Arial" w:hAnsi="Arial" w:cs="Arial"/>
          <w:b/>
          <w:bCs/>
          <w:sz w:val="36"/>
          <w:szCs w:val="44"/>
        </w:rPr>
        <w:lastRenderedPageBreak/>
        <w:t xml:space="preserve">various </w:t>
      </w:r>
      <w:r w:rsidRPr="00E56D31">
        <w:rPr>
          <w:rFonts w:ascii="Arial" w:hAnsi="Arial" w:cs="Arial"/>
          <w:b/>
          <w:bCs/>
          <w:sz w:val="36"/>
          <w:szCs w:val="44"/>
        </w:rPr>
        <w:t xml:space="preserve">aspects of the passenger transport network. </w:t>
      </w:r>
      <w:r w:rsidRPr="00E56D31">
        <w:rPr>
          <w:rFonts w:ascii="Arial" w:hAnsi="Arial" w:cs="Arial"/>
          <w:sz w:val="36"/>
          <w:szCs w:val="44"/>
        </w:rPr>
        <w:t>Ongoing</w:t>
      </w:r>
      <w:r w:rsidR="00EB0928" w:rsidRPr="00E56D31">
        <w:rPr>
          <w:rFonts w:ascii="Arial" w:hAnsi="Arial" w:cs="Arial"/>
          <w:sz w:val="36"/>
          <w:szCs w:val="44"/>
        </w:rPr>
        <w:t>.</w:t>
      </w:r>
    </w:p>
    <w:p w14:paraId="5E25B376" w14:textId="34842DC3"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Captioned videos about Queensland's passenger transport network promoted on the Department of Transport and Main Roads (TMR's) social media channels.</w:t>
      </w:r>
    </w:p>
    <w:p w14:paraId="4DDC605D" w14:textId="4AD1E2E8"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Action in progress and on track</w:t>
      </w:r>
      <w:r w:rsidR="00862EF3" w:rsidRPr="00E56D31">
        <w:rPr>
          <w:rFonts w:ascii="Arial" w:hAnsi="Arial" w:cs="Arial"/>
          <w:sz w:val="36"/>
          <w:szCs w:val="44"/>
        </w:rPr>
        <w:t>.</w:t>
      </w:r>
    </w:p>
    <w:p w14:paraId="4BA89EFE" w14:textId="572D47A7"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b/>
          <w:bCs/>
          <w:sz w:val="36"/>
          <w:szCs w:val="44"/>
        </w:rPr>
        <w:t xml:space="preserve">Publicise information on the TransLink website and </w:t>
      </w:r>
      <w:proofErr w:type="spellStart"/>
      <w:r w:rsidRPr="00E56D31">
        <w:rPr>
          <w:rFonts w:ascii="Arial" w:hAnsi="Arial" w:cs="Arial"/>
          <w:b/>
          <w:bCs/>
          <w:sz w:val="36"/>
          <w:szCs w:val="44"/>
        </w:rPr>
        <w:t>MyTransLink</w:t>
      </w:r>
      <w:proofErr w:type="spellEnd"/>
      <w:r w:rsidRPr="00E56D31">
        <w:rPr>
          <w:rFonts w:ascii="Arial" w:hAnsi="Arial" w:cs="Arial"/>
          <w:b/>
          <w:bCs/>
          <w:sz w:val="36"/>
          <w:szCs w:val="44"/>
        </w:rPr>
        <w:t xml:space="preserve"> app about accessibility features of bus stations, park 'n' rides, train stations and ferry terminals. </w:t>
      </w:r>
      <w:r w:rsidRPr="00E56D31">
        <w:rPr>
          <w:rFonts w:ascii="Arial" w:hAnsi="Arial" w:cs="Arial"/>
          <w:sz w:val="36"/>
          <w:szCs w:val="44"/>
        </w:rPr>
        <w:t>Medium</w:t>
      </w:r>
      <w:r w:rsidR="003C4546" w:rsidRPr="00E56D31">
        <w:rPr>
          <w:rFonts w:ascii="Arial" w:hAnsi="Arial" w:cs="Arial"/>
          <w:sz w:val="36"/>
          <w:szCs w:val="44"/>
        </w:rPr>
        <w:t xml:space="preserve"> term</w:t>
      </w:r>
      <w:r w:rsidR="00EB0928" w:rsidRPr="00E56D31">
        <w:rPr>
          <w:rFonts w:ascii="Arial" w:hAnsi="Arial" w:cs="Arial"/>
          <w:sz w:val="36"/>
          <w:szCs w:val="44"/>
        </w:rPr>
        <w:t>.</w:t>
      </w:r>
    </w:p>
    <w:p w14:paraId="13AC0E10" w14:textId="77777777" w:rsidR="00A92CD8" w:rsidRPr="00E56D31" w:rsidRDefault="00A92CD8" w:rsidP="00AD5BBA">
      <w:pPr>
        <w:tabs>
          <w:tab w:val="left" w:pos="825"/>
        </w:tabs>
        <w:spacing w:before="120" w:after="480" w:line="480" w:lineRule="atLeast"/>
        <w:rPr>
          <w:rFonts w:ascii="Arial" w:hAnsi="Arial" w:cs="Arial"/>
          <w:sz w:val="36"/>
          <w:szCs w:val="40"/>
        </w:rPr>
      </w:pPr>
      <w:r w:rsidRPr="00E56D31">
        <w:rPr>
          <w:rFonts w:ascii="Arial" w:hAnsi="Arial" w:cs="Arial"/>
          <w:sz w:val="36"/>
          <w:szCs w:val="40"/>
        </w:rPr>
        <w:t>Website updated regularly to reflect improvements or changes to network infrastructure.</w:t>
      </w:r>
    </w:p>
    <w:p w14:paraId="4AA43BCD" w14:textId="77777777" w:rsidR="00A92CD8" w:rsidRPr="00E56D31" w:rsidRDefault="00A92CD8" w:rsidP="00AD5BBA">
      <w:pPr>
        <w:tabs>
          <w:tab w:val="left" w:pos="825"/>
        </w:tabs>
        <w:spacing w:before="120" w:after="480" w:line="480" w:lineRule="atLeast"/>
        <w:rPr>
          <w:rFonts w:ascii="Arial" w:hAnsi="Arial" w:cs="Arial"/>
          <w:sz w:val="36"/>
          <w:szCs w:val="40"/>
        </w:rPr>
      </w:pPr>
      <w:r w:rsidRPr="00E56D31">
        <w:rPr>
          <w:rFonts w:ascii="Arial" w:hAnsi="Arial" w:cs="Arial"/>
          <w:sz w:val="36"/>
          <w:szCs w:val="40"/>
        </w:rPr>
        <w:t xml:space="preserve">Accessibility pages refreshed and released in January 2021 to ensure information, including accessibility features of the network, is easy to find and consistent with other web pages. </w:t>
      </w:r>
    </w:p>
    <w:p w14:paraId="199705F6" w14:textId="77777777" w:rsidR="00A92CD8" w:rsidRPr="00E56D31" w:rsidRDefault="00A92CD8" w:rsidP="00AD5BBA">
      <w:pPr>
        <w:spacing w:before="120" w:after="480" w:line="480" w:lineRule="atLeast"/>
        <w:rPr>
          <w:rFonts w:ascii="Arial" w:hAnsi="Arial" w:cs="Arial"/>
          <w:sz w:val="36"/>
          <w:szCs w:val="40"/>
        </w:rPr>
      </w:pPr>
      <w:r w:rsidRPr="00E56D31">
        <w:rPr>
          <w:rFonts w:ascii="Arial" w:hAnsi="Arial" w:cs="Arial"/>
          <w:sz w:val="36"/>
          <w:szCs w:val="40"/>
        </w:rPr>
        <w:t xml:space="preserve">Two </w:t>
      </w:r>
      <w:proofErr w:type="spellStart"/>
      <w:r w:rsidRPr="00E56D31">
        <w:rPr>
          <w:rFonts w:ascii="Arial" w:hAnsi="Arial" w:cs="Arial"/>
          <w:sz w:val="36"/>
          <w:szCs w:val="40"/>
        </w:rPr>
        <w:t>Auslan</w:t>
      </w:r>
      <w:proofErr w:type="spellEnd"/>
      <w:r w:rsidRPr="00E56D31">
        <w:rPr>
          <w:rFonts w:ascii="Arial" w:hAnsi="Arial" w:cs="Arial"/>
          <w:sz w:val="36"/>
          <w:szCs w:val="40"/>
        </w:rPr>
        <w:t xml:space="preserve"> videos released on the TransLink website in February 2021. </w:t>
      </w:r>
    </w:p>
    <w:p w14:paraId="56E1133E" w14:textId="234B8029" w:rsidR="00A92CD8" w:rsidRPr="00E56D31" w:rsidRDefault="00A92CD8" w:rsidP="00420556">
      <w:pPr>
        <w:tabs>
          <w:tab w:val="left" w:pos="825"/>
        </w:tabs>
        <w:spacing w:after="120"/>
        <w:rPr>
          <w:rFonts w:ascii="Arial" w:hAnsi="Arial" w:cs="Arial"/>
          <w:sz w:val="36"/>
          <w:szCs w:val="44"/>
        </w:rPr>
      </w:pPr>
      <w:r w:rsidRPr="00E56D31">
        <w:rPr>
          <w:rFonts w:ascii="Arial" w:hAnsi="Arial" w:cs="Arial"/>
          <w:sz w:val="36"/>
          <w:szCs w:val="44"/>
        </w:rPr>
        <w:t>The Smart Ticketing Project will see improved information on stop/station accessibility features for customers, which will be available through the TransLink website and the new Customer Mobile App, once released.</w:t>
      </w:r>
      <w:r w:rsidR="00420556" w:rsidRPr="00E56D31">
        <w:rPr>
          <w:rFonts w:ascii="Arial" w:hAnsi="Arial" w:cs="Arial"/>
          <w:sz w:val="36"/>
          <w:szCs w:val="44"/>
        </w:rPr>
        <w:t xml:space="preserve"> </w:t>
      </w:r>
    </w:p>
    <w:p w14:paraId="70922EBB" w14:textId="14A0FA70" w:rsidR="00A92CD8" w:rsidRPr="00E56D31" w:rsidRDefault="00A92CD8" w:rsidP="00AD5BBA">
      <w:pPr>
        <w:pStyle w:val="BodyText"/>
        <w:spacing w:after="480" w:line="480" w:lineRule="atLeast"/>
        <w:rPr>
          <w:rFonts w:ascii="Arial" w:hAnsi="Arial" w:cs="Arial"/>
          <w:sz w:val="36"/>
          <w:szCs w:val="44"/>
        </w:rPr>
      </w:pPr>
      <w:r w:rsidRPr="00E56D31">
        <w:rPr>
          <w:rFonts w:ascii="Arial" w:hAnsi="Arial" w:cs="Arial"/>
          <w:sz w:val="36"/>
          <w:szCs w:val="44"/>
        </w:rPr>
        <w:t>Action complete</w:t>
      </w:r>
      <w:r w:rsidR="00862EF3" w:rsidRPr="00E56D31">
        <w:rPr>
          <w:rFonts w:ascii="Arial" w:hAnsi="Arial" w:cs="Arial"/>
          <w:sz w:val="36"/>
          <w:szCs w:val="44"/>
        </w:rPr>
        <w:t>.</w:t>
      </w:r>
    </w:p>
    <w:p w14:paraId="2EFFB4ED" w14:textId="169C1D4A" w:rsidR="00A92CD8" w:rsidRPr="00E56D31" w:rsidRDefault="00A92CD8" w:rsidP="00AD5BBA">
      <w:pPr>
        <w:pStyle w:val="BodyText"/>
        <w:spacing w:after="480" w:line="480" w:lineRule="atLeast"/>
        <w:rPr>
          <w:rFonts w:ascii="Arial" w:hAnsi="Arial" w:cs="Arial"/>
          <w:b/>
          <w:bCs/>
          <w:sz w:val="36"/>
          <w:szCs w:val="44"/>
        </w:rPr>
      </w:pPr>
      <w:r w:rsidRPr="00E56D31">
        <w:rPr>
          <w:rFonts w:ascii="Arial" w:hAnsi="Arial" w:cs="Arial"/>
          <w:b/>
          <w:bCs/>
          <w:sz w:val="36"/>
          <w:szCs w:val="44"/>
        </w:rPr>
        <w:lastRenderedPageBreak/>
        <w:t xml:space="preserve">Involve customers with disability in user-testing phases of </w:t>
      </w:r>
      <w:proofErr w:type="spellStart"/>
      <w:r w:rsidRPr="00E56D31">
        <w:rPr>
          <w:rFonts w:ascii="Arial" w:hAnsi="Arial" w:cs="Arial"/>
          <w:b/>
          <w:bCs/>
          <w:sz w:val="36"/>
          <w:szCs w:val="44"/>
        </w:rPr>
        <w:t>MyTransLink</w:t>
      </w:r>
      <w:proofErr w:type="spellEnd"/>
      <w:r w:rsidRPr="00E56D31">
        <w:rPr>
          <w:rFonts w:ascii="Arial" w:hAnsi="Arial" w:cs="Arial"/>
          <w:b/>
          <w:bCs/>
          <w:sz w:val="36"/>
          <w:szCs w:val="44"/>
        </w:rPr>
        <w:t xml:space="preserve"> app updates to ensure information is accessible.</w:t>
      </w:r>
      <w:r w:rsidR="00AD5BBA" w:rsidRPr="00E56D31">
        <w:rPr>
          <w:rFonts w:ascii="Arial" w:hAnsi="Arial" w:cs="Arial"/>
          <w:b/>
          <w:bCs/>
          <w:sz w:val="36"/>
          <w:szCs w:val="44"/>
        </w:rPr>
        <w:t xml:space="preserve"> </w:t>
      </w:r>
      <w:r w:rsidR="00DF0957" w:rsidRPr="00E56D31">
        <w:rPr>
          <w:rFonts w:ascii="Arial" w:hAnsi="Arial" w:cs="Arial"/>
          <w:sz w:val="36"/>
          <w:szCs w:val="44"/>
        </w:rPr>
        <w:t>Ongoing</w:t>
      </w:r>
      <w:r w:rsidR="00EB0928" w:rsidRPr="00E56D31">
        <w:rPr>
          <w:rFonts w:ascii="Arial" w:hAnsi="Arial" w:cs="Arial"/>
          <w:sz w:val="36"/>
          <w:szCs w:val="44"/>
        </w:rPr>
        <w:t>.</w:t>
      </w:r>
    </w:p>
    <w:p w14:paraId="692CDA5E" w14:textId="5B9C0717" w:rsidR="00DF0957" w:rsidRPr="00E56D31" w:rsidRDefault="00DF0957" w:rsidP="00AD5BBA">
      <w:pPr>
        <w:pStyle w:val="BodyText"/>
        <w:spacing w:after="480" w:line="480" w:lineRule="atLeast"/>
        <w:rPr>
          <w:rFonts w:ascii="Arial" w:hAnsi="Arial" w:cs="Arial"/>
          <w:sz w:val="36"/>
          <w:szCs w:val="44"/>
        </w:rPr>
      </w:pPr>
      <w:r w:rsidRPr="00E56D31">
        <w:rPr>
          <w:rFonts w:ascii="Arial" w:hAnsi="Arial" w:cs="Arial"/>
          <w:sz w:val="36"/>
          <w:szCs w:val="44"/>
        </w:rPr>
        <w:t xml:space="preserve">Customers continue to be involved in testing updates in the </w:t>
      </w:r>
      <w:proofErr w:type="spellStart"/>
      <w:r w:rsidRPr="00E56D31">
        <w:rPr>
          <w:rFonts w:ascii="Arial" w:hAnsi="Arial" w:cs="Arial"/>
          <w:sz w:val="36"/>
          <w:szCs w:val="44"/>
        </w:rPr>
        <w:t>MyTransLink</w:t>
      </w:r>
      <w:proofErr w:type="spellEnd"/>
      <w:r w:rsidRPr="00E56D31">
        <w:rPr>
          <w:rFonts w:ascii="Arial" w:hAnsi="Arial" w:cs="Arial"/>
          <w:sz w:val="36"/>
          <w:szCs w:val="44"/>
        </w:rPr>
        <w:t xml:space="preserve"> app to ensure the information is accessible.</w:t>
      </w:r>
    </w:p>
    <w:p w14:paraId="0BC8D9BF" w14:textId="3EFAC69A" w:rsidR="00DF0957" w:rsidRPr="00E56D31" w:rsidRDefault="00DF0957" w:rsidP="00AD5BBA">
      <w:pPr>
        <w:pStyle w:val="BodyText"/>
        <w:spacing w:after="480" w:line="480" w:lineRule="atLeast"/>
        <w:rPr>
          <w:rFonts w:ascii="Arial" w:hAnsi="Arial" w:cs="Arial"/>
          <w:b/>
          <w:bCs/>
          <w:sz w:val="36"/>
          <w:szCs w:val="44"/>
        </w:rPr>
      </w:pPr>
      <w:r w:rsidRPr="00E56D31">
        <w:rPr>
          <w:rFonts w:ascii="Arial" w:hAnsi="Arial" w:cs="Arial"/>
          <w:sz w:val="36"/>
          <w:szCs w:val="44"/>
        </w:rPr>
        <w:t>Action in progress and on track.</w:t>
      </w:r>
    </w:p>
    <w:p w14:paraId="0E8030DE" w14:textId="70AC21DD" w:rsidR="00DF0957" w:rsidRPr="00E56D31" w:rsidRDefault="009A116F" w:rsidP="00AD5BBA">
      <w:pPr>
        <w:spacing w:before="120" w:after="480" w:line="480" w:lineRule="atLeast"/>
        <w:rPr>
          <w:rFonts w:ascii="Arial" w:eastAsia="Times New Roman" w:hAnsi="Arial" w:cs="Arial"/>
          <w:b/>
          <w:bCs/>
          <w:sz w:val="36"/>
          <w:szCs w:val="40"/>
          <w:lang w:eastAsia="en-AU"/>
        </w:rPr>
      </w:pPr>
      <w:r w:rsidRPr="00E56D31">
        <w:rPr>
          <w:rFonts w:ascii="Arial" w:eastAsia="Times New Roman" w:hAnsi="Arial" w:cs="Arial"/>
          <w:b/>
          <w:bCs/>
          <w:sz w:val="36"/>
          <w:szCs w:val="40"/>
          <w:lang w:eastAsia="en-AU"/>
        </w:rPr>
        <w:t xml:space="preserve">Provide customers with disability </w:t>
      </w:r>
      <w:proofErr w:type="gramStart"/>
      <w:r w:rsidRPr="00E56D31">
        <w:rPr>
          <w:rFonts w:ascii="Arial" w:eastAsia="Times New Roman" w:hAnsi="Arial" w:cs="Arial"/>
          <w:b/>
          <w:bCs/>
          <w:sz w:val="36"/>
          <w:szCs w:val="40"/>
          <w:lang w:eastAsia="en-AU"/>
        </w:rPr>
        <w:t>a number of</w:t>
      </w:r>
      <w:proofErr w:type="gramEnd"/>
      <w:r w:rsidRPr="00E56D31">
        <w:rPr>
          <w:rFonts w:ascii="Arial" w:eastAsia="Times New Roman" w:hAnsi="Arial" w:cs="Arial"/>
          <w:b/>
          <w:bCs/>
          <w:sz w:val="36"/>
          <w:szCs w:val="40"/>
          <w:lang w:eastAsia="en-AU"/>
        </w:rPr>
        <w:t xml:space="preserve"> options in the way they are able to seek information and provide feedback about passenger transport services. </w:t>
      </w:r>
      <w:r w:rsidRPr="00E56D31">
        <w:rPr>
          <w:rFonts w:ascii="Arial" w:eastAsia="Times New Roman" w:hAnsi="Arial" w:cs="Arial"/>
          <w:sz w:val="36"/>
          <w:szCs w:val="40"/>
          <w:lang w:eastAsia="en-AU"/>
        </w:rPr>
        <w:t>Ongoing</w:t>
      </w:r>
      <w:r w:rsidR="00EB0928" w:rsidRPr="00E56D31">
        <w:rPr>
          <w:rFonts w:ascii="Arial" w:eastAsia="Times New Roman" w:hAnsi="Arial" w:cs="Arial"/>
          <w:sz w:val="36"/>
          <w:szCs w:val="40"/>
          <w:lang w:eastAsia="en-AU"/>
        </w:rPr>
        <w:t>.</w:t>
      </w:r>
    </w:p>
    <w:p w14:paraId="2DE8C24C" w14:textId="6A969C89"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 xml:space="preserve">Information </w:t>
      </w:r>
      <w:r w:rsidR="00420185" w:rsidRPr="00E56D31">
        <w:rPr>
          <w:rFonts w:ascii="Arial" w:hAnsi="Arial" w:cs="Arial"/>
          <w:sz w:val="36"/>
          <w:szCs w:val="40"/>
        </w:rPr>
        <w:t xml:space="preserve">and </w:t>
      </w:r>
      <w:r w:rsidR="00D43465" w:rsidRPr="00E56D31">
        <w:rPr>
          <w:rFonts w:ascii="Arial" w:hAnsi="Arial" w:cs="Arial"/>
          <w:sz w:val="36"/>
          <w:szCs w:val="40"/>
        </w:rPr>
        <w:t xml:space="preserve">feedback </w:t>
      </w:r>
      <w:proofErr w:type="spellStart"/>
      <w:r w:rsidRPr="00E56D31">
        <w:rPr>
          <w:rFonts w:ascii="Arial" w:hAnsi="Arial" w:cs="Arial"/>
          <w:sz w:val="36"/>
          <w:szCs w:val="40"/>
        </w:rPr>
        <w:t>feedback</w:t>
      </w:r>
      <w:proofErr w:type="spellEnd"/>
      <w:r w:rsidRPr="00E56D31">
        <w:rPr>
          <w:rFonts w:ascii="Arial" w:hAnsi="Arial" w:cs="Arial"/>
          <w:sz w:val="36"/>
          <w:szCs w:val="40"/>
        </w:rPr>
        <w:t xml:space="preserve"> options available through: </w:t>
      </w:r>
    </w:p>
    <w:p w14:paraId="55729C2C" w14:textId="77777777" w:rsidR="009A116F" w:rsidRPr="00E56D31" w:rsidRDefault="009A116F" w:rsidP="00AD5BBA">
      <w:pPr>
        <w:pStyle w:val="ListParagraph"/>
        <w:numPr>
          <w:ilvl w:val="0"/>
          <w:numId w:val="13"/>
        </w:numPr>
        <w:spacing w:before="120" w:after="480" w:line="480" w:lineRule="atLeast"/>
        <w:contextualSpacing/>
        <w:rPr>
          <w:rFonts w:ascii="Arial" w:hAnsi="Arial" w:cs="Arial"/>
          <w:sz w:val="36"/>
          <w:szCs w:val="44"/>
        </w:rPr>
      </w:pPr>
      <w:r w:rsidRPr="00E56D31">
        <w:rPr>
          <w:rFonts w:ascii="Arial" w:hAnsi="Arial" w:cs="Arial"/>
          <w:sz w:val="36"/>
          <w:szCs w:val="44"/>
        </w:rPr>
        <w:t xml:space="preserve">24/7 TransLink contact centre; </w:t>
      </w:r>
    </w:p>
    <w:p w14:paraId="28DE3787" w14:textId="77777777" w:rsidR="009A116F" w:rsidRPr="00E56D31" w:rsidRDefault="009A116F" w:rsidP="00AD5BBA">
      <w:pPr>
        <w:pStyle w:val="ListParagraph"/>
        <w:numPr>
          <w:ilvl w:val="0"/>
          <w:numId w:val="13"/>
        </w:numPr>
        <w:spacing w:before="120" w:after="480" w:line="480" w:lineRule="atLeast"/>
        <w:contextualSpacing/>
        <w:rPr>
          <w:rFonts w:ascii="Arial" w:hAnsi="Arial" w:cs="Arial"/>
          <w:sz w:val="36"/>
          <w:szCs w:val="44"/>
        </w:rPr>
      </w:pPr>
      <w:r w:rsidRPr="00E56D31">
        <w:rPr>
          <w:rFonts w:ascii="Arial" w:hAnsi="Arial" w:cs="Arial"/>
          <w:sz w:val="36"/>
          <w:szCs w:val="44"/>
        </w:rPr>
        <w:t>Customer Liaison Officers on the network;</w:t>
      </w:r>
    </w:p>
    <w:p w14:paraId="7004ECF6" w14:textId="77777777" w:rsidR="009A116F" w:rsidRPr="00E56D31" w:rsidRDefault="009A116F" w:rsidP="00AD5BBA">
      <w:pPr>
        <w:pStyle w:val="ListParagraph"/>
        <w:numPr>
          <w:ilvl w:val="0"/>
          <w:numId w:val="13"/>
        </w:numPr>
        <w:spacing w:before="120" w:after="480" w:line="480" w:lineRule="atLeast"/>
        <w:contextualSpacing/>
        <w:rPr>
          <w:rFonts w:ascii="Arial" w:hAnsi="Arial" w:cs="Arial"/>
          <w:sz w:val="36"/>
          <w:szCs w:val="44"/>
        </w:rPr>
      </w:pPr>
      <w:r w:rsidRPr="00E56D31">
        <w:rPr>
          <w:rFonts w:ascii="Arial" w:hAnsi="Arial" w:cs="Arial"/>
          <w:sz w:val="36"/>
          <w:szCs w:val="44"/>
        </w:rPr>
        <w:t xml:space="preserve">Visitor Information Centres; </w:t>
      </w:r>
    </w:p>
    <w:p w14:paraId="08039F0B" w14:textId="77777777" w:rsidR="009A116F" w:rsidRPr="00E56D31" w:rsidRDefault="009A116F" w:rsidP="00AD5BBA">
      <w:pPr>
        <w:pStyle w:val="ListParagraph"/>
        <w:numPr>
          <w:ilvl w:val="0"/>
          <w:numId w:val="13"/>
        </w:numPr>
        <w:spacing w:before="120" w:after="480" w:line="480" w:lineRule="atLeast"/>
        <w:contextualSpacing/>
        <w:rPr>
          <w:rFonts w:ascii="Arial" w:hAnsi="Arial" w:cs="Arial"/>
          <w:sz w:val="36"/>
          <w:szCs w:val="44"/>
        </w:rPr>
      </w:pPr>
      <w:r w:rsidRPr="00E56D31">
        <w:rPr>
          <w:rFonts w:ascii="Arial" w:hAnsi="Arial" w:cs="Arial"/>
          <w:sz w:val="36"/>
          <w:szCs w:val="44"/>
        </w:rPr>
        <w:t xml:space="preserve">TransLink website; </w:t>
      </w:r>
    </w:p>
    <w:p w14:paraId="0DF91E46" w14:textId="77777777" w:rsidR="009A116F" w:rsidRPr="00E56D31" w:rsidRDefault="009A116F" w:rsidP="00AD5BBA">
      <w:pPr>
        <w:pStyle w:val="ListParagraph"/>
        <w:numPr>
          <w:ilvl w:val="0"/>
          <w:numId w:val="13"/>
        </w:numPr>
        <w:spacing w:before="120" w:after="480" w:line="480" w:lineRule="atLeast"/>
        <w:contextualSpacing/>
        <w:rPr>
          <w:rFonts w:ascii="Arial" w:hAnsi="Arial" w:cs="Arial"/>
          <w:sz w:val="36"/>
          <w:szCs w:val="44"/>
        </w:rPr>
      </w:pPr>
      <w:proofErr w:type="spellStart"/>
      <w:r w:rsidRPr="00E56D31">
        <w:rPr>
          <w:rFonts w:ascii="Arial" w:hAnsi="Arial" w:cs="Arial"/>
          <w:sz w:val="36"/>
          <w:szCs w:val="44"/>
        </w:rPr>
        <w:t>MyTransLink</w:t>
      </w:r>
      <w:proofErr w:type="spellEnd"/>
      <w:r w:rsidRPr="00E56D31">
        <w:rPr>
          <w:rFonts w:ascii="Arial" w:hAnsi="Arial" w:cs="Arial"/>
          <w:sz w:val="36"/>
          <w:szCs w:val="44"/>
        </w:rPr>
        <w:t xml:space="preserve"> app.</w:t>
      </w:r>
    </w:p>
    <w:p w14:paraId="290B1C87" w14:textId="77777777"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 xml:space="preserve">Information about interpreter and accessibility services is available to assist customers to provide feedback or complaints. </w:t>
      </w:r>
    </w:p>
    <w:p w14:paraId="1DB2E117" w14:textId="7DDDF2C0" w:rsidR="009A116F" w:rsidRPr="00E56D31" w:rsidRDefault="009A116F" w:rsidP="00E23B7B">
      <w:pPr>
        <w:spacing w:after="120"/>
        <w:rPr>
          <w:rFonts w:ascii="Arial" w:hAnsi="Arial" w:cs="Arial"/>
          <w:sz w:val="36"/>
          <w:szCs w:val="40"/>
        </w:rPr>
      </w:pPr>
      <w:r w:rsidRPr="00E56D31">
        <w:rPr>
          <w:rFonts w:ascii="Arial" w:hAnsi="Arial" w:cs="Arial"/>
          <w:sz w:val="36"/>
          <w:szCs w:val="40"/>
        </w:rPr>
        <w:t>Complaint management system enhanced to prioritise, address and attempt to resolve customer complaints about accessibility of the passenger transport network.</w:t>
      </w:r>
      <w:r w:rsidR="00F50C38" w:rsidRPr="00E56D31">
        <w:rPr>
          <w:rFonts w:ascii="Arial Narrow" w:hAnsi="Arial Narrow"/>
        </w:rPr>
        <w:t xml:space="preserve"> </w:t>
      </w:r>
    </w:p>
    <w:p w14:paraId="05DD6D58" w14:textId="7EB45979"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lastRenderedPageBreak/>
        <w:t>Action in progress and on track</w:t>
      </w:r>
      <w:r w:rsidR="00862EF3" w:rsidRPr="00E56D31">
        <w:rPr>
          <w:rFonts w:ascii="Arial" w:hAnsi="Arial" w:cs="Arial"/>
          <w:sz w:val="36"/>
          <w:szCs w:val="40"/>
        </w:rPr>
        <w:t>.</w:t>
      </w:r>
      <w:r w:rsidRPr="00E56D31">
        <w:rPr>
          <w:rFonts w:ascii="Arial" w:hAnsi="Arial" w:cs="Arial"/>
          <w:sz w:val="36"/>
          <w:szCs w:val="40"/>
        </w:rPr>
        <w:t xml:space="preserve"> </w:t>
      </w:r>
    </w:p>
    <w:p w14:paraId="1EFF6054" w14:textId="7636E83D" w:rsidR="009A116F" w:rsidRPr="00E56D31" w:rsidRDefault="009A116F" w:rsidP="00AD5BBA">
      <w:pPr>
        <w:spacing w:before="120" w:after="480" w:line="480" w:lineRule="atLeast"/>
        <w:rPr>
          <w:rFonts w:ascii="Arial" w:hAnsi="Arial" w:cs="Arial"/>
          <w:sz w:val="36"/>
          <w:szCs w:val="40"/>
        </w:rPr>
      </w:pPr>
      <w:r w:rsidRPr="00E56D31">
        <w:rPr>
          <w:rFonts w:ascii="Arial" w:eastAsia="Times New Roman" w:hAnsi="Arial" w:cs="Arial"/>
          <w:b/>
          <w:bCs/>
          <w:sz w:val="36"/>
          <w:szCs w:val="40"/>
          <w:lang w:eastAsia="en-AU"/>
        </w:rPr>
        <w:t xml:space="preserve">Develop and communicate education material on how to use the </w:t>
      </w:r>
      <w:proofErr w:type="spellStart"/>
      <w:r w:rsidRPr="00E56D31">
        <w:rPr>
          <w:rFonts w:ascii="Arial" w:eastAsia="Times New Roman" w:hAnsi="Arial" w:cs="Arial"/>
          <w:b/>
          <w:bCs/>
          <w:sz w:val="36"/>
          <w:szCs w:val="40"/>
          <w:lang w:eastAsia="en-AU"/>
        </w:rPr>
        <w:t>MyTransLink</w:t>
      </w:r>
      <w:proofErr w:type="spellEnd"/>
      <w:r w:rsidRPr="00E56D31">
        <w:rPr>
          <w:rFonts w:ascii="Arial" w:eastAsia="Times New Roman" w:hAnsi="Arial" w:cs="Arial"/>
          <w:b/>
          <w:bCs/>
          <w:sz w:val="36"/>
          <w:szCs w:val="40"/>
          <w:lang w:eastAsia="en-AU"/>
        </w:rPr>
        <w:t xml:space="preserve"> app. </w:t>
      </w:r>
      <w:r w:rsidRPr="00E56D31">
        <w:rPr>
          <w:rFonts w:ascii="Arial" w:eastAsia="Times New Roman" w:hAnsi="Arial" w:cs="Arial"/>
          <w:sz w:val="36"/>
          <w:szCs w:val="40"/>
          <w:lang w:eastAsia="en-AU"/>
        </w:rPr>
        <w:t>Medium</w:t>
      </w:r>
      <w:r w:rsidR="00521EC3" w:rsidRPr="00E56D31">
        <w:rPr>
          <w:rFonts w:ascii="Arial" w:eastAsia="Times New Roman" w:hAnsi="Arial" w:cs="Arial"/>
          <w:sz w:val="36"/>
          <w:szCs w:val="40"/>
          <w:lang w:eastAsia="en-AU"/>
        </w:rPr>
        <w:t xml:space="preserve"> </w:t>
      </w:r>
      <w:r w:rsidR="00521EC3" w:rsidRPr="00E56D31">
        <w:rPr>
          <w:rFonts w:ascii="Arial" w:hAnsi="Arial" w:cs="Arial"/>
          <w:sz w:val="36"/>
          <w:szCs w:val="44"/>
        </w:rPr>
        <w:t>term</w:t>
      </w:r>
      <w:r w:rsidR="00A10B54" w:rsidRPr="00E56D31">
        <w:rPr>
          <w:rFonts w:ascii="Arial" w:eastAsia="Times New Roman" w:hAnsi="Arial" w:cs="Arial"/>
          <w:sz w:val="36"/>
          <w:szCs w:val="40"/>
          <w:lang w:eastAsia="en-AU"/>
        </w:rPr>
        <w:t>.</w:t>
      </w:r>
    </w:p>
    <w:p w14:paraId="5CF900C0" w14:textId="77777777"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 xml:space="preserve">Information and education </w:t>
      </w:r>
      <w:proofErr w:type="gramStart"/>
      <w:r w:rsidRPr="00E56D31">
        <w:rPr>
          <w:rFonts w:ascii="Arial" w:hAnsi="Arial" w:cs="Arial"/>
          <w:sz w:val="36"/>
          <w:szCs w:val="40"/>
        </w:rPr>
        <w:t>occurs</w:t>
      </w:r>
      <w:proofErr w:type="gramEnd"/>
      <w:r w:rsidRPr="00E56D31">
        <w:rPr>
          <w:rFonts w:ascii="Arial" w:hAnsi="Arial" w:cs="Arial"/>
          <w:sz w:val="36"/>
          <w:szCs w:val="40"/>
        </w:rPr>
        <w:t xml:space="preserve"> as part of routine operations (through Customer Liaison Officers on the network including at Queen Street bus station and Cultural Centre busway stations on weekdays) and during project communications and community events. </w:t>
      </w:r>
    </w:p>
    <w:p w14:paraId="041ED78C" w14:textId="0B6217EA"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 xml:space="preserve">Information developed to demonstrate key features of the </w:t>
      </w:r>
      <w:proofErr w:type="spellStart"/>
      <w:r w:rsidRPr="00E56D31">
        <w:rPr>
          <w:rFonts w:ascii="Arial" w:hAnsi="Arial" w:cs="Arial"/>
          <w:sz w:val="36"/>
          <w:szCs w:val="40"/>
        </w:rPr>
        <w:t>MyTransLink</w:t>
      </w:r>
      <w:proofErr w:type="spellEnd"/>
      <w:r w:rsidRPr="00E56D31">
        <w:rPr>
          <w:rFonts w:ascii="Arial" w:hAnsi="Arial" w:cs="Arial"/>
          <w:sz w:val="36"/>
          <w:szCs w:val="40"/>
        </w:rPr>
        <w:t xml:space="preserve"> app.</w:t>
      </w:r>
    </w:p>
    <w:p w14:paraId="41DB556F" w14:textId="67D97F66"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Action complete</w:t>
      </w:r>
      <w:r w:rsidR="00862EF3" w:rsidRPr="00E56D31">
        <w:rPr>
          <w:rFonts w:ascii="Arial" w:hAnsi="Arial" w:cs="Arial"/>
          <w:sz w:val="36"/>
          <w:szCs w:val="40"/>
        </w:rPr>
        <w:t>.</w:t>
      </w:r>
    </w:p>
    <w:p w14:paraId="0DD9CA19" w14:textId="6447DE5C" w:rsidR="009A116F" w:rsidRPr="00E56D31" w:rsidRDefault="009A116F" w:rsidP="00AD5BBA">
      <w:pPr>
        <w:spacing w:before="120" w:after="480" w:line="480" w:lineRule="atLeast"/>
        <w:rPr>
          <w:rFonts w:ascii="Arial" w:eastAsia="Times New Roman" w:hAnsi="Arial" w:cs="Arial"/>
          <w:b/>
          <w:bCs/>
          <w:sz w:val="36"/>
          <w:szCs w:val="40"/>
          <w:lang w:eastAsia="en-AU"/>
        </w:rPr>
      </w:pPr>
      <w:r w:rsidRPr="00E56D31">
        <w:rPr>
          <w:rFonts w:ascii="Arial" w:eastAsia="Times New Roman" w:hAnsi="Arial" w:cs="Arial"/>
          <w:b/>
          <w:bCs/>
          <w:sz w:val="36"/>
          <w:szCs w:val="40"/>
          <w:lang w:eastAsia="en-AU"/>
        </w:rPr>
        <w:t xml:space="preserve">Provide ongoing updates on significant changes to the passenger transport network to disability advocacy groups to enable them to inform their clients. </w:t>
      </w:r>
      <w:r w:rsidRPr="00E56D31">
        <w:rPr>
          <w:rFonts w:ascii="Arial" w:eastAsia="Times New Roman" w:hAnsi="Arial" w:cs="Arial"/>
          <w:sz w:val="36"/>
          <w:szCs w:val="40"/>
          <w:lang w:eastAsia="en-AU"/>
        </w:rPr>
        <w:t>Ongoing</w:t>
      </w:r>
      <w:r w:rsidR="00A10B54" w:rsidRPr="00E56D31">
        <w:rPr>
          <w:rFonts w:ascii="Arial" w:eastAsia="Times New Roman" w:hAnsi="Arial" w:cs="Arial"/>
          <w:sz w:val="36"/>
          <w:szCs w:val="40"/>
          <w:lang w:eastAsia="en-AU"/>
        </w:rPr>
        <w:t>.</w:t>
      </w:r>
    </w:p>
    <w:p w14:paraId="1091EEB2" w14:textId="55CEA6AC"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TMR consults with the TMR Accessibility Reference Group about major network changes. Members convey information to their clients and stakeholders.</w:t>
      </w:r>
    </w:p>
    <w:p w14:paraId="1A1F6514" w14:textId="1DF9636B"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Action in progress and on track</w:t>
      </w:r>
      <w:r w:rsidR="00862EF3" w:rsidRPr="00E56D31">
        <w:rPr>
          <w:rFonts w:ascii="Arial" w:hAnsi="Arial" w:cs="Arial"/>
          <w:sz w:val="36"/>
          <w:szCs w:val="40"/>
        </w:rPr>
        <w:t>.</w:t>
      </w:r>
    </w:p>
    <w:p w14:paraId="3B704681" w14:textId="282310CA" w:rsidR="009A116F" w:rsidRPr="00E56D31" w:rsidRDefault="009A116F" w:rsidP="00AD5BBA">
      <w:pPr>
        <w:spacing w:before="120" w:after="480" w:line="480" w:lineRule="atLeast"/>
        <w:rPr>
          <w:rFonts w:ascii="Arial" w:hAnsi="Arial" w:cs="Arial"/>
          <w:b/>
          <w:bCs/>
          <w:sz w:val="36"/>
          <w:szCs w:val="40"/>
        </w:rPr>
      </w:pPr>
      <w:r w:rsidRPr="00E56D31">
        <w:rPr>
          <w:rFonts w:ascii="Arial" w:eastAsia="Times New Roman" w:hAnsi="Arial" w:cs="Arial"/>
          <w:b/>
          <w:bCs/>
          <w:sz w:val="36"/>
          <w:szCs w:val="40"/>
          <w:lang w:eastAsia="en-AU"/>
        </w:rPr>
        <w:t xml:space="preserve">Host orientation days for people with disability at selected new passenger transport infrastructure. </w:t>
      </w:r>
      <w:r w:rsidRPr="00E56D31">
        <w:rPr>
          <w:rFonts w:ascii="Arial" w:eastAsia="Times New Roman" w:hAnsi="Arial" w:cs="Arial"/>
          <w:sz w:val="36"/>
          <w:szCs w:val="40"/>
          <w:lang w:eastAsia="en-AU"/>
        </w:rPr>
        <w:t>Ongoing</w:t>
      </w:r>
      <w:r w:rsidR="00A10B54" w:rsidRPr="00E56D31">
        <w:rPr>
          <w:rFonts w:ascii="Arial" w:eastAsia="Times New Roman" w:hAnsi="Arial" w:cs="Arial"/>
          <w:sz w:val="36"/>
          <w:szCs w:val="40"/>
          <w:lang w:eastAsia="en-AU"/>
        </w:rPr>
        <w:t>.</w:t>
      </w:r>
    </w:p>
    <w:p w14:paraId="43E0E453" w14:textId="2FAD87D7"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lastRenderedPageBreak/>
        <w:t>Disability organisations are offered network familiarisation sessions for major network changes and infrastructure openings. Work to identify further opportunities and enhance the process is to occur.</w:t>
      </w:r>
    </w:p>
    <w:p w14:paraId="2F411AC6" w14:textId="0367C0EA" w:rsidR="009A116F" w:rsidRPr="00E56D31" w:rsidRDefault="009A116F" w:rsidP="00AD5BBA">
      <w:pPr>
        <w:spacing w:before="120" w:after="480" w:line="480" w:lineRule="atLeast"/>
        <w:rPr>
          <w:rFonts w:ascii="Arial" w:hAnsi="Arial" w:cs="Arial"/>
          <w:sz w:val="36"/>
          <w:szCs w:val="40"/>
        </w:rPr>
      </w:pPr>
      <w:r w:rsidRPr="00E56D31">
        <w:rPr>
          <w:rFonts w:ascii="Arial" w:hAnsi="Arial" w:cs="Arial"/>
          <w:sz w:val="36"/>
          <w:szCs w:val="40"/>
        </w:rPr>
        <w:t>Action in progress and on track</w:t>
      </w:r>
      <w:r w:rsidR="00862EF3" w:rsidRPr="00E56D31">
        <w:rPr>
          <w:rFonts w:ascii="Arial" w:hAnsi="Arial" w:cs="Arial"/>
          <w:sz w:val="36"/>
          <w:szCs w:val="40"/>
        </w:rPr>
        <w:t>.</w:t>
      </w:r>
      <w:r w:rsidRPr="00E56D31">
        <w:rPr>
          <w:rFonts w:ascii="Arial" w:hAnsi="Arial" w:cs="Arial"/>
          <w:sz w:val="36"/>
          <w:szCs w:val="40"/>
        </w:rPr>
        <w:t xml:space="preserve"> </w:t>
      </w:r>
    </w:p>
    <w:p w14:paraId="48328248" w14:textId="79186556" w:rsidR="004918FB" w:rsidRPr="00E56D31" w:rsidRDefault="004918FB" w:rsidP="008E7001">
      <w:pPr>
        <w:pStyle w:val="Heading1"/>
        <w:rPr>
          <w:sz w:val="56"/>
          <w:szCs w:val="48"/>
        </w:rPr>
      </w:pPr>
      <w:r w:rsidRPr="00E56D31">
        <w:rPr>
          <w:sz w:val="56"/>
          <w:szCs w:val="48"/>
        </w:rPr>
        <w:t xml:space="preserve">Boarding Passenger Transport </w:t>
      </w:r>
    </w:p>
    <w:p w14:paraId="6E6046F4" w14:textId="2E0FFB77" w:rsidR="009A116F" w:rsidRPr="00E56D31" w:rsidRDefault="00285619" w:rsidP="00AD5BBA">
      <w:pPr>
        <w:pStyle w:val="BodyText"/>
        <w:spacing w:after="480" w:line="480" w:lineRule="atLeast"/>
        <w:rPr>
          <w:rFonts w:cstheme="minorHAnsi"/>
          <w:sz w:val="36"/>
          <w:szCs w:val="44"/>
        </w:rPr>
      </w:pPr>
      <w:r w:rsidRPr="00E56D31">
        <w:rPr>
          <w:rFonts w:cstheme="minorHAnsi"/>
          <w:b/>
          <w:bCs/>
          <w:sz w:val="36"/>
          <w:szCs w:val="44"/>
        </w:rPr>
        <w:t xml:space="preserve">Promote available resources and initiatives that assist people with disability and people with reduced mobility, to board at bus stops and stations with lead stop arrangements. </w:t>
      </w:r>
      <w:r w:rsidRPr="00E56D31">
        <w:rPr>
          <w:rFonts w:cstheme="minorHAnsi"/>
          <w:sz w:val="36"/>
          <w:szCs w:val="44"/>
        </w:rPr>
        <w:t>Medium</w:t>
      </w:r>
      <w:r w:rsidR="00521EC3" w:rsidRPr="00E56D31">
        <w:rPr>
          <w:rFonts w:cstheme="minorHAnsi"/>
          <w:sz w:val="36"/>
          <w:szCs w:val="44"/>
        </w:rPr>
        <w:t xml:space="preserve"> </w:t>
      </w:r>
      <w:r w:rsidR="00521EC3" w:rsidRPr="00E56D31">
        <w:rPr>
          <w:rFonts w:ascii="Arial" w:hAnsi="Arial" w:cs="Arial"/>
          <w:sz w:val="36"/>
          <w:szCs w:val="44"/>
        </w:rPr>
        <w:t>term</w:t>
      </w:r>
      <w:r w:rsidR="00A10B54" w:rsidRPr="00E56D31">
        <w:rPr>
          <w:rFonts w:cstheme="minorHAnsi"/>
          <w:sz w:val="36"/>
          <w:szCs w:val="44"/>
        </w:rPr>
        <w:t>.</w:t>
      </w:r>
    </w:p>
    <w:p w14:paraId="71B546EE" w14:textId="59D9FE90"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 xml:space="preserve">Resources developed as part of new </w:t>
      </w:r>
      <w:proofErr w:type="spellStart"/>
      <w:r w:rsidRPr="00E56D31">
        <w:rPr>
          <w:rFonts w:cstheme="minorHAnsi"/>
          <w:sz w:val="36"/>
          <w:szCs w:val="44"/>
        </w:rPr>
        <w:t>Auslan</w:t>
      </w:r>
      <w:proofErr w:type="spellEnd"/>
      <w:r w:rsidRPr="00E56D31">
        <w:rPr>
          <w:rFonts w:cstheme="minorHAnsi"/>
          <w:sz w:val="36"/>
          <w:szCs w:val="44"/>
        </w:rPr>
        <w:t xml:space="preserve"> videos. </w:t>
      </w:r>
    </w:p>
    <w:p w14:paraId="1B07D234" w14:textId="3E607799"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Action complete</w:t>
      </w:r>
      <w:r w:rsidR="00862EF3" w:rsidRPr="00E56D31">
        <w:rPr>
          <w:rFonts w:cstheme="minorHAnsi"/>
          <w:sz w:val="36"/>
          <w:szCs w:val="44"/>
        </w:rPr>
        <w:t>.</w:t>
      </w:r>
    </w:p>
    <w:p w14:paraId="2581AE34" w14:textId="69436345" w:rsidR="00285619" w:rsidRPr="00E56D31" w:rsidRDefault="00285619" w:rsidP="00AD5BBA">
      <w:pPr>
        <w:pStyle w:val="BodyText"/>
        <w:spacing w:after="480" w:line="480" w:lineRule="atLeast"/>
        <w:rPr>
          <w:rFonts w:cstheme="minorHAnsi"/>
          <w:sz w:val="36"/>
          <w:szCs w:val="44"/>
        </w:rPr>
      </w:pPr>
      <w:r w:rsidRPr="00E56D31">
        <w:rPr>
          <w:rFonts w:cstheme="minorHAnsi"/>
          <w:b/>
          <w:bCs/>
          <w:sz w:val="36"/>
          <w:szCs w:val="44"/>
        </w:rPr>
        <w:t xml:space="preserve">Work with delivery partners to investigate ways to provide real-time information at key passenger transport interchanges. </w:t>
      </w:r>
      <w:r w:rsidRPr="00E56D31">
        <w:rPr>
          <w:rFonts w:cstheme="minorHAnsi"/>
          <w:sz w:val="36"/>
          <w:szCs w:val="44"/>
        </w:rPr>
        <w:t>Ongoing</w:t>
      </w:r>
      <w:r w:rsidR="00A10B54" w:rsidRPr="00E56D31">
        <w:rPr>
          <w:rFonts w:cstheme="minorHAnsi"/>
          <w:sz w:val="36"/>
          <w:szCs w:val="44"/>
        </w:rPr>
        <w:t>.</w:t>
      </w:r>
    </w:p>
    <w:p w14:paraId="3E7E5B58" w14:textId="77777777" w:rsidR="00285619" w:rsidRPr="00E56D31" w:rsidRDefault="00285619" w:rsidP="00AD5BBA">
      <w:pPr>
        <w:spacing w:before="120" w:after="480" w:line="480" w:lineRule="atLeast"/>
        <w:rPr>
          <w:rFonts w:cstheme="minorHAnsi"/>
          <w:sz w:val="36"/>
          <w:szCs w:val="40"/>
        </w:rPr>
      </w:pPr>
      <w:r w:rsidRPr="00E56D31">
        <w:rPr>
          <w:rFonts w:cstheme="minorHAnsi"/>
          <w:sz w:val="36"/>
          <w:szCs w:val="40"/>
        </w:rPr>
        <w:t xml:space="preserve">Note – Implementation timeframe has changed from medium term to ongoing as this action forms part of a </w:t>
      </w:r>
      <w:proofErr w:type="gramStart"/>
      <w:r w:rsidRPr="00E56D31">
        <w:rPr>
          <w:rFonts w:cstheme="minorHAnsi"/>
          <w:sz w:val="36"/>
          <w:szCs w:val="40"/>
        </w:rPr>
        <w:t>long term</w:t>
      </w:r>
      <w:proofErr w:type="gramEnd"/>
      <w:r w:rsidRPr="00E56D31">
        <w:rPr>
          <w:rFonts w:cstheme="minorHAnsi"/>
          <w:sz w:val="36"/>
          <w:szCs w:val="40"/>
        </w:rPr>
        <w:t xml:space="preserve"> project. </w:t>
      </w:r>
    </w:p>
    <w:p w14:paraId="71B57B00" w14:textId="128EF587"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 xml:space="preserve">Proof of Concepts such as e-Paper and Near Field Communication (NFC)have been successful and work is </w:t>
      </w:r>
      <w:r w:rsidRPr="00E56D31">
        <w:rPr>
          <w:rFonts w:cstheme="minorHAnsi"/>
          <w:sz w:val="36"/>
          <w:szCs w:val="44"/>
        </w:rPr>
        <w:lastRenderedPageBreak/>
        <w:t>occurring on a customer information strategy that will guide the future rollout of these technologies.</w:t>
      </w:r>
    </w:p>
    <w:p w14:paraId="4F3531D1" w14:textId="15D8F0F7" w:rsidR="009A116F" w:rsidRPr="00E56D31" w:rsidRDefault="00285619" w:rsidP="00AD5BBA">
      <w:pPr>
        <w:pStyle w:val="BodyText"/>
        <w:spacing w:after="480" w:line="480" w:lineRule="atLeast"/>
        <w:rPr>
          <w:rFonts w:cstheme="minorHAnsi"/>
          <w:sz w:val="36"/>
          <w:szCs w:val="44"/>
        </w:rPr>
      </w:pPr>
      <w:r w:rsidRPr="00E56D31">
        <w:rPr>
          <w:rFonts w:cstheme="minorHAnsi"/>
          <w:sz w:val="36"/>
          <w:szCs w:val="44"/>
        </w:rPr>
        <w:t>Action in progress and on track</w:t>
      </w:r>
      <w:r w:rsidR="00862EF3" w:rsidRPr="00E56D31">
        <w:rPr>
          <w:rFonts w:cstheme="minorHAnsi"/>
          <w:sz w:val="36"/>
          <w:szCs w:val="44"/>
        </w:rPr>
        <w:t>.</w:t>
      </w:r>
      <w:r w:rsidRPr="00E56D31">
        <w:rPr>
          <w:rFonts w:cstheme="minorHAnsi"/>
          <w:sz w:val="36"/>
          <w:szCs w:val="44"/>
        </w:rPr>
        <w:t xml:space="preserve"> </w:t>
      </w:r>
    </w:p>
    <w:p w14:paraId="6957654C" w14:textId="06D9B6B8" w:rsidR="00285619" w:rsidRPr="00E56D31" w:rsidRDefault="00285619" w:rsidP="00AD5BBA">
      <w:pPr>
        <w:pStyle w:val="BodyText"/>
        <w:spacing w:after="480" w:line="480" w:lineRule="atLeast"/>
        <w:rPr>
          <w:rFonts w:cstheme="minorHAnsi"/>
          <w:b/>
          <w:bCs/>
          <w:sz w:val="36"/>
          <w:szCs w:val="44"/>
        </w:rPr>
      </w:pPr>
      <w:r w:rsidRPr="00E56D31">
        <w:rPr>
          <w:rFonts w:cstheme="minorHAnsi"/>
          <w:b/>
          <w:bCs/>
          <w:sz w:val="36"/>
          <w:szCs w:val="44"/>
        </w:rPr>
        <w:t xml:space="preserve">Provide funding through the Passenger Transport Infrastructure Investment Program to upgrade existing, and provide new, accessible passenger transport infrastructure across Queensland. </w:t>
      </w:r>
      <w:r w:rsidRPr="00E56D31">
        <w:rPr>
          <w:rFonts w:cstheme="minorHAnsi"/>
          <w:sz w:val="36"/>
          <w:szCs w:val="44"/>
        </w:rPr>
        <w:t>Ongoing</w:t>
      </w:r>
      <w:r w:rsidR="00A10B54" w:rsidRPr="00E56D31">
        <w:rPr>
          <w:rFonts w:cstheme="minorHAnsi"/>
          <w:sz w:val="36"/>
          <w:szCs w:val="44"/>
        </w:rPr>
        <w:t>.</w:t>
      </w:r>
    </w:p>
    <w:p w14:paraId="1308CE04" w14:textId="2BFCA126"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Over $156 million was invested through this program during the 2019-20 and 2020-21 financial years. A further $104 million is committed for the 2021-22 financial year.</w:t>
      </w:r>
    </w:p>
    <w:p w14:paraId="5C2E99F3" w14:textId="3EA0F90A"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Action in progress and on track</w:t>
      </w:r>
      <w:r w:rsidR="00862EF3" w:rsidRPr="00E56D31">
        <w:rPr>
          <w:rFonts w:cstheme="minorHAnsi"/>
          <w:sz w:val="36"/>
          <w:szCs w:val="44"/>
        </w:rPr>
        <w:t>.</w:t>
      </w:r>
      <w:r w:rsidRPr="00E56D31">
        <w:rPr>
          <w:rFonts w:cstheme="minorHAnsi"/>
          <w:sz w:val="36"/>
          <w:szCs w:val="44"/>
        </w:rPr>
        <w:t xml:space="preserve"> </w:t>
      </w:r>
    </w:p>
    <w:p w14:paraId="3C0CF4E3" w14:textId="3BE26E8D" w:rsidR="00285619" w:rsidRPr="00E56D31" w:rsidRDefault="00285619" w:rsidP="00AD5BBA">
      <w:pPr>
        <w:pStyle w:val="BodyText"/>
        <w:spacing w:after="480" w:line="480" w:lineRule="atLeast"/>
        <w:rPr>
          <w:rFonts w:cstheme="minorHAnsi"/>
          <w:b/>
          <w:bCs/>
          <w:sz w:val="36"/>
          <w:szCs w:val="44"/>
        </w:rPr>
      </w:pPr>
      <w:r w:rsidRPr="00E56D31">
        <w:rPr>
          <w:rFonts w:cstheme="minorHAnsi"/>
          <w:b/>
          <w:bCs/>
          <w:sz w:val="36"/>
          <w:szCs w:val="44"/>
        </w:rPr>
        <w:t xml:space="preserve">Investigate options to improve the provision of information regarding temporary disruptions to passenger transport services and infrastructure, for example, planned and unplanned service changes or lift closures. </w:t>
      </w:r>
      <w:r w:rsidRPr="00E56D31">
        <w:rPr>
          <w:rFonts w:cstheme="minorHAnsi"/>
          <w:sz w:val="36"/>
          <w:szCs w:val="44"/>
        </w:rPr>
        <w:t>Medium</w:t>
      </w:r>
      <w:r w:rsidR="00521EC3" w:rsidRPr="00E56D31">
        <w:rPr>
          <w:rFonts w:cstheme="minorHAnsi"/>
          <w:sz w:val="36"/>
          <w:szCs w:val="44"/>
        </w:rPr>
        <w:t xml:space="preserve"> </w:t>
      </w:r>
      <w:r w:rsidR="00521EC3" w:rsidRPr="00E56D31">
        <w:rPr>
          <w:rFonts w:ascii="Arial" w:hAnsi="Arial" w:cs="Arial"/>
          <w:sz w:val="36"/>
          <w:szCs w:val="44"/>
        </w:rPr>
        <w:t>term</w:t>
      </w:r>
      <w:r w:rsidR="00A10B54" w:rsidRPr="00E56D31">
        <w:rPr>
          <w:rFonts w:cstheme="minorHAnsi"/>
          <w:sz w:val="36"/>
          <w:szCs w:val="44"/>
        </w:rPr>
        <w:t>.</w:t>
      </w:r>
    </w:p>
    <w:p w14:paraId="75F24E40" w14:textId="77777777" w:rsidR="00285619" w:rsidRPr="00E56D31" w:rsidRDefault="00285619" w:rsidP="00AD5BBA">
      <w:pPr>
        <w:spacing w:before="120" w:after="480" w:line="480" w:lineRule="atLeast"/>
        <w:rPr>
          <w:rFonts w:cstheme="minorHAnsi"/>
          <w:sz w:val="36"/>
          <w:szCs w:val="40"/>
        </w:rPr>
      </w:pPr>
      <w:r w:rsidRPr="00E56D31">
        <w:rPr>
          <w:rFonts w:cstheme="minorHAnsi"/>
          <w:sz w:val="36"/>
          <w:szCs w:val="40"/>
        </w:rPr>
        <w:t xml:space="preserve">Extra staff employed to: </w:t>
      </w:r>
    </w:p>
    <w:p w14:paraId="6BB0D1A7" w14:textId="77777777" w:rsidR="00285619" w:rsidRPr="00E56D31" w:rsidRDefault="00285619" w:rsidP="00AD5BBA">
      <w:pPr>
        <w:pStyle w:val="ListParagraph"/>
        <w:numPr>
          <w:ilvl w:val="0"/>
          <w:numId w:val="14"/>
        </w:numPr>
        <w:spacing w:before="120" w:after="480" w:line="480" w:lineRule="atLeast"/>
        <w:contextualSpacing/>
        <w:rPr>
          <w:rFonts w:cstheme="minorHAnsi"/>
          <w:sz w:val="36"/>
          <w:szCs w:val="44"/>
        </w:rPr>
      </w:pPr>
      <w:r w:rsidRPr="00E56D31">
        <w:rPr>
          <w:rFonts w:cstheme="minorHAnsi"/>
          <w:sz w:val="36"/>
          <w:szCs w:val="44"/>
        </w:rPr>
        <w:t>monitor planned and unplanned service disruptions in South East Queensland;</w:t>
      </w:r>
    </w:p>
    <w:p w14:paraId="7967DCCA" w14:textId="3D54FB89" w:rsidR="00285619" w:rsidRPr="00E56D31" w:rsidRDefault="00285619" w:rsidP="00AD5BBA">
      <w:pPr>
        <w:pStyle w:val="ListParagraph"/>
        <w:numPr>
          <w:ilvl w:val="0"/>
          <w:numId w:val="14"/>
        </w:numPr>
        <w:spacing w:before="120" w:after="480" w:line="480" w:lineRule="atLeast"/>
        <w:contextualSpacing/>
        <w:rPr>
          <w:rFonts w:cstheme="minorHAnsi"/>
          <w:sz w:val="36"/>
          <w:szCs w:val="44"/>
        </w:rPr>
      </w:pPr>
      <w:r w:rsidRPr="00E56D31">
        <w:rPr>
          <w:rFonts w:cstheme="minorHAnsi"/>
          <w:sz w:val="36"/>
          <w:szCs w:val="44"/>
        </w:rPr>
        <w:t xml:space="preserve">liaise with service providers and TransLink's Contact Centre to provide customers with real-time information; </w:t>
      </w:r>
    </w:p>
    <w:p w14:paraId="208E2B98" w14:textId="77777777" w:rsidR="00285619" w:rsidRPr="00E56D31" w:rsidRDefault="00285619" w:rsidP="00AD5BBA">
      <w:pPr>
        <w:pStyle w:val="ListParagraph"/>
        <w:numPr>
          <w:ilvl w:val="0"/>
          <w:numId w:val="14"/>
        </w:numPr>
        <w:spacing w:before="120" w:after="480" w:line="480" w:lineRule="atLeast"/>
        <w:contextualSpacing/>
        <w:rPr>
          <w:rFonts w:cstheme="minorHAnsi"/>
          <w:sz w:val="36"/>
          <w:szCs w:val="44"/>
        </w:rPr>
      </w:pPr>
      <w:r w:rsidRPr="00E56D31">
        <w:rPr>
          <w:rFonts w:cstheme="minorHAnsi"/>
          <w:sz w:val="36"/>
          <w:szCs w:val="44"/>
        </w:rPr>
        <w:lastRenderedPageBreak/>
        <w:t>work with TransLink service planners to facilitate alternate transport options when needed and communicate this information to customers;</w:t>
      </w:r>
    </w:p>
    <w:p w14:paraId="6D9877FE" w14:textId="57010244"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Work continues to further improve the communication of service disruptions to customers.</w:t>
      </w:r>
    </w:p>
    <w:p w14:paraId="5CC0BD33" w14:textId="407ECF26" w:rsidR="00285619" w:rsidRPr="00E56D31" w:rsidRDefault="00285619" w:rsidP="00AD5BBA">
      <w:pPr>
        <w:pStyle w:val="BodyText"/>
        <w:spacing w:after="480" w:line="480" w:lineRule="atLeast"/>
        <w:rPr>
          <w:rFonts w:cstheme="minorHAnsi"/>
          <w:sz w:val="36"/>
          <w:szCs w:val="44"/>
        </w:rPr>
      </w:pPr>
      <w:r w:rsidRPr="00E56D31">
        <w:rPr>
          <w:rFonts w:cstheme="minorHAnsi"/>
          <w:sz w:val="36"/>
          <w:szCs w:val="44"/>
        </w:rPr>
        <w:t>Action complete</w:t>
      </w:r>
      <w:r w:rsidR="00862EF3" w:rsidRPr="00E56D31">
        <w:rPr>
          <w:rFonts w:cstheme="minorHAnsi"/>
          <w:sz w:val="36"/>
          <w:szCs w:val="44"/>
        </w:rPr>
        <w:t>.</w:t>
      </w:r>
    </w:p>
    <w:p w14:paraId="4537886C" w14:textId="3DADE4BE" w:rsidR="00285619" w:rsidRPr="00E56D31" w:rsidRDefault="00285619" w:rsidP="00AD5BBA">
      <w:pPr>
        <w:pStyle w:val="BodyText"/>
        <w:spacing w:after="480" w:line="480" w:lineRule="atLeast"/>
        <w:rPr>
          <w:rFonts w:cstheme="minorHAnsi"/>
          <w:b/>
          <w:bCs/>
          <w:sz w:val="36"/>
          <w:szCs w:val="44"/>
        </w:rPr>
      </w:pPr>
      <w:r w:rsidRPr="00E56D31">
        <w:rPr>
          <w:rFonts w:cstheme="minorHAnsi"/>
          <w:b/>
          <w:bCs/>
          <w:sz w:val="36"/>
          <w:szCs w:val="44"/>
        </w:rPr>
        <w:t xml:space="preserve">Investigate and implement technology to enable visual text information to also be provided as audio information at suitable bus stations where there are real-time passenger information displays. </w:t>
      </w:r>
      <w:r w:rsidR="00CD3D20" w:rsidRPr="00E56D31">
        <w:rPr>
          <w:rFonts w:cstheme="minorHAnsi"/>
          <w:sz w:val="36"/>
          <w:szCs w:val="44"/>
        </w:rPr>
        <w:t>Ongoing</w:t>
      </w:r>
      <w:r w:rsidR="00A10B54" w:rsidRPr="00E56D31">
        <w:rPr>
          <w:rFonts w:cstheme="minorHAnsi"/>
          <w:sz w:val="36"/>
          <w:szCs w:val="44"/>
        </w:rPr>
        <w:t>.</w:t>
      </w:r>
    </w:p>
    <w:p w14:paraId="062405C2" w14:textId="77777777" w:rsidR="00CD3D20" w:rsidRPr="00E56D31" w:rsidRDefault="00CD3D20" w:rsidP="00AD5BBA">
      <w:pPr>
        <w:spacing w:before="120" w:after="480" w:line="480" w:lineRule="atLeast"/>
        <w:rPr>
          <w:rFonts w:cstheme="minorHAnsi"/>
          <w:sz w:val="36"/>
          <w:szCs w:val="40"/>
        </w:rPr>
      </w:pPr>
      <w:r w:rsidRPr="00E56D31">
        <w:rPr>
          <w:rFonts w:cstheme="minorHAnsi"/>
          <w:sz w:val="36"/>
          <w:szCs w:val="40"/>
        </w:rPr>
        <w:t xml:space="preserve">Note – Implementation timeframe has changed from medium term to ongoing as this action forms part of a </w:t>
      </w:r>
      <w:proofErr w:type="gramStart"/>
      <w:r w:rsidRPr="00E56D31">
        <w:rPr>
          <w:rFonts w:cstheme="minorHAnsi"/>
          <w:sz w:val="36"/>
          <w:szCs w:val="40"/>
        </w:rPr>
        <w:t>long term</w:t>
      </w:r>
      <w:proofErr w:type="gramEnd"/>
      <w:r w:rsidRPr="00E56D31">
        <w:rPr>
          <w:rFonts w:cstheme="minorHAnsi"/>
          <w:sz w:val="36"/>
          <w:szCs w:val="40"/>
        </w:rPr>
        <w:t xml:space="preserve"> project. </w:t>
      </w:r>
    </w:p>
    <w:p w14:paraId="26EF4C3A" w14:textId="547A7EF2" w:rsidR="00CD3D20" w:rsidRPr="00E56D31" w:rsidRDefault="00CD3D20" w:rsidP="00AD5BBA">
      <w:pPr>
        <w:pStyle w:val="BodyText"/>
        <w:spacing w:after="480" w:line="480" w:lineRule="atLeast"/>
        <w:rPr>
          <w:rFonts w:cstheme="minorHAnsi"/>
          <w:sz w:val="36"/>
          <w:szCs w:val="44"/>
        </w:rPr>
      </w:pPr>
      <w:r w:rsidRPr="00E56D31">
        <w:rPr>
          <w:rFonts w:cstheme="minorHAnsi"/>
          <w:sz w:val="36"/>
          <w:szCs w:val="44"/>
        </w:rPr>
        <w:t>Proof of Concepts such as e-Paper and bus stop digital signage which incorporated audio information into the trialled solution have been successful and learnings will inform future investment decisions across the 2021-22 program of work.</w:t>
      </w:r>
    </w:p>
    <w:p w14:paraId="7A64EE3D" w14:textId="5BDDA877" w:rsidR="00CD3D20" w:rsidRPr="00E56D31" w:rsidRDefault="00CD3D20" w:rsidP="00AD5BBA">
      <w:pPr>
        <w:pStyle w:val="BodyText"/>
        <w:spacing w:after="480" w:line="480" w:lineRule="atLeast"/>
        <w:rPr>
          <w:rFonts w:cstheme="minorHAnsi"/>
          <w:sz w:val="36"/>
          <w:szCs w:val="44"/>
        </w:rPr>
      </w:pPr>
      <w:r w:rsidRPr="00E56D31">
        <w:rPr>
          <w:rFonts w:cstheme="minorHAnsi"/>
          <w:sz w:val="36"/>
          <w:szCs w:val="44"/>
        </w:rPr>
        <w:t>Action in progress and on track</w:t>
      </w:r>
      <w:r w:rsidR="00862EF3" w:rsidRPr="00E56D31">
        <w:rPr>
          <w:rFonts w:cstheme="minorHAnsi"/>
          <w:sz w:val="36"/>
          <w:szCs w:val="44"/>
        </w:rPr>
        <w:t>.</w:t>
      </w:r>
      <w:r w:rsidRPr="00E56D31">
        <w:rPr>
          <w:rFonts w:cstheme="minorHAnsi"/>
          <w:sz w:val="36"/>
          <w:szCs w:val="44"/>
        </w:rPr>
        <w:t xml:space="preserve"> </w:t>
      </w:r>
    </w:p>
    <w:p w14:paraId="5C21A3FB" w14:textId="44A798F9" w:rsidR="00CD3D20" w:rsidRPr="00E56D31" w:rsidRDefault="00CD3D20" w:rsidP="00AD5BBA">
      <w:pPr>
        <w:pStyle w:val="BodyText"/>
        <w:spacing w:after="480" w:line="480" w:lineRule="atLeast"/>
        <w:rPr>
          <w:rFonts w:cstheme="minorHAnsi"/>
          <w:sz w:val="36"/>
          <w:szCs w:val="44"/>
        </w:rPr>
      </w:pPr>
      <w:r w:rsidRPr="00E56D31">
        <w:rPr>
          <w:rFonts w:cstheme="minorHAnsi"/>
          <w:b/>
          <w:bCs/>
          <w:sz w:val="36"/>
          <w:szCs w:val="44"/>
        </w:rPr>
        <w:t xml:space="preserve">Liaise with the bus industry on the customer benefits of enhancing the visibility of route information on buses, such as including using highly illuminated, </w:t>
      </w:r>
      <w:proofErr w:type="gramStart"/>
      <w:r w:rsidRPr="00E56D31">
        <w:rPr>
          <w:rFonts w:cstheme="minorHAnsi"/>
          <w:b/>
          <w:bCs/>
          <w:sz w:val="36"/>
          <w:szCs w:val="44"/>
        </w:rPr>
        <w:t xml:space="preserve">upper and </w:t>
      </w:r>
      <w:r w:rsidRPr="00E56D31">
        <w:rPr>
          <w:rFonts w:cstheme="minorHAnsi"/>
          <w:b/>
          <w:bCs/>
          <w:sz w:val="36"/>
          <w:szCs w:val="44"/>
        </w:rPr>
        <w:lastRenderedPageBreak/>
        <w:t>lower case</w:t>
      </w:r>
      <w:proofErr w:type="gramEnd"/>
      <w:r w:rsidRPr="00E56D31">
        <w:rPr>
          <w:rFonts w:cstheme="minorHAnsi"/>
          <w:b/>
          <w:bCs/>
          <w:sz w:val="36"/>
          <w:szCs w:val="44"/>
        </w:rPr>
        <w:t xml:space="preserve"> text and displaying route numbers on the front, side and rear of buses as relevant. </w:t>
      </w:r>
      <w:r w:rsidRPr="00E56D31">
        <w:rPr>
          <w:rFonts w:cstheme="minorHAnsi"/>
          <w:sz w:val="36"/>
          <w:szCs w:val="44"/>
        </w:rPr>
        <w:t>Medium</w:t>
      </w:r>
      <w:r w:rsidR="00521EC3" w:rsidRPr="00E56D31">
        <w:rPr>
          <w:rFonts w:cstheme="minorHAnsi"/>
          <w:sz w:val="36"/>
          <w:szCs w:val="44"/>
        </w:rPr>
        <w:t xml:space="preserve"> </w:t>
      </w:r>
      <w:r w:rsidR="00521EC3" w:rsidRPr="00E56D31">
        <w:rPr>
          <w:rFonts w:ascii="Arial" w:hAnsi="Arial" w:cs="Arial"/>
          <w:sz w:val="36"/>
          <w:szCs w:val="44"/>
        </w:rPr>
        <w:t>term</w:t>
      </w:r>
      <w:r w:rsidR="00A10B54" w:rsidRPr="00E56D31">
        <w:rPr>
          <w:rFonts w:cstheme="minorHAnsi"/>
          <w:sz w:val="36"/>
          <w:szCs w:val="44"/>
        </w:rPr>
        <w:t>.</w:t>
      </w:r>
    </w:p>
    <w:p w14:paraId="09A1E665" w14:textId="7EE831C4" w:rsidR="00CD3D20" w:rsidRPr="00E56D31" w:rsidRDefault="00CD3D20" w:rsidP="00AD5BBA">
      <w:pPr>
        <w:pStyle w:val="BodyText"/>
        <w:spacing w:after="480" w:line="480" w:lineRule="atLeast"/>
        <w:rPr>
          <w:rFonts w:cstheme="minorHAnsi"/>
          <w:sz w:val="36"/>
          <w:szCs w:val="44"/>
        </w:rPr>
      </w:pPr>
      <w:r w:rsidRPr="00E56D31">
        <w:rPr>
          <w:rFonts w:cstheme="minorHAnsi"/>
          <w:sz w:val="36"/>
          <w:szCs w:val="44"/>
        </w:rPr>
        <w:t>Research conducted on the benefits of white LED lighting on a black background to enhance the visibility of route and destination signage on buses. Consultation is occurring with industry to gather information about the use of white on black.</w:t>
      </w:r>
    </w:p>
    <w:p w14:paraId="2CCA15C7" w14:textId="6194B7E4" w:rsidR="00CD3D20" w:rsidRPr="00E56D31" w:rsidRDefault="00CD3D20" w:rsidP="00AD5BBA">
      <w:pPr>
        <w:pStyle w:val="BodyText"/>
        <w:spacing w:after="480" w:line="480" w:lineRule="atLeast"/>
        <w:rPr>
          <w:rFonts w:cstheme="minorHAnsi"/>
          <w:sz w:val="36"/>
          <w:szCs w:val="44"/>
        </w:rPr>
      </w:pPr>
      <w:r w:rsidRPr="00E56D31">
        <w:rPr>
          <w:rFonts w:cstheme="minorHAnsi"/>
          <w:sz w:val="36"/>
          <w:szCs w:val="44"/>
        </w:rPr>
        <w:t>Action in progress but delayed</w:t>
      </w:r>
      <w:r w:rsidR="00862EF3" w:rsidRPr="00E56D31">
        <w:rPr>
          <w:rFonts w:cstheme="minorHAnsi"/>
          <w:sz w:val="36"/>
          <w:szCs w:val="44"/>
        </w:rPr>
        <w:t>.</w:t>
      </w:r>
    </w:p>
    <w:p w14:paraId="3CFC717D" w14:textId="16AED6A5" w:rsidR="00CD3D20" w:rsidRPr="00E56D31" w:rsidRDefault="007964C1" w:rsidP="00AD5BBA">
      <w:pPr>
        <w:pStyle w:val="BodyText"/>
        <w:spacing w:after="480" w:line="480" w:lineRule="atLeast"/>
        <w:rPr>
          <w:rFonts w:cstheme="minorHAnsi"/>
          <w:b/>
          <w:bCs/>
          <w:sz w:val="36"/>
          <w:szCs w:val="44"/>
        </w:rPr>
      </w:pPr>
      <w:r w:rsidRPr="00E56D31">
        <w:rPr>
          <w:rFonts w:cstheme="minorHAnsi"/>
          <w:b/>
          <w:bCs/>
          <w:sz w:val="36"/>
          <w:szCs w:val="44"/>
        </w:rPr>
        <w:t xml:space="preserve">Implement disability awareness training for Customer Liaison Officers, Busway Safety Officers and Senior Network Officers, to ensure provision of </w:t>
      </w:r>
      <w:proofErr w:type="gramStart"/>
      <w:r w:rsidRPr="00E56D31">
        <w:rPr>
          <w:rFonts w:cstheme="minorHAnsi"/>
          <w:b/>
          <w:bCs/>
          <w:sz w:val="36"/>
          <w:szCs w:val="44"/>
        </w:rPr>
        <w:t>high quality</w:t>
      </w:r>
      <w:proofErr w:type="gramEnd"/>
      <w:r w:rsidRPr="00E56D31">
        <w:rPr>
          <w:rFonts w:cstheme="minorHAnsi"/>
          <w:b/>
          <w:bCs/>
          <w:sz w:val="36"/>
          <w:szCs w:val="44"/>
        </w:rPr>
        <w:t xml:space="preserve"> customer service. </w:t>
      </w:r>
      <w:r w:rsidRPr="00E56D31">
        <w:rPr>
          <w:rFonts w:cstheme="minorHAnsi"/>
          <w:sz w:val="36"/>
          <w:szCs w:val="44"/>
        </w:rPr>
        <w:t>Short</w:t>
      </w:r>
      <w:r w:rsidR="00521EC3" w:rsidRPr="00E56D31">
        <w:rPr>
          <w:rFonts w:cstheme="minorHAnsi"/>
          <w:sz w:val="36"/>
          <w:szCs w:val="44"/>
        </w:rPr>
        <w:t xml:space="preserve"> </w:t>
      </w:r>
      <w:r w:rsidR="00521EC3" w:rsidRPr="00E56D31">
        <w:rPr>
          <w:rFonts w:ascii="Arial" w:hAnsi="Arial" w:cs="Arial"/>
          <w:sz w:val="36"/>
          <w:szCs w:val="44"/>
        </w:rPr>
        <w:t>term</w:t>
      </w:r>
      <w:r w:rsidR="00521EC3" w:rsidRPr="00E56D31">
        <w:rPr>
          <w:rFonts w:ascii="Arial" w:hAnsi="Arial" w:cs="Arial"/>
          <w:sz w:val="36"/>
          <w:szCs w:val="44"/>
        </w:rPr>
        <w:t>.</w:t>
      </w:r>
    </w:p>
    <w:p w14:paraId="7D12B44E" w14:textId="77777777" w:rsidR="007964C1" w:rsidRPr="00E56D31" w:rsidRDefault="007964C1" w:rsidP="00AD5BBA">
      <w:pPr>
        <w:spacing w:before="120" w:after="480" w:line="480" w:lineRule="atLeast"/>
        <w:rPr>
          <w:rFonts w:cstheme="minorHAnsi"/>
          <w:sz w:val="36"/>
          <w:szCs w:val="40"/>
        </w:rPr>
      </w:pPr>
      <w:r w:rsidRPr="00E56D31">
        <w:rPr>
          <w:rFonts w:cstheme="minorHAnsi"/>
          <w:sz w:val="36"/>
          <w:szCs w:val="40"/>
        </w:rPr>
        <w:t xml:space="preserve">Dedicated Disability Awareness Training provided to frontline staff – Customer Liaison Officers, Senior Network Officers, Busway Safety Officers. </w:t>
      </w:r>
    </w:p>
    <w:p w14:paraId="4DE3BEA8" w14:textId="6D0EB565" w:rsidR="007964C1" w:rsidRPr="00E56D31" w:rsidRDefault="007964C1" w:rsidP="00AD5BBA">
      <w:pPr>
        <w:pStyle w:val="BodyText"/>
        <w:spacing w:after="480" w:line="480" w:lineRule="atLeast"/>
        <w:rPr>
          <w:rFonts w:cstheme="minorHAnsi"/>
          <w:sz w:val="36"/>
          <w:szCs w:val="44"/>
        </w:rPr>
      </w:pPr>
      <w:r w:rsidRPr="00E56D31">
        <w:rPr>
          <w:rFonts w:cstheme="minorHAnsi"/>
          <w:sz w:val="36"/>
          <w:szCs w:val="44"/>
        </w:rPr>
        <w:t>Training to address staff changes and/or undertake refresher training is being progressed.</w:t>
      </w:r>
    </w:p>
    <w:p w14:paraId="6851C2D9" w14:textId="215F9DCA" w:rsidR="007964C1" w:rsidRPr="00E56D31" w:rsidRDefault="007964C1" w:rsidP="00AD5BBA">
      <w:pPr>
        <w:pStyle w:val="BodyText"/>
        <w:spacing w:after="480" w:line="480" w:lineRule="atLeast"/>
        <w:rPr>
          <w:rFonts w:cstheme="minorHAnsi"/>
          <w:sz w:val="36"/>
          <w:szCs w:val="44"/>
        </w:rPr>
      </w:pPr>
      <w:r w:rsidRPr="00E56D31">
        <w:rPr>
          <w:rFonts w:cstheme="minorHAnsi"/>
          <w:sz w:val="36"/>
          <w:szCs w:val="44"/>
        </w:rPr>
        <w:t>Action complete</w:t>
      </w:r>
      <w:r w:rsidR="00862EF3" w:rsidRPr="00E56D31">
        <w:rPr>
          <w:rFonts w:cstheme="minorHAnsi"/>
          <w:sz w:val="36"/>
          <w:szCs w:val="44"/>
        </w:rPr>
        <w:t>.</w:t>
      </w:r>
    </w:p>
    <w:p w14:paraId="7CABE91C" w14:textId="14493AD5" w:rsidR="007964C1" w:rsidRPr="00E56D31" w:rsidRDefault="007964C1" w:rsidP="00AD5BBA">
      <w:pPr>
        <w:pStyle w:val="BodyText"/>
        <w:spacing w:after="480" w:line="480" w:lineRule="atLeast"/>
        <w:rPr>
          <w:rFonts w:cstheme="minorHAnsi"/>
          <w:b/>
          <w:bCs/>
          <w:sz w:val="36"/>
          <w:szCs w:val="44"/>
        </w:rPr>
      </w:pPr>
      <w:r w:rsidRPr="00E56D31">
        <w:rPr>
          <w:rFonts w:cstheme="minorHAnsi"/>
          <w:b/>
          <w:bCs/>
          <w:sz w:val="36"/>
          <w:szCs w:val="44"/>
        </w:rPr>
        <w:t xml:space="preserve">Provide co-contribution funding grants to local government through the Passenger Transport Accessible Infrastructure Program to assist with </w:t>
      </w:r>
      <w:r w:rsidRPr="00E56D31">
        <w:rPr>
          <w:rFonts w:cstheme="minorHAnsi"/>
          <w:b/>
          <w:bCs/>
          <w:sz w:val="36"/>
          <w:szCs w:val="44"/>
        </w:rPr>
        <w:lastRenderedPageBreak/>
        <w:t xml:space="preserve">upgrading passenger transport infrastructure to meet the requirements of the Transport Standards. </w:t>
      </w:r>
      <w:r w:rsidRPr="00E56D31">
        <w:rPr>
          <w:rFonts w:cstheme="minorHAnsi"/>
          <w:sz w:val="36"/>
          <w:szCs w:val="44"/>
        </w:rPr>
        <w:t>Ongoing</w:t>
      </w:r>
      <w:r w:rsidR="008E1476" w:rsidRPr="00E56D31">
        <w:rPr>
          <w:rFonts w:cstheme="minorHAnsi"/>
          <w:sz w:val="36"/>
          <w:szCs w:val="44"/>
        </w:rPr>
        <w:t>.</w:t>
      </w:r>
    </w:p>
    <w:p w14:paraId="1C87CB71" w14:textId="77777777" w:rsidR="007964C1" w:rsidRPr="00E56D31" w:rsidRDefault="007964C1" w:rsidP="00AD5BBA">
      <w:pPr>
        <w:spacing w:before="120" w:after="480" w:line="480" w:lineRule="atLeast"/>
        <w:rPr>
          <w:rFonts w:cstheme="minorHAnsi"/>
          <w:sz w:val="36"/>
          <w:szCs w:val="40"/>
        </w:rPr>
      </w:pPr>
      <w:r w:rsidRPr="00E56D31">
        <w:rPr>
          <w:rFonts w:cstheme="minorHAnsi"/>
          <w:sz w:val="36"/>
          <w:szCs w:val="40"/>
        </w:rPr>
        <w:t xml:space="preserve">Over $10 million in grant funding was provided to local government during the 2019-20 and 2020-21 financial years to assist with upgrading passenger transport infrastructure. </w:t>
      </w:r>
    </w:p>
    <w:p w14:paraId="65137E83" w14:textId="7C259365" w:rsidR="007964C1" w:rsidRPr="00E56D31" w:rsidRDefault="007964C1" w:rsidP="00AD5BBA">
      <w:pPr>
        <w:pStyle w:val="BodyText"/>
        <w:spacing w:after="480" w:line="480" w:lineRule="atLeast"/>
        <w:rPr>
          <w:rFonts w:cstheme="minorHAnsi"/>
          <w:sz w:val="36"/>
          <w:szCs w:val="44"/>
        </w:rPr>
      </w:pPr>
      <w:r w:rsidRPr="00E56D31">
        <w:rPr>
          <w:rFonts w:cstheme="minorHAnsi"/>
          <w:sz w:val="36"/>
          <w:szCs w:val="44"/>
        </w:rPr>
        <w:t>A further $5 million is committed for the 2021-22 financial year.</w:t>
      </w:r>
    </w:p>
    <w:p w14:paraId="489484F3" w14:textId="6C3520CD" w:rsidR="007964C1" w:rsidRPr="00E56D31" w:rsidRDefault="007964C1" w:rsidP="00AD5BBA">
      <w:pPr>
        <w:pStyle w:val="BodyText"/>
        <w:spacing w:after="480" w:line="480" w:lineRule="atLeast"/>
        <w:rPr>
          <w:rFonts w:cstheme="minorHAnsi"/>
          <w:sz w:val="36"/>
          <w:szCs w:val="44"/>
        </w:rPr>
      </w:pPr>
      <w:r w:rsidRPr="00E56D31">
        <w:rPr>
          <w:rFonts w:cstheme="minorHAnsi"/>
          <w:sz w:val="36"/>
          <w:szCs w:val="44"/>
        </w:rPr>
        <w:t>Action in progress and on track</w:t>
      </w:r>
      <w:r w:rsidR="00862EF3" w:rsidRPr="00E56D31">
        <w:rPr>
          <w:rFonts w:cstheme="minorHAnsi"/>
          <w:sz w:val="36"/>
          <w:szCs w:val="44"/>
        </w:rPr>
        <w:t>.</w:t>
      </w:r>
      <w:r w:rsidRPr="00E56D31">
        <w:rPr>
          <w:rFonts w:cstheme="minorHAnsi"/>
          <w:sz w:val="36"/>
          <w:szCs w:val="44"/>
        </w:rPr>
        <w:t xml:space="preserve"> </w:t>
      </w:r>
    </w:p>
    <w:p w14:paraId="2D3F684B" w14:textId="145DEB94" w:rsidR="007964C1" w:rsidRPr="00E56D31" w:rsidRDefault="007964C1" w:rsidP="00AD5BBA">
      <w:pPr>
        <w:pStyle w:val="BodyText"/>
        <w:spacing w:after="480" w:line="480" w:lineRule="atLeast"/>
        <w:rPr>
          <w:rFonts w:cstheme="minorHAnsi"/>
          <w:b/>
          <w:bCs/>
          <w:sz w:val="36"/>
          <w:szCs w:val="44"/>
        </w:rPr>
      </w:pPr>
      <w:r w:rsidRPr="00E56D31">
        <w:rPr>
          <w:rFonts w:cstheme="minorHAnsi"/>
          <w:b/>
          <w:bCs/>
          <w:sz w:val="36"/>
          <w:szCs w:val="44"/>
        </w:rPr>
        <w:t xml:space="preserve">Implement Bus Stop Blade Sign Braille Numbers at various bus stops in the network. </w:t>
      </w:r>
      <w:r w:rsidRPr="00E56D31">
        <w:rPr>
          <w:rFonts w:cstheme="minorHAnsi"/>
          <w:sz w:val="36"/>
          <w:szCs w:val="44"/>
        </w:rPr>
        <w:t>Medium</w:t>
      </w:r>
      <w:r w:rsidR="00521EC3" w:rsidRPr="00E56D31">
        <w:rPr>
          <w:rFonts w:cstheme="minorHAnsi"/>
          <w:sz w:val="36"/>
          <w:szCs w:val="44"/>
        </w:rPr>
        <w:t xml:space="preserve"> </w:t>
      </w:r>
      <w:r w:rsidR="00521EC3" w:rsidRPr="00E56D31">
        <w:rPr>
          <w:rFonts w:ascii="Arial" w:hAnsi="Arial" w:cs="Arial"/>
          <w:sz w:val="36"/>
          <w:szCs w:val="44"/>
        </w:rPr>
        <w:t>term</w:t>
      </w:r>
      <w:r w:rsidR="008E1476" w:rsidRPr="00E56D31">
        <w:rPr>
          <w:rFonts w:cstheme="minorHAnsi"/>
          <w:sz w:val="36"/>
          <w:szCs w:val="44"/>
        </w:rPr>
        <w:t>.</w:t>
      </w:r>
    </w:p>
    <w:p w14:paraId="5377B829" w14:textId="73882812" w:rsidR="007964C1" w:rsidRPr="00CC1F6E" w:rsidRDefault="007964C1" w:rsidP="00AD5BBA">
      <w:pPr>
        <w:pStyle w:val="BodyText"/>
        <w:spacing w:after="480" w:line="480" w:lineRule="atLeast"/>
        <w:rPr>
          <w:rFonts w:eastAsia="Arial Narrow" w:cstheme="minorHAnsi"/>
          <w:sz w:val="36"/>
          <w:szCs w:val="36"/>
        </w:rPr>
      </w:pPr>
      <w:r w:rsidRPr="00E56D31">
        <w:rPr>
          <w:rFonts w:eastAsia="Arial Narrow" w:cstheme="minorHAnsi"/>
          <w:sz w:val="36"/>
          <w:szCs w:val="36"/>
        </w:rPr>
        <w:t>Over the last three years approximately 250 bus stop blade Braille / tactile numbers have been installed on bus stop signage at station locations where several bus stops are situated together. Locations included the Brisbane CBD, Fortitude Valley, Gold Coast and Ipswich, as well as Carindale, Cannon Hill, Chermside, University of Queensland, UQ Lakes, Toombul, Logan Hyperdome, Capalaba, Inala, Aspley, Indooroopilly, Griffith University, Greenbank, Browns Plains, Caboolture and Strathpine bus stations.</w:t>
      </w:r>
    </w:p>
    <w:p w14:paraId="49764289" w14:textId="4D38512F" w:rsidR="007964C1" w:rsidRPr="00CB7574" w:rsidRDefault="007964C1" w:rsidP="00AD5BBA">
      <w:pPr>
        <w:pStyle w:val="BodyText"/>
        <w:spacing w:after="480" w:line="480" w:lineRule="atLeast"/>
        <w:rPr>
          <w:rFonts w:eastAsia="Arial Narrow" w:cstheme="minorHAnsi"/>
          <w:sz w:val="36"/>
          <w:szCs w:val="36"/>
        </w:rPr>
      </w:pPr>
      <w:r w:rsidRPr="00CB7574">
        <w:rPr>
          <w:rFonts w:eastAsia="Arial Narrow" w:cstheme="minorHAnsi"/>
          <w:sz w:val="36"/>
          <w:szCs w:val="36"/>
        </w:rPr>
        <w:t>Action complete</w:t>
      </w:r>
      <w:r w:rsidR="00862EF3">
        <w:rPr>
          <w:rFonts w:eastAsia="Arial Narrow" w:cstheme="minorHAnsi"/>
          <w:sz w:val="36"/>
          <w:szCs w:val="36"/>
        </w:rPr>
        <w:t>.</w:t>
      </w:r>
    </w:p>
    <w:p w14:paraId="175475C3" w14:textId="219C70CD" w:rsidR="004918FB" w:rsidRPr="00E56D31" w:rsidRDefault="004918FB" w:rsidP="008E7001">
      <w:pPr>
        <w:pStyle w:val="Heading1"/>
        <w:rPr>
          <w:sz w:val="56"/>
          <w:szCs w:val="48"/>
        </w:rPr>
      </w:pPr>
      <w:r w:rsidRPr="008E7001">
        <w:rPr>
          <w:sz w:val="56"/>
          <w:szCs w:val="48"/>
        </w:rPr>
        <w:lastRenderedPageBreak/>
        <w:t xml:space="preserve">Travelling on </w:t>
      </w:r>
      <w:r w:rsidRPr="00E56D31">
        <w:rPr>
          <w:sz w:val="56"/>
          <w:szCs w:val="48"/>
        </w:rPr>
        <w:t xml:space="preserve">Passenger Transport </w:t>
      </w:r>
    </w:p>
    <w:p w14:paraId="09A02C96" w14:textId="4F9D8297" w:rsidR="007964C1" w:rsidRPr="00E56D31" w:rsidRDefault="007964C1" w:rsidP="00CB7574">
      <w:pPr>
        <w:spacing w:before="120" w:after="480" w:line="480" w:lineRule="atLeast"/>
        <w:rPr>
          <w:rFonts w:eastAsia="Times New Roman" w:cstheme="minorHAnsi"/>
          <w:sz w:val="36"/>
          <w:szCs w:val="40"/>
          <w:lang w:eastAsia="en-AU"/>
        </w:rPr>
      </w:pPr>
      <w:r w:rsidRPr="00E56D31">
        <w:rPr>
          <w:rFonts w:eastAsia="Times New Roman" w:cstheme="minorHAnsi"/>
          <w:b/>
          <w:bCs/>
          <w:sz w:val="36"/>
          <w:szCs w:val="40"/>
          <w:lang w:eastAsia="en-AU"/>
        </w:rPr>
        <w:t xml:space="preserve">Provide information to industry organisations and operators to enhance their knowledge and understanding of safe transportation of people with disability and people with reduced mobility. </w:t>
      </w:r>
      <w:r w:rsidRPr="00E56D31">
        <w:rPr>
          <w:rFonts w:eastAsia="Times New Roman" w:cstheme="minorHAnsi"/>
          <w:sz w:val="36"/>
          <w:szCs w:val="40"/>
          <w:lang w:eastAsia="en-AU"/>
        </w:rPr>
        <w:t>Medium</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p>
    <w:p w14:paraId="3C6B2747" w14:textId="0172AB57"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Information for bus drivers about transporting passengers with disability safely is under development.</w:t>
      </w:r>
    </w:p>
    <w:p w14:paraId="2723D8A3" w14:textId="048F4388" w:rsidR="007964C1" w:rsidRPr="00E56D31" w:rsidRDefault="007964C1" w:rsidP="00CB7574">
      <w:pPr>
        <w:spacing w:before="120" w:after="480" w:line="480" w:lineRule="atLeast"/>
        <w:rPr>
          <w:rFonts w:cstheme="minorHAnsi"/>
          <w:sz w:val="36"/>
          <w:szCs w:val="40"/>
          <w:lang w:eastAsia="en-AU"/>
        </w:rPr>
      </w:pPr>
      <w:r w:rsidRPr="00E56D31">
        <w:rPr>
          <w:rFonts w:cstheme="minorHAnsi"/>
          <w:sz w:val="36"/>
          <w:szCs w:val="40"/>
          <w:lang w:eastAsia="en-AU"/>
        </w:rPr>
        <w:t>Action in progress but delayed</w:t>
      </w:r>
      <w:r w:rsidR="00862EF3" w:rsidRPr="00E56D31">
        <w:rPr>
          <w:rFonts w:cstheme="minorHAnsi"/>
          <w:sz w:val="36"/>
          <w:szCs w:val="40"/>
          <w:lang w:eastAsia="en-AU"/>
        </w:rPr>
        <w:t>.</w:t>
      </w:r>
    </w:p>
    <w:p w14:paraId="7D4F717B" w14:textId="032DF4F6"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Produce guidance material outlining how passengers using wheelchairs and mobility scooters can adopt safe travel practices when travelling on passenger transport. </w:t>
      </w:r>
      <w:r w:rsidRPr="00E56D31">
        <w:rPr>
          <w:rFonts w:eastAsia="Times New Roman" w:cstheme="minorHAnsi"/>
          <w:sz w:val="36"/>
          <w:szCs w:val="40"/>
          <w:lang w:eastAsia="en-AU"/>
        </w:rPr>
        <w:t>Short</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p>
    <w:p w14:paraId="5C4D16A3" w14:textId="42341379"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TransLink website accessibility pages refreshed and released January 2021.</w:t>
      </w:r>
    </w:p>
    <w:p w14:paraId="62DBE3B2" w14:textId="071E6884"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Action complete</w:t>
      </w:r>
      <w:r w:rsidR="00862EF3" w:rsidRPr="00E56D31">
        <w:rPr>
          <w:rFonts w:cstheme="minorHAnsi"/>
          <w:sz w:val="36"/>
          <w:szCs w:val="40"/>
        </w:rPr>
        <w:t>.</w:t>
      </w:r>
    </w:p>
    <w:p w14:paraId="6D3D64C1" w14:textId="5267B5E1"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Investigate options for the provision of information on-board buses to enable passengers to identify when they need to disembark. </w:t>
      </w:r>
      <w:r w:rsidRPr="00E56D31">
        <w:rPr>
          <w:rFonts w:eastAsia="Times New Roman" w:cstheme="minorHAnsi"/>
          <w:sz w:val="36"/>
          <w:szCs w:val="40"/>
          <w:lang w:eastAsia="en-AU"/>
        </w:rPr>
        <w:t>Long</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r w:rsidRPr="00E56D31">
        <w:rPr>
          <w:rFonts w:eastAsia="Times New Roman" w:cstheme="minorHAnsi"/>
          <w:sz w:val="36"/>
          <w:szCs w:val="40"/>
          <w:lang w:eastAsia="en-AU"/>
        </w:rPr>
        <w:t xml:space="preserve"> </w:t>
      </w:r>
    </w:p>
    <w:p w14:paraId="1C894080" w14:textId="2EE50FDA"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 xml:space="preserve">'Stop Alarm" and "Trip Announcer" features on </w:t>
      </w:r>
      <w:proofErr w:type="spellStart"/>
      <w:r w:rsidRPr="00E56D31">
        <w:rPr>
          <w:rFonts w:cstheme="minorHAnsi"/>
          <w:sz w:val="36"/>
          <w:szCs w:val="40"/>
        </w:rPr>
        <w:t>MyTransLink</w:t>
      </w:r>
      <w:proofErr w:type="spellEnd"/>
      <w:r w:rsidRPr="00E56D31">
        <w:rPr>
          <w:rFonts w:cstheme="minorHAnsi"/>
          <w:sz w:val="36"/>
          <w:szCs w:val="40"/>
        </w:rPr>
        <w:t xml:space="preserve"> app provide destination alert and announcement of stops </w:t>
      </w:r>
      <w:r w:rsidRPr="00E56D31">
        <w:rPr>
          <w:rFonts w:cstheme="minorHAnsi"/>
          <w:sz w:val="36"/>
          <w:szCs w:val="40"/>
        </w:rPr>
        <w:lastRenderedPageBreak/>
        <w:t>along the journey. Information is available in audio and visual format.</w:t>
      </w:r>
    </w:p>
    <w:p w14:paraId="249DEA2D" w14:textId="349C3498"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Action complete</w:t>
      </w:r>
      <w:r w:rsidR="00862EF3" w:rsidRPr="00E56D31">
        <w:rPr>
          <w:rFonts w:cstheme="minorHAnsi"/>
          <w:sz w:val="36"/>
          <w:szCs w:val="40"/>
        </w:rPr>
        <w:t>.</w:t>
      </w:r>
    </w:p>
    <w:p w14:paraId="335C43F0" w14:textId="3639CB90"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Investigate initiatives which encourage passenger behaviour that creates a safe and inclusive environment for people with disability when using passenger transport (such as informing all customers about the correct use of allocated space and priority seating on passenger transport conveyances). </w:t>
      </w:r>
      <w:r w:rsidRPr="00E56D31">
        <w:rPr>
          <w:rFonts w:eastAsia="Times New Roman" w:cstheme="minorHAnsi"/>
          <w:sz w:val="36"/>
          <w:szCs w:val="40"/>
          <w:lang w:eastAsia="en-AU"/>
        </w:rPr>
        <w:t>Medium</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p>
    <w:p w14:paraId="1003C9EF" w14:textId="047A62FA"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Research undertaken about challenges customers face in gaining access to priority seating and products/devices available which assist customers to identify as requiring a priority seat.  TMR will continue to monitor opportunities that may influence behaviour change.</w:t>
      </w:r>
    </w:p>
    <w:p w14:paraId="6633C14C" w14:textId="679A7E3D" w:rsidR="007964C1" w:rsidRPr="00E56D31" w:rsidRDefault="007964C1" w:rsidP="00CB7574">
      <w:pPr>
        <w:spacing w:before="120" w:after="480" w:line="480" w:lineRule="atLeast"/>
        <w:rPr>
          <w:rFonts w:eastAsia="Times New Roman" w:cstheme="minorHAnsi"/>
          <w:sz w:val="36"/>
          <w:szCs w:val="40"/>
          <w:lang w:eastAsia="en-AU"/>
        </w:rPr>
      </w:pPr>
      <w:r w:rsidRPr="00E56D31">
        <w:rPr>
          <w:rFonts w:cstheme="minorHAnsi"/>
          <w:sz w:val="36"/>
          <w:szCs w:val="40"/>
        </w:rPr>
        <w:t>Action complete</w:t>
      </w:r>
      <w:r w:rsidR="00862EF3" w:rsidRPr="00E56D31">
        <w:rPr>
          <w:rFonts w:cstheme="minorHAnsi"/>
          <w:sz w:val="36"/>
          <w:szCs w:val="40"/>
        </w:rPr>
        <w:t>.</w:t>
      </w:r>
    </w:p>
    <w:p w14:paraId="310C46BA" w14:textId="472AB733"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Work with key stakeholders to develop a guide to inform industry about the concerns of people with disability in relation to the use of wrap around advertising on the outside of conveyances and how this limits their visibility - and their ability to identify when they are approaching their stop. </w:t>
      </w:r>
      <w:r w:rsidRPr="00E56D31">
        <w:rPr>
          <w:rFonts w:eastAsia="Times New Roman" w:cstheme="minorHAnsi"/>
          <w:sz w:val="36"/>
          <w:szCs w:val="40"/>
          <w:lang w:eastAsia="en-AU"/>
        </w:rPr>
        <w:t>Short</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r w:rsidRPr="00E56D31">
        <w:rPr>
          <w:rFonts w:eastAsia="Times New Roman" w:cstheme="minorHAnsi"/>
          <w:sz w:val="36"/>
          <w:szCs w:val="40"/>
          <w:lang w:eastAsia="en-AU"/>
        </w:rPr>
        <w:t xml:space="preserve"> </w:t>
      </w:r>
    </w:p>
    <w:p w14:paraId="50B0E6EF" w14:textId="2AEC239D" w:rsidR="007964C1" w:rsidRPr="00E56D31" w:rsidRDefault="007964C1" w:rsidP="00CB7574">
      <w:pPr>
        <w:spacing w:before="120" w:after="480" w:line="480" w:lineRule="atLeast"/>
        <w:rPr>
          <w:rFonts w:cstheme="minorHAnsi"/>
          <w:sz w:val="36"/>
          <w:szCs w:val="36"/>
        </w:rPr>
      </w:pPr>
      <w:r w:rsidRPr="00E56D31">
        <w:rPr>
          <w:rFonts w:cstheme="minorHAnsi"/>
          <w:sz w:val="36"/>
          <w:szCs w:val="36"/>
        </w:rPr>
        <w:t xml:space="preserve">Queensland Vehicle Appearance Policy now includes the requirement for vehicles to use one-way image film that </w:t>
      </w:r>
      <w:r w:rsidRPr="00E56D31">
        <w:rPr>
          <w:rFonts w:cstheme="minorHAnsi"/>
          <w:sz w:val="36"/>
          <w:szCs w:val="36"/>
        </w:rPr>
        <w:lastRenderedPageBreak/>
        <w:t xml:space="preserve">maintains visibility and complies with the </w:t>
      </w:r>
      <w:r w:rsidRPr="00E56D31">
        <w:rPr>
          <w:rFonts w:cstheme="minorHAnsi"/>
          <w:i/>
          <w:iCs/>
          <w:sz w:val="36"/>
          <w:szCs w:val="36"/>
        </w:rPr>
        <w:t>Disability Discrimination Act 1992</w:t>
      </w:r>
      <w:r w:rsidRPr="00E56D31">
        <w:rPr>
          <w:rFonts w:cstheme="minorHAnsi"/>
          <w:sz w:val="36"/>
          <w:szCs w:val="36"/>
        </w:rPr>
        <w:t xml:space="preserve"> and the </w:t>
      </w:r>
      <w:r w:rsidRPr="00E56D31">
        <w:rPr>
          <w:rFonts w:cstheme="minorHAnsi"/>
          <w:i/>
          <w:iCs/>
          <w:sz w:val="36"/>
          <w:szCs w:val="36"/>
        </w:rPr>
        <w:t xml:space="preserve">Disability Standards for Accessible Public Transport 2002 </w:t>
      </w:r>
      <w:r w:rsidRPr="00E56D31">
        <w:rPr>
          <w:rFonts w:cstheme="minorHAnsi"/>
          <w:sz w:val="36"/>
          <w:szCs w:val="36"/>
        </w:rPr>
        <w:t xml:space="preserve">(DSAPT). </w:t>
      </w:r>
    </w:p>
    <w:p w14:paraId="401F1A1F" w14:textId="2CE9CDE4" w:rsidR="007964C1" w:rsidRPr="00E56D31" w:rsidRDefault="007964C1" w:rsidP="00CB7574">
      <w:pPr>
        <w:spacing w:before="120" w:after="480" w:line="480" w:lineRule="atLeast"/>
        <w:rPr>
          <w:rFonts w:cstheme="minorHAnsi"/>
          <w:sz w:val="36"/>
          <w:szCs w:val="36"/>
        </w:rPr>
      </w:pPr>
      <w:r w:rsidRPr="00E56D31">
        <w:rPr>
          <w:rFonts w:cstheme="minorHAnsi"/>
          <w:sz w:val="36"/>
          <w:szCs w:val="36"/>
        </w:rPr>
        <w:t>Acton complete</w:t>
      </w:r>
      <w:r w:rsidR="00862EF3" w:rsidRPr="00E56D31">
        <w:rPr>
          <w:rFonts w:cstheme="minorHAnsi"/>
          <w:sz w:val="36"/>
          <w:szCs w:val="36"/>
        </w:rPr>
        <w:t>.</w:t>
      </w:r>
    </w:p>
    <w:p w14:paraId="19E22916" w14:textId="3F53E43B"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Provide the Taxi Subsidy Scheme to assist eligible people with disability with the cost of accessible transport options. </w:t>
      </w:r>
      <w:r w:rsidRPr="00E56D31">
        <w:rPr>
          <w:rFonts w:eastAsia="Times New Roman" w:cstheme="minorHAnsi"/>
          <w:sz w:val="36"/>
          <w:szCs w:val="40"/>
          <w:lang w:eastAsia="en-AU"/>
        </w:rPr>
        <w:t>Ongoing</w:t>
      </w:r>
      <w:r w:rsidR="008E1476" w:rsidRPr="00E56D31">
        <w:rPr>
          <w:rFonts w:eastAsia="Times New Roman" w:cstheme="minorHAnsi"/>
          <w:sz w:val="36"/>
          <w:szCs w:val="40"/>
          <w:lang w:eastAsia="en-AU"/>
        </w:rPr>
        <w:t>.</w:t>
      </w:r>
      <w:r w:rsidRPr="00E56D31">
        <w:rPr>
          <w:rFonts w:eastAsia="Times New Roman" w:cstheme="minorHAnsi"/>
          <w:sz w:val="36"/>
          <w:szCs w:val="40"/>
          <w:lang w:eastAsia="en-AU"/>
        </w:rPr>
        <w:t xml:space="preserve"> </w:t>
      </w:r>
    </w:p>
    <w:p w14:paraId="1E8BDB68" w14:textId="71B933A0"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 xml:space="preserve">Taxi Subsidy Scheme continues to be provided to approximately 55,000 members, with annual subsidy expenditure of $16 million. </w:t>
      </w:r>
    </w:p>
    <w:p w14:paraId="68FE7BB5" w14:textId="208C749A" w:rsidR="007964C1" w:rsidRPr="00E56D31" w:rsidRDefault="007964C1" w:rsidP="00CB7574">
      <w:pPr>
        <w:spacing w:before="120" w:after="480" w:line="480" w:lineRule="atLeast"/>
        <w:rPr>
          <w:rFonts w:cstheme="minorHAnsi"/>
          <w:sz w:val="36"/>
          <w:szCs w:val="40"/>
        </w:rPr>
      </w:pPr>
      <w:r w:rsidRPr="00E56D31">
        <w:rPr>
          <w:rFonts w:cstheme="minorHAnsi"/>
          <w:sz w:val="36"/>
          <w:szCs w:val="40"/>
        </w:rPr>
        <w:t>Action in progress and on track</w:t>
      </w:r>
      <w:r w:rsidR="00862EF3" w:rsidRPr="00E56D31">
        <w:rPr>
          <w:rFonts w:cstheme="minorHAnsi"/>
          <w:sz w:val="36"/>
          <w:szCs w:val="40"/>
        </w:rPr>
        <w:t>.</w:t>
      </w:r>
      <w:r w:rsidRPr="00E56D31">
        <w:rPr>
          <w:rFonts w:cstheme="minorHAnsi"/>
          <w:sz w:val="36"/>
          <w:szCs w:val="40"/>
        </w:rPr>
        <w:t xml:space="preserve"> </w:t>
      </w:r>
    </w:p>
    <w:p w14:paraId="53BC43DE" w14:textId="1F454424" w:rsidR="007964C1" w:rsidRPr="00E56D31" w:rsidRDefault="007964C1"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Provide passenger transport concessions for people with disability, in accordance with the </w:t>
      </w:r>
      <w:proofErr w:type="gramStart"/>
      <w:r w:rsidRPr="00E56D31">
        <w:rPr>
          <w:rFonts w:eastAsia="Times New Roman" w:cstheme="minorHAnsi"/>
          <w:b/>
          <w:bCs/>
          <w:sz w:val="36"/>
          <w:szCs w:val="40"/>
          <w:lang w:eastAsia="en-AU"/>
        </w:rPr>
        <w:t>concessions</w:t>
      </w:r>
      <w:proofErr w:type="gramEnd"/>
      <w:r w:rsidRPr="00E56D31">
        <w:rPr>
          <w:rFonts w:eastAsia="Times New Roman" w:cstheme="minorHAnsi"/>
          <w:b/>
          <w:bCs/>
          <w:sz w:val="36"/>
          <w:szCs w:val="40"/>
          <w:lang w:eastAsia="en-AU"/>
        </w:rPr>
        <w:t xml:space="preserve"> framework. </w:t>
      </w:r>
      <w:r w:rsidRPr="00E56D31">
        <w:rPr>
          <w:rFonts w:eastAsia="Times New Roman" w:cstheme="minorHAnsi"/>
          <w:sz w:val="36"/>
          <w:szCs w:val="40"/>
          <w:lang w:eastAsia="en-AU"/>
        </w:rPr>
        <w:t>Ongoing</w:t>
      </w:r>
      <w:r w:rsidR="008E1476" w:rsidRPr="00E56D31">
        <w:rPr>
          <w:rFonts w:eastAsia="Times New Roman" w:cstheme="minorHAnsi"/>
          <w:sz w:val="36"/>
          <w:szCs w:val="40"/>
          <w:lang w:eastAsia="en-AU"/>
        </w:rPr>
        <w:t>.</w:t>
      </w:r>
      <w:r w:rsidRPr="00E56D31">
        <w:rPr>
          <w:rFonts w:eastAsia="Times New Roman" w:cstheme="minorHAnsi"/>
          <w:b/>
          <w:bCs/>
          <w:sz w:val="36"/>
          <w:szCs w:val="40"/>
          <w:lang w:eastAsia="en-AU"/>
        </w:rPr>
        <w:t xml:space="preserve"> </w:t>
      </w:r>
    </w:p>
    <w:p w14:paraId="746F95CE" w14:textId="380DC54D" w:rsidR="007964C1" w:rsidRPr="00E56D31" w:rsidRDefault="00223163" w:rsidP="00CB7574">
      <w:pPr>
        <w:spacing w:before="120" w:after="480" w:line="480" w:lineRule="atLeast"/>
        <w:rPr>
          <w:rFonts w:cstheme="minorHAnsi"/>
          <w:sz w:val="36"/>
          <w:szCs w:val="40"/>
        </w:rPr>
      </w:pPr>
      <w:r w:rsidRPr="00E56D31">
        <w:rPr>
          <w:rFonts w:cstheme="minorHAnsi"/>
          <w:sz w:val="36"/>
          <w:szCs w:val="40"/>
        </w:rPr>
        <w:t>TMR continues to deliver transport concessions for vulnerable cohorts including people with disability.</w:t>
      </w:r>
    </w:p>
    <w:p w14:paraId="0356E0E3" w14:textId="47620A71" w:rsidR="00223163" w:rsidRPr="00E56D31" w:rsidRDefault="00223163" w:rsidP="00CB7574">
      <w:pPr>
        <w:spacing w:before="120" w:after="480" w:line="480" w:lineRule="atLeast"/>
        <w:rPr>
          <w:rFonts w:cstheme="minorHAnsi"/>
          <w:sz w:val="36"/>
          <w:szCs w:val="40"/>
        </w:rPr>
      </w:pPr>
      <w:r w:rsidRPr="00E56D31">
        <w:rPr>
          <w:rFonts w:cstheme="minorHAnsi"/>
          <w:sz w:val="36"/>
          <w:szCs w:val="40"/>
        </w:rPr>
        <w:t>Action in progress and on track</w:t>
      </w:r>
      <w:r w:rsidR="00862EF3" w:rsidRPr="00E56D31">
        <w:rPr>
          <w:rFonts w:cstheme="minorHAnsi"/>
          <w:sz w:val="36"/>
          <w:szCs w:val="40"/>
        </w:rPr>
        <w:t>.</w:t>
      </w:r>
      <w:r w:rsidRPr="00E56D31">
        <w:rPr>
          <w:rFonts w:cstheme="minorHAnsi"/>
          <w:sz w:val="36"/>
          <w:szCs w:val="40"/>
        </w:rPr>
        <w:t xml:space="preserve"> </w:t>
      </w:r>
    </w:p>
    <w:p w14:paraId="761C86AB" w14:textId="70BCC79C" w:rsidR="00223163" w:rsidRPr="00E56D31" w:rsidRDefault="00223163"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Consult with disability stakeholder groups in relation to the next generation ticketing system. </w:t>
      </w:r>
      <w:r w:rsidRPr="00E56D31">
        <w:rPr>
          <w:rFonts w:eastAsia="Times New Roman" w:cstheme="minorHAnsi"/>
          <w:sz w:val="36"/>
          <w:szCs w:val="40"/>
          <w:lang w:eastAsia="en-AU"/>
        </w:rPr>
        <w:t>Medium</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8E1476" w:rsidRPr="00E56D31">
        <w:rPr>
          <w:rFonts w:eastAsia="Times New Roman" w:cstheme="minorHAnsi"/>
          <w:sz w:val="36"/>
          <w:szCs w:val="40"/>
          <w:lang w:eastAsia="en-AU"/>
        </w:rPr>
        <w:t>.</w:t>
      </w:r>
      <w:r w:rsidRPr="00E56D31">
        <w:rPr>
          <w:rFonts w:eastAsia="Times New Roman" w:cstheme="minorHAnsi"/>
          <w:sz w:val="36"/>
          <w:szCs w:val="40"/>
          <w:lang w:eastAsia="en-AU"/>
        </w:rPr>
        <w:t xml:space="preserve"> </w:t>
      </w:r>
    </w:p>
    <w:p w14:paraId="36612F77" w14:textId="0519AC9F" w:rsidR="00223163" w:rsidRPr="00E56D31" w:rsidRDefault="00223163" w:rsidP="00CB7574">
      <w:pPr>
        <w:spacing w:before="120" w:after="480" w:line="480" w:lineRule="atLeast"/>
        <w:rPr>
          <w:rFonts w:cstheme="minorHAnsi"/>
          <w:sz w:val="36"/>
          <w:szCs w:val="40"/>
        </w:rPr>
      </w:pPr>
      <w:r w:rsidRPr="00E56D31">
        <w:rPr>
          <w:rFonts w:cstheme="minorHAnsi"/>
          <w:sz w:val="36"/>
          <w:szCs w:val="40"/>
        </w:rPr>
        <w:lastRenderedPageBreak/>
        <w:t>The Accessibility Stakeholder Working Group (ASWG) which includes representatives from the disability community meets regularly to enable people with diverse needs to engage and discuss elements of the new Smart Ticketing system.</w:t>
      </w:r>
    </w:p>
    <w:p w14:paraId="44FFFED1" w14:textId="1DEF71E4" w:rsidR="00653453" w:rsidRPr="00E56D31" w:rsidRDefault="00653453" w:rsidP="00CB7574">
      <w:pPr>
        <w:spacing w:before="120" w:after="480" w:line="480" w:lineRule="atLeast"/>
        <w:rPr>
          <w:rFonts w:cstheme="minorHAnsi"/>
          <w:sz w:val="36"/>
          <w:szCs w:val="40"/>
        </w:rPr>
      </w:pPr>
      <w:r w:rsidRPr="00E56D31">
        <w:rPr>
          <w:rFonts w:cstheme="minorHAnsi"/>
          <w:sz w:val="36"/>
          <w:szCs w:val="40"/>
        </w:rPr>
        <w:t xml:space="preserve">Action in progress but delayed. </w:t>
      </w:r>
    </w:p>
    <w:p w14:paraId="1A47F492" w14:textId="27A38ED4" w:rsidR="00653453" w:rsidRPr="00E56D31" w:rsidRDefault="00653453"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Increase operator knowledge and awareness of people with a disability travelling on passenger transport services with an approved assistance animal. </w:t>
      </w:r>
      <w:r w:rsidRPr="00E56D31">
        <w:rPr>
          <w:rFonts w:eastAsia="Times New Roman" w:cstheme="minorHAnsi"/>
          <w:sz w:val="36"/>
          <w:szCs w:val="40"/>
          <w:lang w:eastAsia="en-AU"/>
        </w:rPr>
        <w:t>Medium</w:t>
      </w:r>
      <w:r w:rsidR="00521EC3" w:rsidRPr="00E56D31">
        <w:rPr>
          <w:rFonts w:eastAsia="Times New Roman" w:cstheme="minorHAnsi"/>
          <w:sz w:val="36"/>
          <w:szCs w:val="40"/>
          <w:lang w:eastAsia="en-AU"/>
        </w:rPr>
        <w:t xml:space="preserve"> </w:t>
      </w:r>
      <w:r w:rsidR="00521EC3" w:rsidRPr="00E56D31">
        <w:rPr>
          <w:rFonts w:ascii="Arial" w:hAnsi="Arial" w:cs="Arial"/>
          <w:sz w:val="36"/>
          <w:szCs w:val="44"/>
        </w:rPr>
        <w:t>term</w:t>
      </w:r>
      <w:r w:rsidR="00521EC3" w:rsidRPr="00E56D31">
        <w:rPr>
          <w:rFonts w:ascii="Arial" w:hAnsi="Arial" w:cs="Arial"/>
          <w:sz w:val="36"/>
          <w:szCs w:val="44"/>
        </w:rPr>
        <w:t>.</w:t>
      </w:r>
    </w:p>
    <w:p w14:paraId="25C1F08D" w14:textId="43CEF8EC" w:rsidR="00653453" w:rsidRPr="00E56D31" w:rsidRDefault="00653453" w:rsidP="00CB7574">
      <w:pPr>
        <w:spacing w:before="120" w:after="480" w:line="480" w:lineRule="atLeast"/>
        <w:rPr>
          <w:rFonts w:cstheme="minorHAnsi"/>
          <w:sz w:val="36"/>
          <w:szCs w:val="40"/>
        </w:rPr>
      </w:pPr>
      <w:r w:rsidRPr="00E56D31">
        <w:rPr>
          <w:rFonts w:cstheme="minorHAnsi"/>
          <w:sz w:val="36"/>
          <w:szCs w:val="40"/>
        </w:rPr>
        <w:t>Information has been distributed to delivery partners to raise awareness of allowing assistance animals on passenger transport, as well as information about the trial of pet dogs on ferries initiative. TMR will continue to monitor this issue.</w:t>
      </w:r>
    </w:p>
    <w:p w14:paraId="76304B39" w14:textId="17376A5E" w:rsidR="00653453" w:rsidRPr="00E56D31" w:rsidRDefault="00653453" w:rsidP="00CB7574">
      <w:pPr>
        <w:spacing w:before="120" w:after="480" w:line="480" w:lineRule="atLeast"/>
        <w:rPr>
          <w:rFonts w:eastAsia="Times New Roman" w:cstheme="minorHAnsi"/>
          <w:sz w:val="36"/>
          <w:szCs w:val="40"/>
          <w:lang w:eastAsia="en-AU"/>
        </w:rPr>
      </w:pPr>
      <w:r w:rsidRPr="00E56D31">
        <w:rPr>
          <w:rFonts w:cstheme="minorHAnsi"/>
          <w:sz w:val="36"/>
          <w:szCs w:val="40"/>
        </w:rPr>
        <w:t>Action complete</w:t>
      </w:r>
      <w:r w:rsidR="00862EF3" w:rsidRPr="00E56D31">
        <w:rPr>
          <w:rFonts w:cstheme="minorHAnsi"/>
          <w:sz w:val="36"/>
          <w:szCs w:val="40"/>
        </w:rPr>
        <w:t>.</w:t>
      </w:r>
    </w:p>
    <w:p w14:paraId="75BDD105" w14:textId="302FA734" w:rsidR="007964C1" w:rsidRPr="00E56D31" w:rsidRDefault="00E47A16" w:rsidP="00CB7574">
      <w:pPr>
        <w:spacing w:before="120" w:after="480" w:line="480" w:lineRule="atLeast"/>
        <w:rPr>
          <w:rFonts w:eastAsia="Times New Roman" w:cstheme="minorHAnsi"/>
          <w:b/>
          <w:bCs/>
          <w:sz w:val="36"/>
          <w:szCs w:val="40"/>
          <w:lang w:eastAsia="en-AU"/>
        </w:rPr>
      </w:pPr>
      <w:r w:rsidRPr="00E56D31">
        <w:rPr>
          <w:rFonts w:eastAsia="Times New Roman" w:cstheme="minorHAnsi"/>
          <w:b/>
          <w:bCs/>
          <w:sz w:val="36"/>
          <w:szCs w:val="40"/>
          <w:lang w:eastAsia="en-AU"/>
        </w:rPr>
        <w:t xml:space="preserve">Monitor advances in the development of restraint systems for use by people travelling in mobility devices on buses and explore opportunities to share these learnings with stakeholder groups. </w:t>
      </w:r>
      <w:r w:rsidRPr="00E56D31">
        <w:rPr>
          <w:rFonts w:eastAsia="Times New Roman" w:cstheme="minorHAnsi"/>
          <w:sz w:val="36"/>
          <w:szCs w:val="40"/>
          <w:lang w:eastAsia="en-AU"/>
        </w:rPr>
        <w:t>Ongoing</w:t>
      </w:r>
      <w:r w:rsidR="008E1476" w:rsidRPr="00E56D31">
        <w:rPr>
          <w:rFonts w:eastAsia="Times New Roman" w:cstheme="minorHAnsi"/>
          <w:sz w:val="36"/>
          <w:szCs w:val="40"/>
          <w:lang w:eastAsia="en-AU"/>
        </w:rPr>
        <w:t>.</w:t>
      </w:r>
    </w:p>
    <w:p w14:paraId="6E78A290" w14:textId="1F2B27AB" w:rsidR="00E47A16" w:rsidRPr="00CC1F6E" w:rsidRDefault="00E47A16" w:rsidP="00CB7574">
      <w:pPr>
        <w:spacing w:before="120" w:after="480" w:line="480" w:lineRule="atLeast"/>
        <w:rPr>
          <w:rFonts w:cstheme="minorHAnsi"/>
          <w:sz w:val="36"/>
          <w:szCs w:val="40"/>
        </w:rPr>
      </w:pPr>
      <w:r w:rsidRPr="00E56D31">
        <w:rPr>
          <w:rFonts w:cstheme="minorHAnsi"/>
          <w:sz w:val="36"/>
          <w:szCs w:val="40"/>
        </w:rPr>
        <w:t>Ongoing monitoring of restraint systems for use on buses through desktop research; jurisdictional analysis; media issues and enquiries. Outcomes from the Commonwealth Government's reform of DSAPT also to be considered.</w:t>
      </w:r>
    </w:p>
    <w:p w14:paraId="559D9899" w14:textId="766D7D19" w:rsidR="00E47A16" w:rsidRPr="00CC1F6E" w:rsidRDefault="00E47A16" w:rsidP="00CB7574">
      <w:pPr>
        <w:spacing w:before="120" w:after="480" w:line="480" w:lineRule="atLeast"/>
        <w:rPr>
          <w:rFonts w:cstheme="minorHAnsi"/>
          <w:sz w:val="36"/>
          <w:szCs w:val="40"/>
        </w:rPr>
      </w:pPr>
      <w:r w:rsidRPr="00CC1F6E">
        <w:rPr>
          <w:rFonts w:cstheme="minorHAnsi"/>
          <w:sz w:val="36"/>
          <w:szCs w:val="40"/>
        </w:rPr>
        <w:lastRenderedPageBreak/>
        <w:t xml:space="preserve">Action in progress and on track. </w:t>
      </w:r>
    </w:p>
    <w:p w14:paraId="3EB820A4" w14:textId="4261776F" w:rsidR="00E47A16" w:rsidRPr="00CC1F6E" w:rsidRDefault="00E47A16" w:rsidP="00CB7574">
      <w:pPr>
        <w:spacing w:before="120" w:after="480" w:line="480" w:lineRule="atLeast"/>
        <w:rPr>
          <w:rFonts w:eastAsia="Times New Roman" w:cstheme="minorHAnsi"/>
          <w:b/>
          <w:bCs/>
          <w:sz w:val="36"/>
          <w:szCs w:val="40"/>
          <w:lang w:eastAsia="en-AU"/>
        </w:rPr>
      </w:pPr>
      <w:r w:rsidRPr="00CC1F6E">
        <w:rPr>
          <w:rFonts w:eastAsia="Times New Roman" w:cstheme="minorHAnsi"/>
          <w:b/>
          <w:bCs/>
          <w:sz w:val="36"/>
          <w:szCs w:val="40"/>
          <w:lang w:eastAsia="en-AU"/>
        </w:rPr>
        <w:t>Develop, implement and monitor the effectiveness of driver training requirements in the personalised transport industry.</w:t>
      </w:r>
      <w:r w:rsidR="00D73544" w:rsidRPr="00CC1F6E">
        <w:rPr>
          <w:rFonts w:eastAsia="Times New Roman" w:cstheme="minorHAnsi"/>
          <w:b/>
          <w:bCs/>
          <w:sz w:val="36"/>
          <w:szCs w:val="40"/>
          <w:lang w:eastAsia="en-AU"/>
        </w:rPr>
        <w:t xml:space="preserve"> </w:t>
      </w:r>
      <w:r w:rsidR="00D73544" w:rsidRPr="00CB7574">
        <w:rPr>
          <w:rFonts w:eastAsia="Times New Roman" w:cstheme="minorHAnsi"/>
          <w:sz w:val="36"/>
          <w:szCs w:val="40"/>
          <w:lang w:eastAsia="en-AU"/>
        </w:rPr>
        <w:t>Ongoing</w:t>
      </w:r>
      <w:r w:rsidR="008E1476">
        <w:rPr>
          <w:rFonts w:eastAsia="Times New Roman" w:cstheme="minorHAnsi"/>
          <w:sz w:val="36"/>
          <w:szCs w:val="40"/>
          <w:lang w:eastAsia="en-AU"/>
        </w:rPr>
        <w:t>.</w:t>
      </w:r>
    </w:p>
    <w:p w14:paraId="36C8F3C7" w14:textId="77777777" w:rsidR="00D73544" w:rsidRPr="00E56D31" w:rsidRDefault="00D73544" w:rsidP="00CB7574">
      <w:pPr>
        <w:spacing w:before="120" w:after="480" w:line="480" w:lineRule="atLeast"/>
        <w:rPr>
          <w:rFonts w:cstheme="minorHAnsi"/>
          <w:sz w:val="36"/>
          <w:szCs w:val="40"/>
        </w:rPr>
      </w:pPr>
      <w:r w:rsidRPr="00E56D31">
        <w:rPr>
          <w:rFonts w:cstheme="minorHAnsi"/>
          <w:sz w:val="36"/>
          <w:szCs w:val="40"/>
        </w:rPr>
        <w:t xml:space="preserve">All drivers are now required to complete training in anti-discrimination awareness and disability awareness. </w:t>
      </w:r>
    </w:p>
    <w:p w14:paraId="1ED73841" w14:textId="7C50A51F" w:rsidR="00D73544" w:rsidRPr="00CC1F6E" w:rsidRDefault="00D73544" w:rsidP="00CB7574">
      <w:pPr>
        <w:spacing w:before="120" w:after="480" w:line="480" w:lineRule="atLeast"/>
        <w:rPr>
          <w:rFonts w:cstheme="minorHAnsi"/>
          <w:sz w:val="36"/>
          <w:szCs w:val="40"/>
        </w:rPr>
      </w:pPr>
      <w:r w:rsidRPr="00E56D31">
        <w:rPr>
          <w:rFonts w:cstheme="minorHAnsi"/>
          <w:sz w:val="36"/>
          <w:szCs w:val="40"/>
        </w:rPr>
        <w:t>Drivers of wheelchair accessible vehicles must also complete training in providing wheelchair accessible services.</w:t>
      </w:r>
    </w:p>
    <w:p w14:paraId="3CDB9A83" w14:textId="34C6385E" w:rsidR="00D73544" w:rsidRDefault="00D73544" w:rsidP="00CB7574">
      <w:pPr>
        <w:spacing w:before="120" w:after="480" w:line="480" w:lineRule="atLeast"/>
        <w:rPr>
          <w:rFonts w:cstheme="minorHAnsi"/>
          <w:sz w:val="36"/>
          <w:szCs w:val="40"/>
          <w:lang w:eastAsia="en-AU"/>
        </w:rPr>
      </w:pPr>
      <w:r w:rsidRPr="00CB7574">
        <w:rPr>
          <w:rFonts w:cstheme="minorHAnsi"/>
          <w:sz w:val="36"/>
          <w:szCs w:val="40"/>
          <w:lang w:eastAsia="en-AU"/>
        </w:rPr>
        <w:t xml:space="preserve">Action on progress and on track. </w:t>
      </w:r>
    </w:p>
    <w:p w14:paraId="1663D737" w14:textId="7713C45C" w:rsidR="004918FB" w:rsidRPr="008E7001" w:rsidRDefault="004918FB" w:rsidP="008E7001">
      <w:pPr>
        <w:pStyle w:val="Heading1"/>
        <w:rPr>
          <w:sz w:val="56"/>
          <w:szCs w:val="48"/>
        </w:rPr>
      </w:pPr>
      <w:r w:rsidRPr="008E7001">
        <w:rPr>
          <w:sz w:val="56"/>
          <w:szCs w:val="48"/>
        </w:rPr>
        <w:t>Working Together</w:t>
      </w:r>
    </w:p>
    <w:p w14:paraId="4C60EE1D" w14:textId="31952963" w:rsidR="00D91E61" w:rsidRPr="003A1D01" w:rsidRDefault="00D91E61" w:rsidP="003A1D01">
      <w:pPr>
        <w:spacing w:before="120" w:after="480" w:line="480" w:lineRule="atLeast"/>
        <w:rPr>
          <w:rFonts w:eastAsia="Times New Roman" w:cstheme="minorHAnsi"/>
          <w:sz w:val="36"/>
          <w:szCs w:val="36"/>
          <w:lang w:eastAsia="en-AU"/>
        </w:rPr>
      </w:pPr>
      <w:r w:rsidRPr="00CC1F6E">
        <w:rPr>
          <w:rFonts w:eastAsia="Times New Roman" w:cstheme="minorHAnsi"/>
          <w:b/>
          <w:bCs/>
          <w:sz w:val="36"/>
          <w:szCs w:val="36"/>
          <w:lang w:eastAsia="en-AU"/>
        </w:rPr>
        <w:t xml:space="preserve">Conduct targeted consultation with relevant stakeholders about passenger transport accessibility during the design phase, and throughout the implementation of significant projects. </w:t>
      </w:r>
      <w:r w:rsidRPr="003A1D01">
        <w:rPr>
          <w:rFonts w:eastAsia="Times New Roman" w:cstheme="minorHAnsi"/>
          <w:sz w:val="36"/>
          <w:szCs w:val="36"/>
          <w:lang w:eastAsia="en-AU"/>
        </w:rPr>
        <w:t>Ongoing</w:t>
      </w:r>
      <w:r w:rsidR="008E1476">
        <w:rPr>
          <w:rFonts w:eastAsia="Times New Roman" w:cstheme="minorHAnsi"/>
          <w:sz w:val="36"/>
          <w:szCs w:val="36"/>
          <w:lang w:eastAsia="en-AU"/>
        </w:rPr>
        <w:t>.</w:t>
      </w:r>
    </w:p>
    <w:p w14:paraId="5E4F9FB0" w14:textId="77777777" w:rsidR="00D91E61" w:rsidRPr="00E56D31" w:rsidRDefault="00D91E61" w:rsidP="003A1D01">
      <w:pPr>
        <w:spacing w:before="120" w:after="480" w:line="480" w:lineRule="atLeast"/>
        <w:rPr>
          <w:rFonts w:cstheme="minorHAnsi"/>
          <w:sz w:val="36"/>
          <w:szCs w:val="36"/>
        </w:rPr>
      </w:pPr>
      <w:r w:rsidRPr="00E56D31">
        <w:rPr>
          <w:rFonts w:cstheme="minorHAnsi"/>
          <w:sz w:val="36"/>
          <w:szCs w:val="36"/>
        </w:rPr>
        <w:t xml:space="preserve">Active and regular engagement has occurred with the Accessibility Stakeholder Working Group throughout the Smart Ticketing project which includes representatives from the disability community. Working group members have been engaged to trial smart ticketing devices and processes. </w:t>
      </w:r>
    </w:p>
    <w:p w14:paraId="2FAE15CE" w14:textId="77777777" w:rsidR="00D91E61" w:rsidRPr="00E56D31" w:rsidRDefault="00D91E61" w:rsidP="003A1D01">
      <w:pPr>
        <w:spacing w:before="120" w:after="480" w:line="480" w:lineRule="atLeast"/>
        <w:rPr>
          <w:rFonts w:cstheme="minorHAnsi"/>
          <w:sz w:val="36"/>
          <w:szCs w:val="36"/>
        </w:rPr>
      </w:pPr>
      <w:r w:rsidRPr="00E56D31">
        <w:rPr>
          <w:rFonts w:cstheme="minorHAnsi"/>
          <w:sz w:val="36"/>
          <w:szCs w:val="36"/>
        </w:rPr>
        <w:lastRenderedPageBreak/>
        <w:t>Stakeholders continue to be consulted in the preparation and roll out of marketing and communication for TransLink's accessibility related projects.</w:t>
      </w:r>
    </w:p>
    <w:p w14:paraId="2E8FDACD" w14:textId="1466179B" w:rsidR="00D91E61" w:rsidRPr="00CC1F6E" w:rsidRDefault="00D91E61" w:rsidP="003A1D01">
      <w:pPr>
        <w:spacing w:before="120" w:after="480" w:line="480" w:lineRule="atLeast"/>
        <w:rPr>
          <w:rFonts w:cstheme="minorHAnsi"/>
          <w:sz w:val="36"/>
          <w:szCs w:val="36"/>
        </w:rPr>
      </w:pPr>
      <w:r w:rsidRPr="00E56D31">
        <w:rPr>
          <w:rFonts w:cstheme="minorHAnsi"/>
          <w:sz w:val="36"/>
          <w:szCs w:val="36"/>
        </w:rPr>
        <w:t>Targeted out of session consultation with the TMR Accessibility Reference Group has occurred when required.</w:t>
      </w:r>
    </w:p>
    <w:p w14:paraId="2BA44736" w14:textId="43F85F68" w:rsidR="00D91E61" w:rsidRPr="00CC1F6E" w:rsidRDefault="00D91E61" w:rsidP="003A1D01">
      <w:pPr>
        <w:spacing w:before="120" w:after="480" w:line="480" w:lineRule="atLeast"/>
        <w:rPr>
          <w:rFonts w:cstheme="minorHAnsi"/>
          <w:sz w:val="36"/>
          <w:szCs w:val="36"/>
          <w:lang w:eastAsia="en-AU"/>
        </w:rPr>
      </w:pPr>
      <w:r w:rsidRPr="00CC1F6E">
        <w:rPr>
          <w:rFonts w:cstheme="minorHAnsi"/>
          <w:sz w:val="36"/>
          <w:szCs w:val="36"/>
          <w:lang w:eastAsia="en-AU"/>
        </w:rPr>
        <w:t>Action in progress and on track</w:t>
      </w:r>
      <w:r w:rsidR="00862EF3">
        <w:rPr>
          <w:rFonts w:cstheme="minorHAnsi"/>
          <w:sz w:val="36"/>
          <w:szCs w:val="36"/>
          <w:lang w:eastAsia="en-AU"/>
        </w:rPr>
        <w:t>.</w:t>
      </w:r>
      <w:r w:rsidRPr="00CC1F6E">
        <w:rPr>
          <w:rFonts w:cstheme="minorHAnsi"/>
          <w:sz w:val="36"/>
          <w:szCs w:val="36"/>
          <w:lang w:eastAsia="en-AU"/>
        </w:rPr>
        <w:t xml:space="preserve"> </w:t>
      </w:r>
    </w:p>
    <w:p w14:paraId="743DA740" w14:textId="67E72BF5" w:rsidR="00D91E61" w:rsidRPr="00E56D31" w:rsidRDefault="00D91E61" w:rsidP="003A1D01">
      <w:pPr>
        <w:spacing w:before="120" w:after="480" w:line="480" w:lineRule="atLeast"/>
        <w:rPr>
          <w:rFonts w:eastAsia="Times New Roman" w:cstheme="minorHAnsi"/>
          <w:sz w:val="36"/>
          <w:szCs w:val="36"/>
          <w:lang w:eastAsia="en-AU"/>
        </w:rPr>
      </w:pPr>
      <w:r w:rsidRPr="00CC1F6E">
        <w:rPr>
          <w:rFonts w:eastAsia="Times New Roman" w:cstheme="minorHAnsi"/>
          <w:b/>
          <w:bCs/>
          <w:sz w:val="36"/>
          <w:szCs w:val="36"/>
          <w:lang w:eastAsia="en-AU"/>
        </w:rPr>
        <w:t xml:space="preserve">Update the Public Transport Infrastructure Manual to reflect best practice accessibility and wayfinding design principles and promote the manual to departmental </w:t>
      </w:r>
      <w:r w:rsidRPr="00E56D31">
        <w:rPr>
          <w:rFonts w:eastAsia="Times New Roman" w:cstheme="minorHAnsi"/>
          <w:b/>
          <w:bCs/>
          <w:sz w:val="36"/>
          <w:szCs w:val="36"/>
          <w:lang w:eastAsia="en-AU"/>
        </w:rPr>
        <w:t xml:space="preserve">contractors and staff. </w:t>
      </w:r>
      <w:r w:rsidRPr="00E56D31">
        <w:rPr>
          <w:rFonts w:eastAsia="Times New Roman" w:cstheme="minorHAnsi"/>
          <w:sz w:val="36"/>
          <w:szCs w:val="36"/>
          <w:lang w:eastAsia="en-AU"/>
        </w:rPr>
        <w:t>Medium</w:t>
      </w:r>
      <w:r w:rsidR="00521EC3" w:rsidRPr="00E56D31">
        <w:rPr>
          <w:rFonts w:eastAsia="Times New Roman" w:cstheme="minorHAnsi"/>
          <w:sz w:val="36"/>
          <w:szCs w:val="36"/>
          <w:lang w:eastAsia="en-AU"/>
        </w:rPr>
        <w:t xml:space="preserve"> </w:t>
      </w:r>
      <w:r w:rsidR="00521EC3" w:rsidRPr="00E56D31">
        <w:rPr>
          <w:rFonts w:ascii="Arial" w:hAnsi="Arial" w:cs="Arial"/>
          <w:sz w:val="36"/>
          <w:szCs w:val="44"/>
        </w:rPr>
        <w:t>term</w:t>
      </w:r>
      <w:r w:rsidR="00675511" w:rsidRPr="00E56D31">
        <w:rPr>
          <w:rFonts w:eastAsia="Times New Roman" w:cstheme="minorHAnsi"/>
          <w:sz w:val="36"/>
          <w:szCs w:val="36"/>
          <w:lang w:eastAsia="en-AU"/>
        </w:rPr>
        <w:t>.</w:t>
      </w:r>
    </w:p>
    <w:p w14:paraId="4B83A4D7" w14:textId="46CD4884" w:rsidR="00D91E61" w:rsidRPr="00CC1F6E" w:rsidRDefault="00D91E61" w:rsidP="003A1D01">
      <w:pPr>
        <w:spacing w:before="120" w:after="480" w:line="480" w:lineRule="atLeast"/>
        <w:rPr>
          <w:rFonts w:cstheme="minorHAnsi"/>
          <w:sz w:val="36"/>
          <w:szCs w:val="36"/>
        </w:rPr>
      </w:pPr>
      <w:r w:rsidRPr="00E56D31">
        <w:rPr>
          <w:rFonts w:cstheme="minorHAnsi"/>
          <w:sz w:val="36"/>
          <w:szCs w:val="36"/>
        </w:rPr>
        <w:t>PTIM updated to include new best practice guidance relating to passenger ferry infrastructure, park 'n' rides, train stations, transit-oriented developments, treatments for active transport around passenger transport facilities, and light rail.</w:t>
      </w:r>
    </w:p>
    <w:p w14:paraId="4C63D541" w14:textId="2A70E8A8" w:rsidR="00D91E61" w:rsidRPr="00CC1F6E" w:rsidRDefault="00D91E61" w:rsidP="003A1D01">
      <w:pPr>
        <w:spacing w:before="120" w:after="480" w:line="480" w:lineRule="atLeast"/>
        <w:rPr>
          <w:rFonts w:cstheme="minorHAnsi"/>
          <w:sz w:val="36"/>
          <w:szCs w:val="36"/>
          <w:lang w:eastAsia="en-AU"/>
        </w:rPr>
      </w:pPr>
      <w:r w:rsidRPr="00CC1F6E">
        <w:rPr>
          <w:rFonts w:cstheme="minorHAnsi"/>
          <w:sz w:val="36"/>
          <w:szCs w:val="36"/>
          <w:lang w:eastAsia="en-AU"/>
        </w:rPr>
        <w:t>Action complete</w:t>
      </w:r>
      <w:r w:rsidR="00862EF3">
        <w:rPr>
          <w:rFonts w:cstheme="minorHAnsi"/>
          <w:sz w:val="36"/>
          <w:szCs w:val="36"/>
          <w:lang w:eastAsia="en-AU"/>
        </w:rPr>
        <w:t>.</w:t>
      </w:r>
    </w:p>
    <w:p w14:paraId="4E76A6C0" w14:textId="2EC21AC3" w:rsidR="00D91E61" w:rsidRPr="00E56D31" w:rsidRDefault="00D91E61" w:rsidP="003A1D01">
      <w:pPr>
        <w:spacing w:before="120" w:after="480" w:line="480" w:lineRule="atLeast"/>
        <w:rPr>
          <w:rFonts w:eastAsia="Times New Roman" w:cstheme="minorHAnsi"/>
          <w:sz w:val="36"/>
          <w:szCs w:val="36"/>
          <w:lang w:eastAsia="en-AU"/>
        </w:rPr>
      </w:pPr>
      <w:r w:rsidRPr="00CC1F6E">
        <w:rPr>
          <w:rFonts w:eastAsia="Times New Roman" w:cstheme="minorHAnsi"/>
          <w:b/>
          <w:bCs/>
          <w:sz w:val="36"/>
          <w:szCs w:val="36"/>
          <w:lang w:eastAsia="en-AU"/>
        </w:rPr>
        <w:t xml:space="preserve">Work with our delivery partners to improve the </w:t>
      </w:r>
      <w:r w:rsidRPr="00E56D31">
        <w:rPr>
          <w:rFonts w:eastAsia="Times New Roman" w:cstheme="minorHAnsi"/>
          <w:b/>
          <w:bCs/>
          <w:sz w:val="36"/>
          <w:szCs w:val="36"/>
          <w:lang w:eastAsia="en-AU"/>
        </w:rPr>
        <w:t xml:space="preserve">accessibility of ferries and ferry terminals. </w:t>
      </w:r>
      <w:r w:rsidRPr="00E56D31">
        <w:rPr>
          <w:rFonts w:eastAsia="Times New Roman" w:cstheme="minorHAnsi"/>
          <w:sz w:val="36"/>
          <w:szCs w:val="36"/>
          <w:lang w:eastAsia="en-AU"/>
        </w:rPr>
        <w:t>Ongoing</w:t>
      </w:r>
      <w:r w:rsidR="00675511" w:rsidRPr="00E56D31">
        <w:rPr>
          <w:rFonts w:eastAsia="Times New Roman" w:cstheme="minorHAnsi"/>
          <w:sz w:val="36"/>
          <w:szCs w:val="36"/>
          <w:lang w:eastAsia="en-AU"/>
        </w:rPr>
        <w:t>.</w:t>
      </w:r>
      <w:r w:rsidRPr="00E56D31">
        <w:rPr>
          <w:rFonts w:eastAsia="Times New Roman" w:cstheme="minorHAnsi"/>
          <w:sz w:val="36"/>
          <w:szCs w:val="36"/>
          <w:lang w:eastAsia="en-AU"/>
        </w:rPr>
        <w:t xml:space="preserve"> </w:t>
      </w:r>
    </w:p>
    <w:p w14:paraId="13F3E804" w14:textId="6EB17A43" w:rsidR="00D91E61" w:rsidRPr="00CC1F6E" w:rsidRDefault="00D91E61" w:rsidP="003A1D01">
      <w:pPr>
        <w:spacing w:before="120" w:after="480" w:line="480" w:lineRule="atLeast"/>
        <w:rPr>
          <w:rFonts w:cstheme="minorHAnsi"/>
          <w:sz w:val="36"/>
          <w:szCs w:val="36"/>
        </w:rPr>
      </w:pPr>
      <w:r w:rsidRPr="00E56D31">
        <w:rPr>
          <w:rFonts w:cstheme="minorHAnsi"/>
          <w:sz w:val="36"/>
          <w:szCs w:val="36"/>
        </w:rPr>
        <w:t>$20.5 million committed towards the upgrade of the Southern Moreton Bay Islands passenger ferry terminals to be delivered in partnership with Redland City Council.</w:t>
      </w:r>
    </w:p>
    <w:p w14:paraId="29AC4205" w14:textId="489A40A2" w:rsidR="00D91E61" w:rsidRPr="00CC1F6E" w:rsidRDefault="00D91E61" w:rsidP="003A1D01">
      <w:pPr>
        <w:spacing w:before="120" w:after="480" w:line="480" w:lineRule="atLeast"/>
        <w:rPr>
          <w:rFonts w:cstheme="minorHAnsi"/>
          <w:sz w:val="36"/>
          <w:szCs w:val="36"/>
        </w:rPr>
      </w:pPr>
      <w:r w:rsidRPr="00CC1F6E">
        <w:rPr>
          <w:rFonts w:cstheme="minorHAnsi"/>
          <w:sz w:val="36"/>
          <w:szCs w:val="36"/>
        </w:rPr>
        <w:t>Action in progress and on track</w:t>
      </w:r>
      <w:r w:rsidR="00862EF3">
        <w:rPr>
          <w:rFonts w:cstheme="minorHAnsi"/>
          <w:sz w:val="36"/>
          <w:szCs w:val="36"/>
        </w:rPr>
        <w:t>.</w:t>
      </w:r>
      <w:r w:rsidRPr="00CC1F6E">
        <w:rPr>
          <w:rFonts w:cstheme="minorHAnsi"/>
          <w:sz w:val="36"/>
          <w:szCs w:val="36"/>
        </w:rPr>
        <w:t xml:space="preserve"> </w:t>
      </w:r>
    </w:p>
    <w:p w14:paraId="027AF4B2" w14:textId="2EA8624B" w:rsidR="00D91E61" w:rsidRPr="00E56D31" w:rsidRDefault="00D91E61" w:rsidP="003A1D01">
      <w:pPr>
        <w:spacing w:before="120" w:after="480" w:line="480" w:lineRule="atLeast"/>
        <w:rPr>
          <w:rFonts w:eastAsia="Times New Roman" w:cstheme="minorHAnsi"/>
          <w:sz w:val="36"/>
          <w:szCs w:val="36"/>
          <w:lang w:eastAsia="en-AU"/>
        </w:rPr>
      </w:pPr>
      <w:r w:rsidRPr="00CC1F6E">
        <w:rPr>
          <w:rFonts w:eastAsia="Times New Roman" w:cstheme="minorHAnsi"/>
          <w:b/>
          <w:bCs/>
          <w:sz w:val="36"/>
          <w:szCs w:val="36"/>
          <w:lang w:eastAsia="en-AU"/>
        </w:rPr>
        <w:lastRenderedPageBreak/>
        <w:t xml:space="preserve">Work with Queensland government agencies, other jurisdictions and the Commonwealth government to resolve and support the transition of taxi and specialist school transport supports to the National Disability </w:t>
      </w:r>
      <w:r w:rsidRPr="00E56D31">
        <w:rPr>
          <w:rFonts w:eastAsia="Times New Roman" w:cstheme="minorHAnsi"/>
          <w:b/>
          <w:bCs/>
          <w:sz w:val="36"/>
          <w:szCs w:val="36"/>
          <w:lang w:eastAsia="en-AU"/>
        </w:rPr>
        <w:t xml:space="preserve">Insurance Scheme. </w:t>
      </w:r>
      <w:r w:rsidRPr="00E56D31">
        <w:rPr>
          <w:rFonts w:eastAsia="Times New Roman" w:cstheme="minorHAnsi"/>
          <w:sz w:val="36"/>
          <w:szCs w:val="36"/>
          <w:lang w:eastAsia="en-AU"/>
        </w:rPr>
        <w:t>Medium</w:t>
      </w:r>
      <w:r w:rsidR="00521EC3" w:rsidRPr="00E56D31">
        <w:rPr>
          <w:rFonts w:eastAsia="Times New Roman" w:cstheme="minorHAnsi"/>
          <w:sz w:val="36"/>
          <w:szCs w:val="36"/>
          <w:lang w:eastAsia="en-AU"/>
        </w:rPr>
        <w:t xml:space="preserve"> </w:t>
      </w:r>
      <w:r w:rsidR="00521EC3" w:rsidRPr="00E56D31">
        <w:rPr>
          <w:rFonts w:ascii="Arial" w:hAnsi="Arial" w:cs="Arial"/>
          <w:sz w:val="36"/>
          <w:szCs w:val="44"/>
        </w:rPr>
        <w:t>term</w:t>
      </w:r>
      <w:r w:rsidR="00675511" w:rsidRPr="00E56D31">
        <w:rPr>
          <w:rFonts w:eastAsia="Times New Roman" w:cstheme="minorHAnsi"/>
          <w:sz w:val="36"/>
          <w:szCs w:val="36"/>
          <w:lang w:eastAsia="en-AU"/>
        </w:rPr>
        <w:t>.</w:t>
      </w:r>
    </w:p>
    <w:p w14:paraId="1A8FABFB" w14:textId="77777777" w:rsidR="00D91E61" w:rsidRPr="00E56D31" w:rsidRDefault="00D91E61" w:rsidP="003A1D01">
      <w:pPr>
        <w:spacing w:before="120" w:after="480" w:line="480" w:lineRule="atLeast"/>
        <w:rPr>
          <w:rFonts w:cstheme="minorHAnsi"/>
          <w:sz w:val="36"/>
          <w:szCs w:val="36"/>
        </w:rPr>
      </w:pPr>
      <w:r w:rsidRPr="00E56D31">
        <w:rPr>
          <w:rFonts w:cstheme="minorHAnsi"/>
          <w:sz w:val="36"/>
          <w:szCs w:val="36"/>
        </w:rPr>
        <w:t xml:space="preserve">Specialist School Transport (SST) for students with disability continues to be delivered by the Queensland Government under in-kind arrangements until 31 December 2023. </w:t>
      </w:r>
    </w:p>
    <w:p w14:paraId="14C58132" w14:textId="77777777" w:rsidR="00D91E61" w:rsidRPr="00E56D31" w:rsidRDefault="00D91E61" w:rsidP="003A1D01">
      <w:pPr>
        <w:spacing w:before="120" w:after="480" w:line="480" w:lineRule="atLeast"/>
        <w:rPr>
          <w:rFonts w:cstheme="minorHAnsi"/>
          <w:sz w:val="36"/>
          <w:szCs w:val="36"/>
        </w:rPr>
      </w:pPr>
      <w:r w:rsidRPr="00E56D31">
        <w:rPr>
          <w:rFonts w:cstheme="minorHAnsi"/>
          <w:sz w:val="36"/>
          <w:szCs w:val="36"/>
        </w:rPr>
        <w:t xml:space="preserve">The Queensland Government continues to work with other jurisdictions and the Commonwealth Government to develop a nationally consistent model for SST. </w:t>
      </w:r>
    </w:p>
    <w:p w14:paraId="3F0A40A6" w14:textId="77777777" w:rsidR="00445592" w:rsidRPr="00E56D31" w:rsidRDefault="00D91E61" w:rsidP="00445592">
      <w:pPr>
        <w:spacing w:after="120"/>
        <w:rPr>
          <w:rFonts w:cstheme="minorHAnsi"/>
          <w:sz w:val="36"/>
          <w:szCs w:val="36"/>
        </w:rPr>
      </w:pPr>
      <w:r w:rsidRPr="00E56D31">
        <w:rPr>
          <w:rFonts w:cstheme="minorHAnsi"/>
          <w:sz w:val="36"/>
          <w:szCs w:val="36"/>
        </w:rPr>
        <w:t>Taxi Subsidy Scheme costs are currently funded under the NDIS for NDIS participants until an approach has been developed to improve transport supports provided under the NDIS.</w:t>
      </w:r>
      <w:r w:rsidR="00445592" w:rsidRPr="00E56D31">
        <w:rPr>
          <w:rFonts w:cstheme="minorHAnsi"/>
          <w:sz w:val="36"/>
          <w:szCs w:val="36"/>
        </w:rPr>
        <w:t xml:space="preserve"> </w:t>
      </w:r>
    </w:p>
    <w:p w14:paraId="4E096D5B" w14:textId="7F5D72CE" w:rsidR="00D91E61" w:rsidRPr="00E56D31" w:rsidRDefault="00D91E61" w:rsidP="00445592">
      <w:pPr>
        <w:spacing w:before="120" w:after="480" w:line="480" w:lineRule="atLeast"/>
        <w:rPr>
          <w:rFonts w:cstheme="minorHAnsi"/>
          <w:sz w:val="36"/>
          <w:szCs w:val="36"/>
        </w:rPr>
      </w:pPr>
      <w:r w:rsidRPr="00E56D31">
        <w:rPr>
          <w:rFonts w:cstheme="minorHAnsi"/>
          <w:sz w:val="36"/>
          <w:szCs w:val="36"/>
        </w:rPr>
        <w:t>Action in progress but delayed</w:t>
      </w:r>
      <w:r w:rsidR="00862EF3" w:rsidRPr="00E56D31">
        <w:rPr>
          <w:rFonts w:cstheme="minorHAnsi"/>
          <w:sz w:val="36"/>
          <w:szCs w:val="36"/>
        </w:rPr>
        <w:t>.</w:t>
      </w:r>
    </w:p>
    <w:p w14:paraId="5B66C705" w14:textId="15147E53" w:rsidR="00D91E61" w:rsidRPr="00E56D31" w:rsidRDefault="00D91E61" w:rsidP="003A1D01">
      <w:pPr>
        <w:spacing w:before="120" w:after="480" w:line="480" w:lineRule="atLeast"/>
        <w:rPr>
          <w:rFonts w:eastAsia="Times New Roman" w:cstheme="minorHAnsi"/>
          <w:sz w:val="36"/>
          <w:szCs w:val="36"/>
          <w:lang w:eastAsia="en-AU"/>
        </w:rPr>
      </w:pPr>
      <w:r w:rsidRPr="00E56D31">
        <w:rPr>
          <w:rFonts w:eastAsia="Times New Roman" w:cstheme="minorHAnsi"/>
          <w:b/>
          <w:bCs/>
          <w:sz w:val="36"/>
          <w:szCs w:val="36"/>
          <w:lang w:eastAsia="en-AU"/>
        </w:rPr>
        <w:t xml:space="preserve">Consider the expansion of the Taxi Subsidy Scheme to include the provision of services by other personalised transport operators. </w:t>
      </w:r>
      <w:r w:rsidRPr="00E56D31">
        <w:rPr>
          <w:rFonts w:eastAsia="Times New Roman" w:cstheme="minorHAnsi"/>
          <w:sz w:val="36"/>
          <w:szCs w:val="36"/>
          <w:lang w:eastAsia="en-AU"/>
        </w:rPr>
        <w:t>Long</w:t>
      </w:r>
      <w:r w:rsidR="00521EC3" w:rsidRPr="00E56D31">
        <w:rPr>
          <w:rFonts w:eastAsia="Times New Roman" w:cstheme="minorHAnsi"/>
          <w:sz w:val="36"/>
          <w:szCs w:val="36"/>
          <w:lang w:eastAsia="en-AU"/>
        </w:rPr>
        <w:t xml:space="preserve"> </w:t>
      </w:r>
      <w:r w:rsidR="00521EC3" w:rsidRPr="00E56D31">
        <w:rPr>
          <w:rFonts w:ascii="Arial" w:hAnsi="Arial" w:cs="Arial"/>
          <w:sz w:val="36"/>
          <w:szCs w:val="44"/>
        </w:rPr>
        <w:t>term</w:t>
      </w:r>
      <w:r w:rsidR="00675511" w:rsidRPr="00E56D31">
        <w:rPr>
          <w:rFonts w:eastAsia="Times New Roman" w:cstheme="minorHAnsi"/>
          <w:sz w:val="36"/>
          <w:szCs w:val="36"/>
          <w:lang w:eastAsia="en-AU"/>
        </w:rPr>
        <w:t>.</w:t>
      </w:r>
    </w:p>
    <w:p w14:paraId="49852C35" w14:textId="1FD0277A" w:rsidR="00D91E61" w:rsidRPr="00CC1F6E" w:rsidRDefault="00D91E61" w:rsidP="003A1D01">
      <w:pPr>
        <w:spacing w:before="120" w:after="480" w:line="480" w:lineRule="atLeast"/>
        <w:rPr>
          <w:rFonts w:cstheme="minorHAnsi"/>
          <w:sz w:val="36"/>
          <w:szCs w:val="36"/>
        </w:rPr>
      </w:pPr>
      <w:r w:rsidRPr="00E56D31">
        <w:rPr>
          <w:rFonts w:cstheme="minorHAnsi"/>
          <w:sz w:val="36"/>
          <w:szCs w:val="36"/>
        </w:rPr>
        <w:t xml:space="preserve">As this is a </w:t>
      </w:r>
      <w:proofErr w:type="gramStart"/>
      <w:r w:rsidRPr="00E56D31">
        <w:rPr>
          <w:rFonts w:cstheme="minorHAnsi"/>
          <w:sz w:val="36"/>
          <w:szCs w:val="36"/>
        </w:rPr>
        <w:t>long term</w:t>
      </w:r>
      <w:proofErr w:type="gramEnd"/>
      <w:r w:rsidRPr="00E56D31">
        <w:rPr>
          <w:rFonts w:cstheme="minorHAnsi"/>
          <w:sz w:val="36"/>
          <w:szCs w:val="36"/>
        </w:rPr>
        <w:t xml:space="preserve"> action, consideration of expansion of the Taxi Subsidy Scheme to include the provision of services by other personalised transport provides has not yet commenced.</w:t>
      </w:r>
    </w:p>
    <w:p w14:paraId="0F873BEE" w14:textId="031F0964" w:rsidR="005D7C34" w:rsidRPr="00CC1F6E" w:rsidRDefault="005D7C34" w:rsidP="003A1D01">
      <w:pPr>
        <w:spacing w:before="120" w:after="480" w:line="480" w:lineRule="atLeast"/>
        <w:rPr>
          <w:rFonts w:cstheme="minorHAnsi"/>
          <w:sz w:val="36"/>
          <w:szCs w:val="36"/>
          <w:lang w:eastAsia="en-AU"/>
        </w:rPr>
      </w:pPr>
      <w:r w:rsidRPr="00CC1F6E">
        <w:rPr>
          <w:rFonts w:cstheme="minorHAnsi"/>
          <w:sz w:val="36"/>
          <w:szCs w:val="36"/>
          <w:lang w:eastAsia="en-AU"/>
        </w:rPr>
        <w:lastRenderedPageBreak/>
        <w:t xml:space="preserve">Action not commenced. </w:t>
      </w:r>
    </w:p>
    <w:p w14:paraId="251E036A" w14:textId="736CA33C" w:rsidR="005D7C34" w:rsidRPr="00CC1F6E" w:rsidRDefault="005D7C34" w:rsidP="003A1D01">
      <w:pPr>
        <w:spacing w:before="120" w:after="480" w:line="480" w:lineRule="atLeast"/>
        <w:rPr>
          <w:rFonts w:eastAsia="Times New Roman" w:cstheme="minorHAnsi"/>
          <w:b/>
          <w:bCs/>
          <w:sz w:val="36"/>
          <w:szCs w:val="36"/>
          <w:lang w:eastAsia="en-AU"/>
        </w:rPr>
      </w:pPr>
      <w:r w:rsidRPr="00CC1F6E">
        <w:rPr>
          <w:rFonts w:eastAsia="Times New Roman" w:cstheme="minorHAnsi"/>
          <w:b/>
          <w:bCs/>
          <w:sz w:val="36"/>
          <w:szCs w:val="36"/>
          <w:lang w:eastAsia="en-AU"/>
        </w:rPr>
        <w:t>Consult with government, industry and disability stakeholder groups on issues relating to improving the accessibility of the Queensland passenger transport network for people with reduced mobility, through the TMR Accessibility Reference Group</w:t>
      </w:r>
      <w:r w:rsidR="00AD5BBA">
        <w:rPr>
          <w:rFonts w:eastAsia="Times New Roman" w:cstheme="minorHAnsi"/>
          <w:b/>
          <w:bCs/>
          <w:sz w:val="36"/>
          <w:szCs w:val="36"/>
          <w:lang w:eastAsia="en-AU"/>
        </w:rPr>
        <w:t>.</w:t>
      </w:r>
      <w:r w:rsidRPr="00AD5BBA">
        <w:rPr>
          <w:rFonts w:eastAsia="Times New Roman" w:cstheme="minorHAnsi"/>
          <w:sz w:val="36"/>
          <w:szCs w:val="36"/>
          <w:lang w:eastAsia="en-AU"/>
        </w:rPr>
        <w:t xml:space="preserve"> Ongoing</w:t>
      </w:r>
      <w:r w:rsidR="00675511">
        <w:rPr>
          <w:rFonts w:eastAsia="Times New Roman" w:cstheme="minorHAnsi"/>
          <w:sz w:val="36"/>
          <w:szCs w:val="36"/>
          <w:lang w:eastAsia="en-AU"/>
        </w:rPr>
        <w:t>.</w:t>
      </w:r>
      <w:r w:rsidRPr="00CC1F6E">
        <w:rPr>
          <w:rFonts w:eastAsia="Times New Roman" w:cstheme="minorHAnsi"/>
          <w:b/>
          <w:bCs/>
          <w:sz w:val="36"/>
          <w:szCs w:val="36"/>
          <w:lang w:eastAsia="en-AU"/>
        </w:rPr>
        <w:t xml:space="preserve"> </w:t>
      </w:r>
    </w:p>
    <w:p w14:paraId="6C02E12D" w14:textId="77777777" w:rsidR="005D7C34" w:rsidRPr="00E56D31" w:rsidRDefault="005D7C34" w:rsidP="003A1D01">
      <w:pPr>
        <w:spacing w:before="120" w:after="480" w:line="480" w:lineRule="atLeast"/>
        <w:rPr>
          <w:rFonts w:cstheme="minorHAnsi"/>
          <w:sz w:val="36"/>
          <w:szCs w:val="36"/>
        </w:rPr>
      </w:pPr>
      <w:r w:rsidRPr="00E56D31">
        <w:rPr>
          <w:rFonts w:cstheme="minorHAnsi"/>
          <w:sz w:val="36"/>
          <w:szCs w:val="36"/>
        </w:rPr>
        <w:t xml:space="preserve">TMR continues to conduct meetings of the TMR Accessibility Reference Group. </w:t>
      </w:r>
    </w:p>
    <w:p w14:paraId="458572DC" w14:textId="77777777" w:rsidR="005D7C34" w:rsidRPr="00E56D31" w:rsidRDefault="005D7C34" w:rsidP="003A1D01">
      <w:pPr>
        <w:spacing w:before="120" w:after="480" w:line="480" w:lineRule="atLeast"/>
        <w:rPr>
          <w:rFonts w:cstheme="minorHAnsi"/>
          <w:sz w:val="36"/>
          <w:szCs w:val="36"/>
        </w:rPr>
      </w:pPr>
      <w:r w:rsidRPr="00E56D31">
        <w:rPr>
          <w:rFonts w:cstheme="minorHAnsi"/>
          <w:sz w:val="36"/>
          <w:szCs w:val="36"/>
        </w:rPr>
        <w:t xml:space="preserve">Meeting frequency increased to five per year in 2020. </w:t>
      </w:r>
    </w:p>
    <w:p w14:paraId="0E39B396" w14:textId="6F278C22" w:rsidR="005D7C34" w:rsidRPr="00CC1F6E" w:rsidRDefault="005D7C34" w:rsidP="003A1D01">
      <w:pPr>
        <w:spacing w:before="120" w:after="480" w:line="480" w:lineRule="atLeast"/>
        <w:rPr>
          <w:rFonts w:cstheme="minorHAnsi"/>
          <w:sz w:val="36"/>
          <w:szCs w:val="36"/>
        </w:rPr>
      </w:pPr>
      <w:r w:rsidRPr="00E56D31">
        <w:rPr>
          <w:rFonts w:cstheme="minorHAnsi"/>
          <w:sz w:val="36"/>
          <w:szCs w:val="36"/>
        </w:rPr>
        <w:t>Out of session engagement also occurs when required.</w:t>
      </w:r>
    </w:p>
    <w:p w14:paraId="5B37DFB9" w14:textId="1E5585BD" w:rsidR="005D7C34" w:rsidRPr="00CC1F6E" w:rsidRDefault="005D7C34" w:rsidP="003A1D01">
      <w:pPr>
        <w:spacing w:before="120" w:after="480" w:line="480" w:lineRule="atLeast"/>
        <w:rPr>
          <w:rFonts w:cstheme="minorHAnsi"/>
          <w:sz w:val="36"/>
          <w:szCs w:val="36"/>
        </w:rPr>
      </w:pPr>
      <w:r w:rsidRPr="00CC1F6E">
        <w:rPr>
          <w:rFonts w:cstheme="minorHAnsi"/>
          <w:sz w:val="36"/>
          <w:szCs w:val="36"/>
        </w:rPr>
        <w:t>Action in progress and on track</w:t>
      </w:r>
      <w:r w:rsidR="00862EF3">
        <w:rPr>
          <w:rFonts w:cstheme="minorHAnsi"/>
          <w:sz w:val="36"/>
          <w:szCs w:val="36"/>
        </w:rPr>
        <w:t>.</w:t>
      </w:r>
      <w:r w:rsidRPr="00CC1F6E">
        <w:rPr>
          <w:rFonts w:cstheme="minorHAnsi"/>
          <w:sz w:val="36"/>
          <w:szCs w:val="36"/>
        </w:rPr>
        <w:t xml:space="preserve"> </w:t>
      </w:r>
    </w:p>
    <w:p w14:paraId="31415B5C" w14:textId="2AB8178F" w:rsidR="005D7C34" w:rsidRPr="00E56D31" w:rsidRDefault="005D7C34" w:rsidP="003A1D01">
      <w:pPr>
        <w:spacing w:before="120" w:after="480" w:line="480" w:lineRule="atLeast"/>
        <w:rPr>
          <w:rFonts w:eastAsia="Times New Roman" w:cstheme="minorHAnsi"/>
          <w:b/>
          <w:bCs/>
          <w:sz w:val="36"/>
          <w:szCs w:val="36"/>
          <w:lang w:eastAsia="en-AU"/>
        </w:rPr>
      </w:pPr>
      <w:r w:rsidRPr="00CC1F6E">
        <w:rPr>
          <w:rFonts w:eastAsia="Times New Roman" w:cstheme="minorHAnsi"/>
          <w:b/>
          <w:bCs/>
          <w:sz w:val="36"/>
          <w:szCs w:val="36"/>
          <w:lang w:eastAsia="en-AU"/>
        </w:rPr>
        <w:t xml:space="preserve">Work with other jurisdictions on Commonwealth led initiatives such as the modernisation of the </w:t>
      </w:r>
      <w:r w:rsidRPr="00AD5BBA">
        <w:rPr>
          <w:rFonts w:eastAsia="Times New Roman" w:cstheme="minorHAnsi"/>
          <w:b/>
          <w:bCs/>
          <w:i/>
          <w:iCs/>
          <w:sz w:val="36"/>
          <w:szCs w:val="36"/>
          <w:lang w:eastAsia="en-AU"/>
        </w:rPr>
        <w:t>Disability Standards for Accessible Public Transport 2002</w:t>
      </w:r>
      <w:r w:rsidRPr="00CC1F6E">
        <w:rPr>
          <w:rFonts w:eastAsia="Times New Roman" w:cstheme="minorHAnsi"/>
          <w:b/>
          <w:bCs/>
          <w:sz w:val="36"/>
          <w:szCs w:val="36"/>
          <w:lang w:eastAsia="en-AU"/>
        </w:rPr>
        <w:t xml:space="preserve">. </w:t>
      </w:r>
      <w:r w:rsidRPr="00E56D31">
        <w:rPr>
          <w:rFonts w:eastAsia="Times New Roman" w:cstheme="minorHAnsi"/>
          <w:sz w:val="36"/>
          <w:szCs w:val="36"/>
          <w:lang w:eastAsia="en-AU"/>
        </w:rPr>
        <w:t>Ongoing</w:t>
      </w:r>
      <w:r w:rsidR="00675511" w:rsidRPr="00E56D31">
        <w:rPr>
          <w:rFonts w:eastAsia="Times New Roman" w:cstheme="minorHAnsi"/>
          <w:sz w:val="36"/>
          <w:szCs w:val="36"/>
          <w:lang w:eastAsia="en-AU"/>
        </w:rPr>
        <w:t>.</w:t>
      </w:r>
      <w:r w:rsidRPr="00E56D31">
        <w:rPr>
          <w:rFonts w:eastAsia="Times New Roman" w:cstheme="minorHAnsi"/>
          <w:b/>
          <w:bCs/>
          <w:sz w:val="36"/>
          <w:szCs w:val="36"/>
          <w:lang w:eastAsia="en-AU"/>
        </w:rPr>
        <w:t xml:space="preserve"> </w:t>
      </w:r>
    </w:p>
    <w:p w14:paraId="33639F01" w14:textId="6C4B4325" w:rsidR="005D7C34" w:rsidRPr="00CC1F6E" w:rsidRDefault="005D7C34" w:rsidP="003A1D01">
      <w:pPr>
        <w:spacing w:before="120" w:after="480" w:line="480" w:lineRule="atLeast"/>
        <w:rPr>
          <w:rFonts w:cstheme="minorHAnsi"/>
          <w:sz w:val="36"/>
          <w:szCs w:val="36"/>
        </w:rPr>
      </w:pPr>
      <w:r w:rsidRPr="00E56D31">
        <w:rPr>
          <w:rFonts w:cstheme="minorHAnsi"/>
          <w:sz w:val="36"/>
          <w:szCs w:val="36"/>
        </w:rPr>
        <w:t>National Accessible Transport Taskforce formed to reform and modernise DSAPT – jointly led by Commonwealth Government and Queensland (through TMR).</w:t>
      </w:r>
      <w:r w:rsidRPr="00CC1F6E">
        <w:rPr>
          <w:rFonts w:cstheme="minorHAnsi"/>
          <w:sz w:val="36"/>
          <w:szCs w:val="36"/>
        </w:rPr>
        <w:t xml:space="preserve"> </w:t>
      </w:r>
    </w:p>
    <w:p w14:paraId="1E5BD04A" w14:textId="51F8776E" w:rsidR="005D7C34" w:rsidRPr="00CC1F6E" w:rsidRDefault="005D7C34" w:rsidP="003A1D01">
      <w:pPr>
        <w:spacing w:before="120" w:after="480" w:line="480" w:lineRule="atLeast"/>
        <w:rPr>
          <w:rFonts w:cstheme="minorHAnsi"/>
          <w:sz w:val="36"/>
          <w:szCs w:val="36"/>
        </w:rPr>
      </w:pPr>
      <w:r w:rsidRPr="00CC1F6E">
        <w:rPr>
          <w:rFonts w:cstheme="minorHAnsi"/>
          <w:sz w:val="36"/>
          <w:szCs w:val="36"/>
        </w:rPr>
        <w:t>Action in progress and on track</w:t>
      </w:r>
      <w:r w:rsidR="00862EF3">
        <w:rPr>
          <w:rFonts w:cstheme="minorHAnsi"/>
          <w:sz w:val="36"/>
          <w:szCs w:val="36"/>
        </w:rPr>
        <w:t>.</w:t>
      </w:r>
      <w:r w:rsidRPr="00CC1F6E">
        <w:rPr>
          <w:rFonts w:cstheme="minorHAnsi"/>
          <w:sz w:val="36"/>
          <w:szCs w:val="36"/>
        </w:rPr>
        <w:t xml:space="preserve"> </w:t>
      </w:r>
    </w:p>
    <w:p w14:paraId="08BF0CE1" w14:textId="05B92474" w:rsidR="005D7C34" w:rsidRPr="00E56D31" w:rsidRDefault="008D0703" w:rsidP="003A1D01">
      <w:pPr>
        <w:spacing w:before="120" w:after="480" w:line="480" w:lineRule="atLeast"/>
        <w:rPr>
          <w:rFonts w:eastAsia="Times New Roman" w:cstheme="minorHAnsi"/>
          <w:b/>
          <w:bCs/>
          <w:sz w:val="36"/>
          <w:szCs w:val="36"/>
          <w:lang w:eastAsia="en-AU"/>
        </w:rPr>
      </w:pPr>
      <w:r w:rsidRPr="00CC1F6E">
        <w:rPr>
          <w:rFonts w:eastAsia="Times New Roman" w:cstheme="minorHAnsi"/>
          <w:b/>
          <w:bCs/>
          <w:sz w:val="36"/>
          <w:szCs w:val="36"/>
          <w:lang w:eastAsia="en-AU"/>
        </w:rPr>
        <w:lastRenderedPageBreak/>
        <w:t xml:space="preserve">Work with our delivery partner, Queensland Rail, to improve the accessibility of train stations and trains. </w:t>
      </w:r>
      <w:r w:rsidRPr="00E56D31">
        <w:rPr>
          <w:rFonts w:eastAsia="Times New Roman" w:cstheme="minorHAnsi"/>
          <w:sz w:val="36"/>
          <w:szCs w:val="36"/>
          <w:lang w:eastAsia="en-AU"/>
        </w:rPr>
        <w:t>Ongoing</w:t>
      </w:r>
      <w:r w:rsidR="00675511" w:rsidRPr="00E56D31">
        <w:rPr>
          <w:rFonts w:eastAsia="Times New Roman" w:cstheme="minorHAnsi"/>
          <w:sz w:val="36"/>
          <w:szCs w:val="36"/>
          <w:lang w:eastAsia="en-AU"/>
        </w:rPr>
        <w:t>.</w:t>
      </w:r>
    </w:p>
    <w:p w14:paraId="0E65E8A9" w14:textId="77777777"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 xml:space="preserve">Station Accessibility Upgrade Program </w:t>
      </w:r>
    </w:p>
    <w:p w14:paraId="769B6559" w14:textId="77777777" w:rsidR="008D0703" w:rsidRPr="00E56D31" w:rsidRDefault="008D0703" w:rsidP="003A1D01">
      <w:pPr>
        <w:pStyle w:val="ListParagraph"/>
        <w:numPr>
          <w:ilvl w:val="0"/>
          <w:numId w:val="17"/>
        </w:numPr>
        <w:spacing w:before="120" w:after="480" w:line="480" w:lineRule="atLeast"/>
        <w:contextualSpacing/>
        <w:rPr>
          <w:rFonts w:cstheme="minorHAnsi"/>
          <w:sz w:val="36"/>
          <w:szCs w:val="36"/>
        </w:rPr>
      </w:pPr>
      <w:r w:rsidRPr="00E56D31">
        <w:rPr>
          <w:rFonts w:cstheme="minorHAnsi"/>
          <w:sz w:val="36"/>
          <w:szCs w:val="36"/>
        </w:rPr>
        <w:t>TMR continues to work with Queensland Rail to deliver accessibility improvements under the program;</w:t>
      </w:r>
    </w:p>
    <w:p w14:paraId="428BEBE3" w14:textId="77777777" w:rsidR="008D0703" w:rsidRPr="00E56D31" w:rsidRDefault="008D0703" w:rsidP="003A1D01">
      <w:pPr>
        <w:pStyle w:val="ListParagraph"/>
        <w:numPr>
          <w:ilvl w:val="0"/>
          <w:numId w:val="17"/>
        </w:numPr>
        <w:spacing w:before="120" w:after="480" w:line="480" w:lineRule="atLeast"/>
        <w:contextualSpacing/>
        <w:rPr>
          <w:rFonts w:cstheme="minorHAnsi"/>
          <w:sz w:val="36"/>
          <w:szCs w:val="36"/>
        </w:rPr>
      </w:pPr>
      <w:r w:rsidRPr="00E56D31">
        <w:rPr>
          <w:rFonts w:cstheme="minorHAnsi"/>
          <w:sz w:val="36"/>
          <w:szCs w:val="36"/>
        </w:rPr>
        <w:t xml:space="preserve">upgrades to Graceville, Dinmore, Alderley, Newmarket, Nambour, Morayfield, Boondall and Strathpine stations are complete; </w:t>
      </w:r>
    </w:p>
    <w:p w14:paraId="0CE53451" w14:textId="77777777" w:rsidR="008D0703" w:rsidRPr="00E56D31" w:rsidRDefault="008D0703" w:rsidP="003A1D01">
      <w:pPr>
        <w:pStyle w:val="ListParagraph"/>
        <w:numPr>
          <w:ilvl w:val="0"/>
          <w:numId w:val="17"/>
        </w:numPr>
        <w:spacing w:before="120" w:after="480" w:line="480" w:lineRule="atLeast"/>
        <w:contextualSpacing/>
        <w:rPr>
          <w:rFonts w:cstheme="minorHAnsi"/>
          <w:sz w:val="36"/>
          <w:szCs w:val="36"/>
        </w:rPr>
      </w:pPr>
      <w:r w:rsidRPr="00E56D31">
        <w:rPr>
          <w:rFonts w:cstheme="minorHAnsi"/>
          <w:sz w:val="36"/>
          <w:szCs w:val="36"/>
        </w:rPr>
        <w:t xml:space="preserve">information about the forward program of accessibility upgrades is available on the Queensland Rail website; </w:t>
      </w:r>
    </w:p>
    <w:p w14:paraId="5014BA87" w14:textId="77777777" w:rsidR="008D0703" w:rsidRPr="00E56D31" w:rsidRDefault="008D0703" w:rsidP="003A1D01">
      <w:pPr>
        <w:pStyle w:val="ListParagraph"/>
        <w:numPr>
          <w:ilvl w:val="0"/>
          <w:numId w:val="17"/>
        </w:numPr>
        <w:spacing w:before="120" w:after="480" w:line="480" w:lineRule="atLeast"/>
        <w:contextualSpacing/>
        <w:rPr>
          <w:rFonts w:cstheme="minorHAnsi"/>
          <w:sz w:val="36"/>
          <w:szCs w:val="36"/>
        </w:rPr>
      </w:pPr>
      <w:r w:rsidRPr="00E56D31">
        <w:rPr>
          <w:rFonts w:cstheme="minorHAnsi"/>
          <w:sz w:val="36"/>
          <w:szCs w:val="36"/>
        </w:rPr>
        <w:t xml:space="preserve">$57 million allocated for accessibility upgrades at Fairfield, Yeronga, Yeerongpilly, Moorooka, Rocklea and Salisbury stations, to be delivered as part of the </w:t>
      </w:r>
      <w:proofErr w:type="gramStart"/>
      <w:r w:rsidRPr="00E56D31">
        <w:rPr>
          <w:rFonts w:cstheme="minorHAnsi"/>
          <w:sz w:val="36"/>
          <w:szCs w:val="36"/>
        </w:rPr>
        <w:t>Cross River</w:t>
      </w:r>
      <w:proofErr w:type="gramEnd"/>
      <w:r w:rsidRPr="00E56D31">
        <w:rPr>
          <w:rFonts w:cstheme="minorHAnsi"/>
          <w:sz w:val="36"/>
          <w:szCs w:val="36"/>
        </w:rPr>
        <w:t xml:space="preserve"> Rail project.</w:t>
      </w:r>
    </w:p>
    <w:p w14:paraId="5210C5CA" w14:textId="77777777"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 xml:space="preserve">Smart Ticketing project </w:t>
      </w:r>
    </w:p>
    <w:p w14:paraId="6880C919" w14:textId="77777777" w:rsidR="008D0703" w:rsidRPr="00E56D31" w:rsidRDefault="008D0703" w:rsidP="003A1D01">
      <w:pPr>
        <w:pStyle w:val="ListParagraph"/>
        <w:numPr>
          <w:ilvl w:val="0"/>
          <w:numId w:val="16"/>
        </w:numPr>
        <w:spacing w:before="120" w:after="480" w:line="480" w:lineRule="atLeast"/>
        <w:contextualSpacing/>
        <w:rPr>
          <w:rFonts w:cstheme="minorHAnsi"/>
          <w:sz w:val="36"/>
          <w:szCs w:val="36"/>
        </w:rPr>
      </w:pPr>
      <w:r w:rsidRPr="00E56D31">
        <w:rPr>
          <w:rFonts w:cstheme="minorHAnsi"/>
          <w:sz w:val="36"/>
          <w:szCs w:val="36"/>
        </w:rPr>
        <w:t xml:space="preserve">TMR actively engages with QR during installations of new validators; </w:t>
      </w:r>
    </w:p>
    <w:p w14:paraId="2FAFA172" w14:textId="77777777" w:rsidR="008D0703" w:rsidRPr="00E56D31" w:rsidRDefault="008D0703" w:rsidP="003A1D01">
      <w:pPr>
        <w:pStyle w:val="ListParagraph"/>
        <w:numPr>
          <w:ilvl w:val="0"/>
          <w:numId w:val="16"/>
        </w:numPr>
        <w:spacing w:before="120" w:after="480" w:line="480" w:lineRule="atLeast"/>
        <w:contextualSpacing/>
        <w:rPr>
          <w:rFonts w:cstheme="minorHAnsi"/>
          <w:sz w:val="36"/>
          <w:szCs w:val="36"/>
        </w:rPr>
      </w:pPr>
      <w:r w:rsidRPr="00E56D31">
        <w:rPr>
          <w:rFonts w:cstheme="minorHAnsi"/>
          <w:sz w:val="36"/>
          <w:szCs w:val="36"/>
        </w:rPr>
        <w:t xml:space="preserve">sharing investigations and solutions into improved accessibility through a handrail and grabrail review; </w:t>
      </w:r>
    </w:p>
    <w:p w14:paraId="64AB6784" w14:textId="4C826ABD" w:rsidR="008D0703" w:rsidRPr="00E56D31" w:rsidRDefault="008D0703" w:rsidP="000249B4">
      <w:pPr>
        <w:pStyle w:val="ListParagraph"/>
        <w:numPr>
          <w:ilvl w:val="0"/>
          <w:numId w:val="16"/>
        </w:numPr>
        <w:spacing w:before="120" w:after="480" w:line="480" w:lineRule="atLeast"/>
        <w:rPr>
          <w:rFonts w:cstheme="minorHAnsi"/>
          <w:sz w:val="36"/>
          <w:szCs w:val="36"/>
        </w:rPr>
      </w:pPr>
      <w:r w:rsidRPr="00E56D31">
        <w:rPr>
          <w:rFonts w:cstheme="minorHAnsi"/>
          <w:sz w:val="36"/>
          <w:szCs w:val="36"/>
        </w:rPr>
        <w:t xml:space="preserve">sharing feedback from Accessibility Stakeholder Working Group to improve access to toilets at Central Station. </w:t>
      </w:r>
    </w:p>
    <w:p w14:paraId="4245BAB6" w14:textId="440A93A6"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Action in progress and on track</w:t>
      </w:r>
      <w:r w:rsidR="00862EF3" w:rsidRPr="00E56D31">
        <w:rPr>
          <w:rFonts w:cstheme="minorHAnsi"/>
          <w:sz w:val="36"/>
          <w:szCs w:val="36"/>
        </w:rPr>
        <w:t>.</w:t>
      </w:r>
      <w:r w:rsidRPr="00E56D31">
        <w:rPr>
          <w:rFonts w:cstheme="minorHAnsi"/>
          <w:sz w:val="36"/>
          <w:szCs w:val="36"/>
        </w:rPr>
        <w:t xml:space="preserve"> </w:t>
      </w:r>
    </w:p>
    <w:p w14:paraId="6D49EBBA" w14:textId="58C7D813" w:rsidR="008D0703" w:rsidRPr="00E56D31" w:rsidRDefault="008D0703" w:rsidP="003A1D01">
      <w:pPr>
        <w:spacing w:before="120" w:after="480" w:line="480" w:lineRule="atLeast"/>
        <w:rPr>
          <w:rFonts w:eastAsia="Times New Roman" w:cstheme="minorHAnsi"/>
          <w:b/>
          <w:bCs/>
          <w:sz w:val="36"/>
          <w:szCs w:val="36"/>
          <w:lang w:eastAsia="en-AU"/>
        </w:rPr>
      </w:pPr>
      <w:r w:rsidRPr="00E56D31">
        <w:rPr>
          <w:rFonts w:eastAsia="Times New Roman" w:cstheme="minorHAnsi"/>
          <w:b/>
          <w:bCs/>
          <w:sz w:val="36"/>
          <w:szCs w:val="36"/>
          <w:lang w:eastAsia="en-AU"/>
        </w:rPr>
        <w:lastRenderedPageBreak/>
        <w:t xml:space="preserve">Continue to develop an understanding and insight into the needs of people with disability and their carers using the passenger transport network, through customer insight projects. </w:t>
      </w:r>
      <w:r w:rsidRPr="00E56D31">
        <w:rPr>
          <w:rFonts w:eastAsia="Times New Roman" w:cstheme="minorHAnsi"/>
          <w:sz w:val="36"/>
          <w:szCs w:val="36"/>
          <w:lang w:eastAsia="en-AU"/>
        </w:rPr>
        <w:t>Ongoing</w:t>
      </w:r>
      <w:r w:rsidR="00675511" w:rsidRPr="00E56D31">
        <w:rPr>
          <w:rFonts w:eastAsia="Times New Roman" w:cstheme="minorHAnsi"/>
          <w:sz w:val="36"/>
          <w:szCs w:val="36"/>
          <w:lang w:eastAsia="en-AU"/>
        </w:rPr>
        <w:t>.</w:t>
      </w:r>
    </w:p>
    <w:p w14:paraId="233B0C5A" w14:textId="77777777"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Insight into the needs of customers with disability and their carers continue to be developed by:</w:t>
      </w:r>
    </w:p>
    <w:p w14:paraId="2B55AABE" w14:textId="77777777" w:rsidR="008D0703" w:rsidRPr="00E56D31" w:rsidRDefault="008D0703" w:rsidP="003A1D01">
      <w:pPr>
        <w:pStyle w:val="ListParagraph"/>
        <w:numPr>
          <w:ilvl w:val="0"/>
          <w:numId w:val="15"/>
        </w:numPr>
        <w:spacing w:before="120" w:after="480" w:line="480" w:lineRule="atLeast"/>
        <w:contextualSpacing/>
        <w:rPr>
          <w:rFonts w:cstheme="minorHAnsi"/>
          <w:sz w:val="36"/>
          <w:szCs w:val="36"/>
        </w:rPr>
      </w:pPr>
      <w:r w:rsidRPr="00E56D31">
        <w:rPr>
          <w:rFonts w:cstheme="minorHAnsi"/>
          <w:sz w:val="36"/>
          <w:szCs w:val="36"/>
        </w:rPr>
        <w:t xml:space="preserve">considering customer feedback from Customer Experience Surveys; </w:t>
      </w:r>
    </w:p>
    <w:p w14:paraId="108410E5" w14:textId="77777777" w:rsidR="008D0703" w:rsidRPr="00E56D31" w:rsidRDefault="008D0703" w:rsidP="003A1D01">
      <w:pPr>
        <w:pStyle w:val="ListParagraph"/>
        <w:numPr>
          <w:ilvl w:val="0"/>
          <w:numId w:val="15"/>
        </w:numPr>
        <w:spacing w:before="120" w:after="480" w:line="480" w:lineRule="atLeast"/>
        <w:contextualSpacing/>
        <w:rPr>
          <w:rFonts w:cstheme="minorHAnsi"/>
          <w:sz w:val="36"/>
          <w:szCs w:val="36"/>
        </w:rPr>
      </w:pPr>
      <w:r w:rsidRPr="00E56D31">
        <w:rPr>
          <w:rFonts w:cstheme="minorHAnsi"/>
          <w:sz w:val="36"/>
          <w:szCs w:val="36"/>
        </w:rPr>
        <w:t>collaborating with the TMR Accessible Transport Network Team to support ongoing research;</w:t>
      </w:r>
    </w:p>
    <w:p w14:paraId="43C6230A" w14:textId="5E3F2B30" w:rsidR="008D0703" w:rsidRPr="00E56D31" w:rsidRDefault="008D0703" w:rsidP="00A95D99">
      <w:pPr>
        <w:pStyle w:val="ListParagraph"/>
        <w:numPr>
          <w:ilvl w:val="0"/>
          <w:numId w:val="15"/>
        </w:numPr>
        <w:spacing w:before="120" w:after="480" w:line="480" w:lineRule="atLeast"/>
        <w:rPr>
          <w:rFonts w:cstheme="minorHAnsi"/>
          <w:sz w:val="36"/>
          <w:szCs w:val="36"/>
        </w:rPr>
      </w:pPr>
      <w:r w:rsidRPr="00E56D31">
        <w:rPr>
          <w:rFonts w:cstheme="minorHAnsi"/>
          <w:sz w:val="36"/>
          <w:szCs w:val="36"/>
        </w:rPr>
        <w:t>incorporating accessibility related research findings into day to day operations.</w:t>
      </w:r>
    </w:p>
    <w:p w14:paraId="3868B12C" w14:textId="64CF153A"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Action in progress and on track</w:t>
      </w:r>
      <w:r w:rsidR="00862EF3" w:rsidRPr="00E56D31">
        <w:rPr>
          <w:rFonts w:cstheme="minorHAnsi"/>
          <w:sz w:val="36"/>
          <w:szCs w:val="36"/>
        </w:rPr>
        <w:t>.</w:t>
      </w:r>
      <w:r w:rsidRPr="00E56D31">
        <w:rPr>
          <w:rFonts w:cstheme="minorHAnsi"/>
          <w:sz w:val="36"/>
          <w:szCs w:val="36"/>
        </w:rPr>
        <w:t xml:space="preserve"> </w:t>
      </w:r>
    </w:p>
    <w:p w14:paraId="28D29676" w14:textId="60674235" w:rsidR="008D0703" w:rsidRPr="00E56D31" w:rsidRDefault="008D0703" w:rsidP="003A1D01">
      <w:pPr>
        <w:spacing w:before="120" w:after="480" w:line="480" w:lineRule="atLeast"/>
        <w:rPr>
          <w:rFonts w:cstheme="minorHAnsi"/>
          <w:b/>
          <w:bCs/>
          <w:sz w:val="36"/>
          <w:szCs w:val="36"/>
        </w:rPr>
      </w:pPr>
      <w:r w:rsidRPr="00E56D31">
        <w:rPr>
          <w:rFonts w:cstheme="minorHAnsi"/>
          <w:b/>
          <w:bCs/>
          <w:sz w:val="36"/>
          <w:szCs w:val="36"/>
        </w:rPr>
        <w:t xml:space="preserve">Establish an Accessible Transport Networks Team which reports directly to the Director-General, Department of Transport and Main Roads. </w:t>
      </w:r>
      <w:r w:rsidRPr="00E56D31">
        <w:rPr>
          <w:rFonts w:cstheme="minorHAnsi"/>
          <w:sz w:val="36"/>
          <w:szCs w:val="36"/>
        </w:rPr>
        <w:t>Short</w:t>
      </w:r>
      <w:r w:rsidR="00521EC3" w:rsidRPr="00E56D31">
        <w:rPr>
          <w:rFonts w:cstheme="minorHAnsi"/>
          <w:sz w:val="36"/>
          <w:szCs w:val="36"/>
        </w:rPr>
        <w:t xml:space="preserve"> </w:t>
      </w:r>
      <w:r w:rsidR="00521EC3" w:rsidRPr="00E56D31">
        <w:rPr>
          <w:rFonts w:ascii="Arial" w:hAnsi="Arial" w:cs="Arial"/>
          <w:sz w:val="36"/>
          <w:szCs w:val="44"/>
        </w:rPr>
        <w:t>term</w:t>
      </w:r>
      <w:r w:rsidR="00675511" w:rsidRPr="00E56D31">
        <w:rPr>
          <w:rFonts w:cstheme="minorHAnsi"/>
          <w:sz w:val="36"/>
          <w:szCs w:val="36"/>
        </w:rPr>
        <w:t>.</w:t>
      </w:r>
    </w:p>
    <w:p w14:paraId="3B89F569" w14:textId="7752E86B"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Established by the TMR Director-General in 2018.</w:t>
      </w:r>
    </w:p>
    <w:p w14:paraId="42AB4349" w14:textId="776E4EAC"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Action complete</w:t>
      </w:r>
      <w:r w:rsidR="00862EF3" w:rsidRPr="00E56D31">
        <w:rPr>
          <w:rFonts w:cstheme="minorHAnsi"/>
          <w:sz w:val="36"/>
          <w:szCs w:val="36"/>
        </w:rPr>
        <w:t>.</w:t>
      </w:r>
    </w:p>
    <w:p w14:paraId="2D0FAE28" w14:textId="2BCEA4CD" w:rsidR="008D0703" w:rsidRPr="00E56D31" w:rsidRDefault="008D0703" w:rsidP="003A1D01">
      <w:pPr>
        <w:spacing w:before="120" w:after="480" w:line="480" w:lineRule="atLeast"/>
        <w:rPr>
          <w:rFonts w:eastAsia="Times New Roman" w:cstheme="minorHAnsi"/>
          <w:b/>
          <w:bCs/>
          <w:sz w:val="36"/>
          <w:szCs w:val="36"/>
          <w:lang w:eastAsia="en-AU"/>
        </w:rPr>
      </w:pPr>
      <w:r w:rsidRPr="00E56D31">
        <w:rPr>
          <w:rFonts w:eastAsia="Times New Roman" w:cstheme="minorHAnsi"/>
          <w:b/>
          <w:bCs/>
          <w:sz w:val="36"/>
          <w:szCs w:val="36"/>
          <w:lang w:eastAsia="en-AU"/>
        </w:rPr>
        <w:t xml:space="preserve">Monitor the sustainability of the accessible taxi fleet after the recent reform of the personalised transport industry. </w:t>
      </w:r>
      <w:r w:rsidRPr="00E56D31">
        <w:rPr>
          <w:rFonts w:eastAsia="Times New Roman" w:cstheme="minorHAnsi"/>
          <w:sz w:val="36"/>
          <w:szCs w:val="36"/>
          <w:lang w:eastAsia="en-AU"/>
        </w:rPr>
        <w:t>Ongoing</w:t>
      </w:r>
      <w:r w:rsidR="008E1476" w:rsidRPr="00E56D31">
        <w:rPr>
          <w:rFonts w:eastAsia="Times New Roman" w:cstheme="minorHAnsi"/>
          <w:sz w:val="36"/>
          <w:szCs w:val="36"/>
          <w:lang w:eastAsia="en-AU"/>
        </w:rPr>
        <w:t>.</w:t>
      </w:r>
    </w:p>
    <w:p w14:paraId="6EED611E" w14:textId="3F26CC1A" w:rsidR="008D0703" w:rsidRPr="00E56D31" w:rsidRDefault="008D0703" w:rsidP="003A1D01">
      <w:pPr>
        <w:spacing w:before="120" w:after="480" w:line="480" w:lineRule="atLeast"/>
        <w:rPr>
          <w:rFonts w:cstheme="minorHAnsi"/>
          <w:sz w:val="36"/>
          <w:szCs w:val="36"/>
        </w:rPr>
      </w:pPr>
      <w:r w:rsidRPr="00E56D31">
        <w:rPr>
          <w:rFonts w:cstheme="minorHAnsi"/>
          <w:sz w:val="36"/>
          <w:szCs w:val="36"/>
        </w:rPr>
        <w:lastRenderedPageBreak/>
        <w:t>A four-year, $21 million wheelchair accessible taxi grant scheme is being delivered to assist with the cost of replacing older and written-off wheelchair accessible taxis.</w:t>
      </w:r>
    </w:p>
    <w:p w14:paraId="4E70CA46" w14:textId="5DCD1F4F" w:rsidR="008D0703" w:rsidRPr="00E56D31" w:rsidRDefault="008D0703" w:rsidP="003A1D01">
      <w:pPr>
        <w:spacing w:before="120" w:after="480" w:line="480" w:lineRule="atLeast"/>
        <w:rPr>
          <w:rFonts w:cstheme="minorHAnsi"/>
          <w:sz w:val="36"/>
          <w:szCs w:val="36"/>
        </w:rPr>
      </w:pPr>
      <w:r w:rsidRPr="00E56D31">
        <w:rPr>
          <w:rFonts w:cstheme="minorHAnsi"/>
          <w:sz w:val="36"/>
          <w:szCs w:val="36"/>
        </w:rPr>
        <w:t>Action in progress and on track</w:t>
      </w:r>
      <w:r w:rsidR="00862EF3" w:rsidRPr="00E56D31">
        <w:rPr>
          <w:rFonts w:cstheme="minorHAnsi"/>
          <w:sz w:val="36"/>
          <w:szCs w:val="36"/>
        </w:rPr>
        <w:t>.</w:t>
      </w:r>
      <w:r w:rsidRPr="00E56D31">
        <w:rPr>
          <w:rFonts w:cstheme="minorHAnsi"/>
          <w:sz w:val="36"/>
          <w:szCs w:val="36"/>
        </w:rPr>
        <w:t xml:space="preserve"> </w:t>
      </w:r>
    </w:p>
    <w:p w14:paraId="2E0B9BD6" w14:textId="3A1BCAE6" w:rsidR="008D0703" w:rsidRPr="00E56D31" w:rsidRDefault="008D0703" w:rsidP="00027936">
      <w:pPr>
        <w:spacing w:before="120" w:after="480" w:line="480" w:lineRule="atLeast"/>
        <w:rPr>
          <w:rFonts w:eastAsia="Times New Roman" w:cstheme="minorHAnsi"/>
          <w:sz w:val="36"/>
          <w:szCs w:val="36"/>
          <w:lang w:eastAsia="en-AU"/>
        </w:rPr>
      </w:pPr>
      <w:r w:rsidRPr="00E56D31">
        <w:rPr>
          <w:rFonts w:eastAsia="Times New Roman" w:cstheme="minorHAnsi"/>
          <w:b/>
          <w:bCs/>
          <w:sz w:val="36"/>
          <w:szCs w:val="36"/>
          <w:lang w:eastAsia="en-AU"/>
        </w:rPr>
        <w:t xml:space="preserve">Implement relevant recommendations from the </w:t>
      </w:r>
      <w:r w:rsidRPr="00E56D31">
        <w:rPr>
          <w:rFonts w:eastAsia="Times New Roman" w:cstheme="minorHAnsi"/>
          <w:b/>
          <w:bCs/>
          <w:i/>
          <w:iCs/>
          <w:sz w:val="36"/>
          <w:szCs w:val="36"/>
          <w:lang w:eastAsia="en-AU"/>
        </w:rPr>
        <w:t xml:space="preserve">New Generation Rollingstock Train Commission of Inquiry - Final Report </w:t>
      </w:r>
      <w:r w:rsidRPr="00E56D31">
        <w:rPr>
          <w:rFonts w:eastAsia="Times New Roman" w:cstheme="minorHAnsi"/>
          <w:b/>
          <w:bCs/>
          <w:sz w:val="36"/>
          <w:szCs w:val="36"/>
          <w:lang w:eastAsia="en-AU"/>
        </w:rPr>
        <w:t xml:space="preserve">and work with other Queensland government agencies where required. </w:t>
      </w:r>
      <w:r w:rsidRPr="00E56D31">
        <w:rPr>
          <w:rFonts w:eastAsia="Times New Roman" w:cstheme="minorHAnsi"/>
          <w:sz w:val="36"/>
          <w:szCs w:val="36"/>
          <w:lang w:eastAsia="en-AU"/>
        </w:rPr>
        <w:t>Ongoing</w:t>
      </w:r>
      <w:r w:rsidR="00675511" w:rsidRPr="00E56D31">
        <w:rPr>
          <w:rFonts w:eastAsia="Times New Roman" w:cstheme="minorHAnsi"/>
          <w:sz w:val="36"/>
          <w:szCs w:val="36"/>
          <w:lang w:eastAsia="en-AU"/>
        </w:rPr>
        <w:t>.</w:t>
      </w:r>
    </w:p>
    <w:p w14:paraId="4CFF1AA0" w14:textId="1BAD0C03" w:rsidR="008D0703" w:rsidRPr="00466063" w:rsidRDefault="008D0703" w:rsidP="00466063">
      <w:pPr>
        <w:pStyle w:val="BodyText"/>
        <w:spacing w:after="480" w:line="480" w:lineRule="atLeast"/>
        <w:rPr>
          <w:rFonts w:ascii="Arial" w:hAnsi="Arial" w:cs="Arial"/>
          <w:bCs/>
          <w:sz w:val="36"/>
          <w:szCs w:val="36"/>
        </w:rPr>
      </w:pPr>
      <w:r w:rsidRPr="00E56D31">
        <w:rPr>
          <w:rFonts w:ascii="Arial" w:hAnsi="Arial" w:cs="Arial"/>
          <w:bCs/>
          <w:sz w:val="36"/>
          <w:szCs w:val="36"/>
        </w:rPr>
        <w:t>All 24 recommendations from the New Generation Rollingstock Train Commission of Inquiry have been implemented. TMR continues to ensure the intent of the recommendations are embedded into TMR culture.</w:t>
      </w:r>
    </w:p>
    <w:p w14:paraId="58B28017" w14:textId="2136F93C" w:rsidR="008D0703" w:rsidRPr="00CC1F6E" w:rsidRDefault="008D0703" w:rsidP="00027936">
      <w:pPr>
        <w:spacing w:before="120" w:after="480" w:line="480" w:lineRule="atLeast"/>
        <w:rPr>
          <w:rFonts w:cstheme="minorHAnsi"/>
          <w:sz w:val="36"/>
          <w:szCs w:val="36"/>
          <w:lang w:eastAsia="en-AU"/>
        </w:rPr>
      </w:pPr>
      <w:r w:rsidRPr="00CC1F6E">
        <w:rPr>
          <w:rFonts w:cstheme="minorHAnsi"/>
          <w:sz w:val="36"/>
          <w:szCs w:val="36"/>
          <w:lang w:eastAsia="en-AU"/>
        </w:rPr>
        <w:t>Action complete</w:t>
      </w:r>
      <w:r w:rsidR="00862EF3">
        <w:rPr>
          <w:rFonts w:cstheme="minorHAnsi"/>
          <w:sz w:val="36"/>
          <w:szCs w:val="36"/>
          <w:lang w:eastAsia="en-AU"/>
        </w:rPr>
        <w:t>.</w:t>
      </w:r>
    </w:p>
    <w:sectPr w:rsidR="008D0703" w:rsidRPr="00CC1F6E" w:rsidSect="00AF7B5C">
      <w:footerReference w:type="default" r:id="rId11"/>
      <w:pgSz w:w="11906" w:h="16838" w:code="9"/>
      <w:pgMar w:top="1440" w:right="1080" w:bottom="1440" w:left="1080"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126C" w14:textId="77777777" w:rsidR="005F3C9A" w:rsidRDefault="005F3C9A" w:rsidP="00185154">
      <w:r>
        <w:separator/>
      </w:r>
    </w:p>
    <w:p w14:paraId="2BB1B4B8" w14:textId="77777777" w:rsidR="005F3C9A" w:rsidRDefault="005F3C9A"/>
  </w:endnote>
  <w:endnote w:type="continuationSeparator" w:id="0">
    <w:p w14:paraId="4182C6B3" w14:textId="77777777" w:rsidR="005F3C9A" w:rsidRDefault="005F3C9A" w:rsidP="00185154">
      <w:r>
        <w:continuationSeparator/>
      </w:r>
    </w:p>
    <w:p w14:paraId="510D9E03" w14:textId="77777777" w:rsidR="005F3C9A" w:rsidRDefault="005F3C9A"/>
  </w:endnote>
  <w:endnote w:type="continuationNotice" w:id="1">
    <w:p w14:paraId="7E086A95" w14:textId="77777777" w:rsidR="005F3C9A" w:rsidRDefault="005F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8495"/>
      <w:gridCol w:w="1218"/>
    </w:tblGrid>
    <w:tr w:rsidR="00C17321" w:rsidRPr="001970FA" w14:paraId="323A4268" w14:textId="77777777" w:rsidTr="001970FA">
      <w:tc>
        <w:tcPr>
          <w:tcW w:w="8591" w:type="dxa"/>
          <w:vAlign w:val="bottom"/>
        </w:tcPr>
        <w:p w14:paraId="4C3CDF34" w14:textId="776D54F8" w:rsidR="00C17321" w:rsidRPr="000E3140" w:rsidRDefault="005F3C9A" w:rsidP="001970FA">
          <w:pPr>
            <w:pStyle w:val="Footer"/>
            <w:rPr>
              <w:b w:val="0"/>
              <w:bCs/>
              <w:color w:val="auto"/>
            </w:rPr>
          </w:pPr>
          <w:sdt>
            <w:sdtPr>
              <w:rPr>
                <w:b w:val="0"/>
                <w:bCs/>
                <w:color w:val="auto"/>
                <w:sz w:val="24"/>
                <w:szCs w:val="32"/>
              </w:r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4918FB" w:rsidRPr="000E3140">
                <w:rPr>
                  <w:b w:val="0"/>
                  <w:bCs/>
                  <w:color w:val="auto"/>
                  <w:sz w:val="24"/>
                  <w:szCs w:val="32"/>
                </w:rPr>
                <w:t>Disability Action Plan 2018-2022</w:t>
              </w:r>
            </w:sdtContent>
          </w:sdt>
          <w:r w:rsidR="00C17321" w:rsidRPr="000E3140">
            <w:rPr>
              <w:b w:val="0"/>
              <w:bCs/>
              <w:color w:val="auto"/>
              <w:sz w:val="24"/>
              <w:szCs w:val="32"/>
            </w:rPr>
            <w:t xml:space="preserve"> – </w:t>
          </w:r>
          <w:sdt>
            <w:sdtPr>
              <w:rPr>
                <w:b w:val="0"/>
                <w:bCs/>
                <w:color w:val="auto"/>
                <w:sz w:val="24"/>
                <w:szCs w:val="32"/>
              </w:r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0D63B9" w:rsidRPr="000E3140">
                <w:rPr>
                  <w:b w:val="0"/>
                  <w:bCs/>
                  <w:color w:val="auto"/>
                  <w:sz w:val="24"/>
                  <w:szCs w:val="32"/>
                </w:rPr>
                <w:t>Mid Term Review</w:t>
              </w:r>
            </w:sdtContent>
          </w:sdt>
        </w:p>
      </w:tc>
      <w:tc>
        <w:tcPr>
          <w:tcW w:w="1229" w:type="dxa"/>
          <w:vAlign w:val="bottom"/>
        </w:tcPr>
        <w:p w14:paraId="564BBA63" w14:textId="77777777" w:rsidR="00C17321" w:rsidRPr="000E3140" w:rsidRDefault="00C17321" w:rsidP="00C17321">
          <w:pPr>
            <w:pStyle w:val="Footer"/>
            <w:jc w:val="right"/>
            <w:rPr>
              <w:b w:val="0"/>
              <w:bCs/>
              <w:color w:val="auto"/>
              <w:sz w:val="24"/>
              <w:szCs w:val="32"/>
            </w:rPr>
          </w:pPr>
          <w:r w:rsidRPr="000E3140">
            <w:rPr>
              <w:b w:val="0"/>
              <w:bCs/>
              <w:color w:val="auto"/>
              <w:sz w:val="24"/>
              <w:szCs w:val="32"/>
            </w:rPr>
            <w:t xml:space="preserve">- </w:t>
          </w:r>
          <w:r w:rsidRPr="000E3140">
            <w:rPr>
              <w:b w:val="0"/>
              <w:bCs/>
              <w:color w:val="auto"/>
              <w:sz w:val="24"/>
              <w:szCs w:val="32"/>
            </w:rPr>
            <w:fldChar w:fldCharType="begin"/>
          </w:r>
          <w:r w:rsidRPr="000E3140">
            <w:rPr>
              <w:b w:val="0"/>
              <w:bCs/>
              <w:color w:val="auto"/>
              <w:sz w:val="24"/>
              <w:szCs w:val="32"/>
            </w:rPr>
            <w:instrText xml:space="preserve"> PAGE </w:instrText>
          </w:r>
          <w:r w:rsidRPr="000E3140">
            <w:rPr>
              <w:b w:val="0"/>
              <w:bCs/>
              <w:color w:val="auto"/>
              <w:sz w:val="24"/>
              <w:szCs w:val="32"/>
            </w:rPr>
            <w:fldChar w:fldCharType="separate"/>
          </w:r>
          <w:r w:rsidR="00EB62CA" w:rsidRPr="000E3140">
            <w:rPr>
              <w:b w:val="0"/>
              <w:bCs/>
              <w:noProof/>
              <w:color w:val="auto"/>
              <w:sz w:val="24"/>
              <w:szCs w:val="32"/>
            </w:rPr>
            <w:t>1</w:t>
          </w:r>
          <w:r w:rsidRPr="000E3140">
            <w:rPr>
              <w:b w:val="0"/>
              <w:bCs/>
              <w:color w:val="auto"/>
              <w:sz w:val="24"/>
              <w:szCs w:val="32"/>
            </w:rPr>
            <w:fldChar w:fldCharType="end"/>
          </w:r>
          <w:r w:rsidRPr="000E3140">
            <w:rPr>
              <w:b w:val="0"/>
              <w:bCs/>
              <w:color w:val="auto"/>
              <w:sz w:val="24"/>
              <w:szCs w:val="32"/>
            </w:rPr>
            <w:t xml:space="preserve"> -</w:t>
          </w:r>
        </w:p>
      </w:tc>
    </w:tr>
  </w:tbl>
  <w:p w14:paraId="00124C7A" w14:textId="77777777" w:rsidR="00C17321" w:rsidRPr="00E81629" w:rsidRDefault="00C17321"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0C4B" w14:textId="77777777" w:rsidR="005F3C9A" w:rsidRDefault="005F3C9A" w:rsidP="00185154">
      <w:r>
        <w:separator/>
      </w:r>
    </w:p>
    <w:p w14:paraId="010A6DD8" w14:textId="77777777" w:rsidR="005F3C9A" w:rsidRDefault="005F3C9A"/>
  </w:footnote>
  <w:footnote w:type="continuationSeparator" w:id="0">
    <w:p w14:paraId="022932CE" w14:textId="77777777" w:rsidR="005F3C9A" w:rsidRDefault="005F3C9A" w:rsidP="00185154">
      <w:r>
        <w:continuationSeparator/>
      </w:r>
    </w:p>
    <w:p w14:paraId="018EC858" w14:textId="77777777" w:rsidR="005F3C9A" w:rsidRDefault="005F3C9A"/>
  </w:footnote>
  <w:footnote w:type="continuationNotice" w:id="1">
    <w:p w14:paraId="22C2F223" w14:textId="77777777" w:rsidR="005F3C9A" w:rsidRDefault="005F3C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EB4052"/>
    <w:multiLevelType w:val="hybridMultilevel"/>
    <w:tmpl w:val="92FAE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336246A"/>
    <w:multiLevelType w:val="hybridMultilevel"/>
    <w:tmpl w:val="B32E8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3E311A"/>
    <w:multiLevelType w:val="hybridMultilevel"/>
    <w:tmpl w:val="BAA4D23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44343E18"/>
    <w:multiLevelType w:val="hybridMultilevel"/>
    <w:tmpl w:val="822C3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957FE2"/>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1" w15:restartNumberingAfterBreak="0">
    <w:nsid w:val="55322BA6"/>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2" w15:restartNumberingAfterBreak="0">
    <w:nsid w:val="5E3850EE"/>
    <w:multiLevelType w:val="hybridMultilevel"/>
    <w:tmpl w:val="933E1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7F2368"/>
    <w:multiLevelType w:val="multilevel"/>
    <w:tmpl w:val="725CC2D2"/>
    <w:numStyleLink w:val="ListTableNumber"/>
  </w:abstractNum>
  <w:abstractNum w:abstractNumId="1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674A408D"/>
    <w:multiLevelType w:val="hybridMultilevel"/>
    <w:tmpl w:val="06FAE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0"/>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8"/>
  </w:num>
  <w:num w:numId="2">
    <w:abstractNumId w:val="11"/>
  </w:num>
  <w:num w:numId="3">
    <w:abstractNumId w:val="3"/>
  </w:num>
  <w:num w:numId="4">
    <w:abstractNumId w:val="14"/>
  </w:num>
  <w:num w:numId="5">
    <w:abstractNumId w:val="10"/>
  </w:num>
  <w:num w:numId="6">
    <w:abstractNumId w:val="16"/>
  </w:num>
  <w:num w:numId="7">
    <w:abstractNumId w:val="13"/>
  </w:num>
  <w:num w:numId="8">
    <w:abstractNumId w:val="1"/>
  </w:num>
  <w:num w:numId="9">
    <w:abstractNumId w:val="7"/>
  </w:num>
  <w:num w:numId="10">
    <w:abstractNumId w:val="6"/>
  </w:num>
  <w:num w:numId="11">
    <w:abstractNumId w:val="8"/>
  </w:num>
  <w:num w:numId="12">
    <w:abstractNumId w:val="15"/>
  </w:num>
  <w:num w:numId="13">
    <w:abstractNumId w:val="5"/>
  </w:num>
  <w:num w:numId="14">
    <w:abstractNumId w:val="2"/>
  </w:num>
  <w:num w:numId="15">
    <w:abstractNumId w:val="4"/>
  </w:num>
  <w:num w:numId="16">
    <w:abstractNumId w:val="9"/>
  </w:num>
  <w:num w:numId="17">
    <w:abstractNumId w:val="12"/>
  </w:num>
  <w:num w:numId="18">
    <w:abstractNumId w:val="0"/>
  </w:num>
  <w:num w:numId="19">
    <w:abstractNumId w:val="17"/>
  </w:num>
  <w:num w:numId="20">
    <w:abstractNumId w:val="5"/>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FB"/>
    <w:rsid w:val="00006100"/>
    <w:rsid w:val="00011F30"/>
    <w:rsid w:val="000249B4"/>
    <w:rsid w:val="00027936"/>
    <w:rsid w:val="00034801"/>
    <w:rsid w:val="00041553"/>
    <w:rsid w:val="000436CA"/>
    <w:rsid w:val="00065FA1"/>
    <w:rsid w:val="00071C7D"/>
    <w:rsid w:val="00076F97"/>
    <w:rsid w:val="000870BB"/>
    <w:rsid w:val="00087D93"/>
    <w:rsid w:val="00095D82"/>
    <w:rsid w:val="000A6957"/>
    <w:rsid w:val="000A7A66"/>
    <w:rsid w:val="000B3EBE"/>
    <w:rsid w:val="000B6DDB"/>
    <w:rsid w:val="000B6FA1"/>
    <w:rsid w:val="000C0C22"/>
    <w:rsid w:val="000C1D1E"/>
    <w:rsid w:val="000C73A6"/>
    <w:rsid w:val="000D63B9"/>
    <w:rsid w:val="000E3140"/>
    <w:rsid w:val="000E3C75"/>
    <w:rsid w:val="000E53E0"/>
    <w:rsid w:val="000F1DFA"/>
    <w:rsid w:val="000F2C9A"/>
    <w:rsid w:val="000F4A35"/>
    <w:rsid w:val="000F64AB"/>
    <w:rsid w:val="00102E0B"/>
    <w:rsid w:val="001063C6"/>
    <w:rsid w:val="001314D2"/>
    <w:rsid w:val="0013218E"/>
    <w:rsid w:val="00141E76"/>
    <w:rsid w:val="00142633"/>
    <w:rsid w:val="001433F6"/>
    <w:rsid w:val="00145CCD"/>
    <w:rsid w:val="001505D8"/>
    <w:rsid w:val="00151D12"/>
    <w:rsid w:val="00154790"/>
    <w:rsid w:val="00156423"/>
    <w:rsid w:val="001572DD"/>
    <w:rsid w:val="001600E5"/>
    <w:rsid w:val="00162BE6"/>
    <w:rsid w:val="0018128C"/>
    <w:rsid w:val="001829A7"/>
    <w:rsid w:val="00185154"/>
    <w:rsid w:val="0019114D"/>
    <w:rsid w:val="001970FA"/>
    <w:rsid w:val="001A1ECF"/>
    <w:rsid w:val="001A2C40"/>
    <w:rsid w:val="001B1277"/>
    <w:rsid w:val="001B1C75"/>
    <w:rsid w:val="001D17CB"/>
    <w:rsid w:val="001D5F3A"/>
    <w:rsid w:val="001F16CA"/>
    <w:rsid w:val="002078C1"/>
    <w:rsid w:val="002106C4"/>
    <w:rsid w:val="00210DEF"/>
    <w:rsid w:val="00222215"/>
    <w:rsid w:val="00223163"/>
    <w:rsid w:val="00231A2A"/>
    <w:rsid w:val="002325BD"/>
    <w:rsid w:val="00233FC6"/>
    <w:rsid w:val="002413C1"/>
    <w:rsid w:val="00244732"/>
    <w:rsid w:val="0025119D"/>
    <w:rsid w:val="00251B6E"/>
    <w:rsid w:val="00251D67"/>
    <w:rsid w:val="00252201"/>
    <w:rsid w:val="00254DD8"/>
    <w:rsid w:val="002564F6"/>
    <w:rsid w:val="00271592"/>
    <w:rsid w:val="00274E23"/>
    <w:rsid w:val="00285619"/>
    <w:rsid w:val="00296AF9"/>
    <w:rsid w:val="002A1A0B"/>
    <w:rsid w:val="002A20AA"/>
    <w:rsid w:val="002B4003"/>
    <w:rsid w:val="002C5B1C"/>
    <w:rsid w:val="002D4254"/>
    <w:rsid w:val="002D4E6E"/>
    <w:rsid w:val="002E4A1A"/>
    <w:rsid w:val="002F319B"/>
    <w:rsid w:val="00301893"/>
    <w:rsid w:val="003114D0"/>
    <w:rsid w:val="00313EB0"/>
    <w:rsid w:val="00314474"/>
    <w:rsid w:val="00314F81"/>
    <w:rsid w:val="00335510"/>
    <w:rsid w:val="003411DD"/>
    <w:rsid w:val="0034695D"/>
    <w:rsid w:val="0036176A"/>
    <w:rsid w:val="00371826"/>
    <w:rsid w:val="0037398C"/>
    <w:rsid w:val="0037618F"/>
    <w:rsid w:val="003853C1"/>
    <w:rsid w:val="00396EF9"/>
    <w:rsid w:val="003977A7"/>
    <w:rsid w:val="003A01F2"/>
    <w:rsid w:val="003A04C1"/>
    <w:rsid w:val="003A08A5"/>
    <w:rsid w:val="003A1355"/>
    <w:rsid w:val="003A1D01"/>
    <w:rsid w:val="003A2664"/>
    <w:rsid w:val="003B0945"/>
    <w:rsid w:val="003B097F"/>
    <w:rsid w:val="003B4DCF"/>
    <w:rsid w:val="003C4546"/>
    <w:rsid w:val="003D3B71"/>
    <w:rsid w:val="003D4FA2"/>
    <w:rsid w:val="003D56AF"/>
    <w:rsid w:val="003E1EF3"/>
    <w:rsid w:val="003E5319"/>
    <w:rsid w:val="003E5684"/>
    <w:rsid w:val="00404615"/>
    <w:rsid w:val="00407776"/>
    <w:rsid w:val="00414AF7"/>
    <w:rsid w:val="00420185"/>
    <w:rsid w:val="00420556"/>
    <w:rsid w:val="00427353"/>
    <w:rsid w:val="0043564D"/>
    <w:rsid w:val="0043628A"/>
    <w:rsid w:val="00444AE6"/>
    <w:rsid w:val="00445592"/>
    <w:rsid w:val="004478FD"/>
    <w:rsid w:val="00466063"/>
    <w:rsid w:val="004700B3"/>
    <w:rsid w:val="00475BED"/>
    <w:rsid w:val="004918FB"/>
    <w:rsid w:val="00491C59"/>
    <w:rsid w:val="004A2ED2"/>
    <w:rsid w:val="004A61E9"/>
    <w:rsid w:val="004B2395"/>
    <w:rsid w:val="004B2A94"/>
    <w:rsid w:val="004B7DAE"/>
    <w:rsid w:val="004C077A"/>
    <w:rsid w:val="004C507D"/>
    <w:rsid w:val="004D06FD"/>
    <w:rsid w:val="004D181D"/>
    <w:rsid w:val="004D2758"/>
    <w:rsid w:val="004D30A2"/>
    <w:rsid w:val="004E1632"/>
    <w:rsid w:val="004E24A6"/>
    <w:rsid w:val="004E79A4"/>
    <w:rsid w:val="004E79F9"/>
    <w:rsid w:val="004F2A3C"/>
    <w:rsid w:val="004F3D6F"/>
    <w:rsid w:val="004F76B1"/>
    <w:rsid w:val="00505F16"/>
    <w:rsid w:val="0051056D"/>
    <w:rsid w:val="00521EC3"/>
    <w:rsid w:val="00524189"/>
    <w:rsid w:val="00526401"/>
    <w:rsid w:val="005331C9"/>
    <w:rsid w:val="00542198"/>
    <w:rsid w:val="00547E50"/>
    <w:rsid w:val="0055219D"/>
    <w:rsid w:val="0055353F"/>
    <w:rsid w:val="00561213"/>
    <w:rsid w:val="0056581F"/>
    <w:rsid w:val="0056633F"/>
    <w:rsid w:val="005713E5"/>
    <w:rsid w:val="005873CB"/>
    <w:rsid w:val="0059005F"/>
    <w:rsid w:val="00592D77"/>
    <w:rsid w:val="0059528E"/>
    <w:rsid w:val="005A0F23"/>
    <w:rsid w:val="005A435A"/>
    <w:rsid w:val="005A5768"/>
    <w:rsid w:val="005B0C40"/>
    <w:rsid w:val="005B798C"/>
    <w:rsid w:val="005C20E5"/>
    <w:rsid w:val="005C447F"/>
    <w:rsid w:val="005D620B"/>
    <w:rsid w:val="005D7C34"/>
    <w:rsid w:val="005E0FA2"/>
    <w:rsid w:val="005E259B"/>
    <w:rsid w:val="005E5C1E"/>
    <w:rsid w:val="005F3C9A"/>
    <w:rsid w:val="006025ED"/>
    <w:rsid w:val="0061089F"/>
    <w:rsid w:val="00613D0B"/>
    <w:rsid w:val="00615392"/>
    <w:rsid w:val="006226F0"/>
    <w:rsid w:val="00627902"/>
    <w:rsid w:val="00633235"/>
    <w:rsid w:val="00645C65"/>
    <w:rsid w:val="0065002C"/>
    <w:rsid w:val="0065325A"/>
    <w:rsid w:val="00653453"/>
    <w:rsid w:val="006712B0"/>
    <w:rsid w:val="00674316"/>
    <w:rsid w:val="00675511"/>
    <w:rsid w:val="00684E74"/>
    <w:rsid w:val="006A1801"/>
    <w:rsid w:val="006A4E5F"/>
    <w:rsid w:val="006B7B72"/>
    <w:rsid w:val="006D22C5"/>
    <w:rsid w:val="006D2B08"/>
    <w:rsid w:val="006D2FFD"/>
    <w:rsid w:val="006D448E"/>
    <w:rsid w:val="006E01BC"/>
    <w:rsid w:val="006E6758"/>
    <w:rsid w:val="006F3868"/>
    <w:rsid w:val="007057FA"/>
    <w:rsid w:val="00734BE8"/>
    <w:rsid w:val="007509F5"/>
    <w:rsid w:val="00770BF1"/>
    <w:rsid w:val="00773B88"/>
    <w:rsid w:val="00774E81"/>
    <w:rsid w:val="00787E31"/>
    <w:rsid w:val="007964C1"/>
    <w:rsid w:val="00796CAF"/>
    <w:rsid w:val="007A0CA5"/>
    <w:rsid w:val="007A5346"/>
    <w:rsid w:val="007B2837"/>
    <w:rsid w:val="007B498F"/>
    <w:rsid w:val="007D7AC0"/>
    <w:rsid w:val="00822503"/>
    <w:rsid w:val="00825223"/>
    <w:rsid w:val="00830168"/>
    <w:rsid w:val="0083677F"/>
    <w:rsid w:val="00836956"/>
    <w:rsid w:val="00842864"/>
    <w:rsid w:val="00845732"/>
    <w:rsid w:val="00855E32"/>
    <w:rsid w:val="008572D9"/>
    <w:rsid w:val="00861E13"/>
    <w:rsid w:val="00862EF3"/>
    <w:rsid w:val="00892496"/>
    <w:rsid w:val="008949C1"/>
    <w:rsid w:val="008A0AED"/>
    <w:rsid w:val="008A6F22"/>
    <w:rsid w:val="008B5D8F"/>
    <w:rsid w:val="008C1AC8"/>
    <w:rsid w:val="008C30E2"/>
    <w:rsid w:val="008C4696"/>
    <w:rsid w:val="008D0703"/>
    <w:rsid w:val="008E1476"/>
    <w:rsid w:val="008E7001"/>
    <w:rsid w:val="008F4E0B"/>
    <w:rsid w:val="00901996"/>
    <w:rsid w:val="00914813"/>
    <w:rsid w:val="00925901"/>
    <w:rsid w:val="009367A6"/>
    <w:rsid w:val="009374BD"/>
    <w:rsid w:val="00944D10"/>
    <w:rsid w:val="009453E1"/>
    <w:rsid w:val="00954B30"/>
    <w:rsid w:val="009571D7"/>
    <w:rsid w:val="00965936"/>
    <w:rsid w:val="009765A7"/>
    <w:rsid w:val="009813C8"/>
    <w:rsid w:val="00985CAB"/>
    <w:rsid w:val="00991855"/>
    <w:rsid w:val="009A116F"/>
    <w:rsid w:val="009A199C"/>
    <w:rsid w:val="009B0D96"/>
    <w:rsid w:val="009B21BB"/>
    <w:rsid w:val="009B3117"/>
    <w:rsid w:val="009F29D3"/>
    <w:rsid w:val="009F2D90"/>
    <w:rsid w:val="009F6CE7"/>
    <w:rsid w:val="00A03434"/>
    <w:rsid w:val="00A07960"/>
    <w:rsid w:val="00A10B54"/>
    <w:rsid w:val="00A41250"/>
    <w:rsid w:val="00A41D4E"/>
    <w:rsid w:val="00A4482C"/>
    <w:rsid w:val="00A52A8F"/>
    <w:rsid w:val="00A5411B"/>
    <w:rsid w:val="00A56701"/>
    <w:rsid w:val="00A6250C"/>
    <w:rsid w:val="00A640FF"/>
    <w:rsid w:val="00A716C0"/>
    <w:rsid w:val="00A7440C"/>
    <w:rsid w:val="00A83B38"/>
    <w:rsid w:val="00A92CD8"/>
    <w:rsid w:val="00A95D99"/>
    <w:rsid w:val="00AA6010"/>
    <w:rsid w:val="00AC0A61"/>
    <w:rsid w:val="00AC4BA1"/>
    <w:rsid w:val="00AD5BBA"/>
    <w:rsid w:val="00AD6EC2"/>
    <w:rsid w:val="00AE30A4"/>
    <w:rsid w:val="00AE4A7D"/>
    <w:rsid w:val="00AE4C26"/>
    <w:rsid w:val="00AE6A63"/>
    <w:rsid w:val="00AF1781"/>
    <w:rsid w:val="00AF2204"/>
    <w:rsid w:val="00AF7B5C"/>
    <w:rsid w:val="00B00757"/>
    <w:rsid w:val="00B011F4"/>
    <w:rsid w:val="00B012F3"/>
    <w:rsid w:val="00B1273F"/>
    <w:rsid w:val="00B17230"/>
    <w:rsid w:val="00B222EE"/>
    <w:rsid w:val="00B41926"/>
    <w:rsid w:val="00B4775D"/>
    <w:rsid w:val="00B529CF"/>
    <w:rsid w:val="00B53128"/>
    <w:rsid w:val="00B53493"/>
    <w:rsid w:val="00B55D18"/>
    <w:rsid w:val="00B56CC8"/>
    <w:rsid w:val="00B61F46"/>
    <w:rsid w:val="00B65281"/>
    <w:rsid w:val="00B668FB"/>
    <w:rsid w:val="00B669C4"/>
    <w:rsid w:val="00B76B8E"/>
    <w:rsid w:val="00B9004D"/>
    <w:rsid w:val="00B9208E"/>
    <w:rsid w:val="00BA0C1D"/>
    <w:rsid w:val="00BA1098"/>
    <w:rsid w:val="00BA45AE"/>
    <w:rsid w:val="00BA4F4A"/>
    <w:rsid w:val="00BA66AD"/>
    <w:rsid w:val="00BB0BC9"/>
    <w:rsid w:val="00BB15AB"/>
    <w:rsid w:val="00BC0A75"/>
    <w:rsid w:val="00BC1699"/>
    <w:rsid w:val="00BC2DD3"/>
    <w:rsid w:val="00BC40D1"/>
    <w:rsid w:val="00BC67B1"/>
    <w:rsid w:val="00BE583C"/>
    <w:rsid w:val="00BE5DC8"/>
    <w:rsid w:val="00BF2C53"/>
    <w:rsid w:val="00C00001"/>
    <w:rsid w:val="00C000C3"/>
    <w:rsid w:val="00C02E60"/>
    <w:rsid w:val="00C17321"/>
    <w:rsid w:val="00C1792E"/>
    <w:rsid w:val="00C20D82"/>
    <w:rsid w:val="00C22FE5"/>
    <w:rsid w:val="00C240FD"/>
    <w:rsid w:val="00C24374"/>
    <w:rsid w:val="00C302EF"/>
    <w:rsid w:val="00C51FF9"/>
    <w:rsid w:val="00C65E18"/>
    <w:rsid w:val="00C74C53"/>
    <w:rsid w:val="00C80209"/>
    <w:rsid w:val="00C80A28"/>
    <w:rsid w:val="00C91385"/>
    <w:rsid w:val="00C97431"/>
    <w:rsid w:val="00CA03D4"/>
    <w:rsid w:val="00CB0F9B"/>
    <w:rsid w:val="00CB46DE"/>
    <w:rsid w:val="00CB4C57"/>
    <w:rsid w:val="00CB4E22"/>
    <w:rsid w:val="00CB7574"/>
    <w:rsid w:val="00CC1F6E"/>
    <w:rsid w:val="00CD3D20"/>
    <w:rsid w:val="00CE279E"/>
    <w:rsid w:val="00CF28DF"/>
    <w:rsid w:val="00D005C1"/>
    <w:rsid w:val="00D1050A"/>
    <w:rsid w:val="00D10878"/>
    <w:rsid w:val="00D12A09"/>
    <w:rsid w:val="00D212F0"/>
    <w:rsid w:val="00D21E91"/>
    <w:rsid w:val="00D224E5"/>
    <w:rsid w:val="00D241D3"/>
    <w:rsid w:val="00D253E1"/>
    <w:rsid w:val="00D266EE"/>
    <w:rsid w:val="00D27FA8"/>
    <w:rsid w:val="00D32171"/>
    <w:rsid w:val="00D33364"/>
    <w:rsid w:val="00D365D3"/>
    <w:rsid w:val="00D42F7B"/>
    <w:rsid w:val="00D43465"/>
    <w:rsid w:val="00D55089"/>
    <w:rsid w:val="00D5551C"/>
    <w:rsid w:val="00D621F9"/>
    <w:rsid w:val="00D639CB"/>
    <w:rsid w:val="00D64F5E"/>
    <w:rsid w:val="00D65684"/>
    <w:rsid w:val="00D73544"/>
    <w:rsid w:val="00D8753C"/>
    <w:rsid w:val="00D91E61"/>
    <w:rsid w:val="00D945EE"/>
    <w:rsid w:val="00DA76FA"/>
    <w:rsid w:val="00DB2B49"/>
    <w:rsid w:val="00DC23CC"/>
    <w:rsid w:val="00DC28FE"/>
    <w:rsid w:val="00DC290C"/>
    <w:rsid w:val="00DC33B4"/>
    <w:rsid w:val="00DD4656"/>
    <w:rsid w:val="00DF01DF"/>
    <w:rsid w:val="00DF0957"/>
    <w:rsid w:val="00DF1539"/>
    <w:rsid w:val="00DF1D96"/>
    <w:rsid w:val="00DF491F"/>
    <w:rsid w:val="00DF5DEF"/>
    <w:rsid w:val="00DF6F15"/>
    <w:rsid w:val="00E018FB"/>
    <w:rsid w:val="00E04EA3"/>
    <w:rsid w:val="00E125EE"/>
    <w:rsid w:val="00E20830"/>
    <w:rsid w:val="00E21DC0"/>
    <w:rsid w:val="00E23B7B"/>
    <w:rsid w:val="00E313EA"/>
    <w:rsid w:val="00E35B8F"/>
    <w:rsid w:val="00E41E4D"/>
    <w:rsid w:val="00E47A16"/>
    <w:rsid w:val="00E56D31"/>
    <w:rsid w:val="00E6763B"/>
    <w:rsid w:val="00E71E24"/>
    <w:rsid w:val="00EB0928"/>
    <w:rsid w:val="00EB58BD"/>
    <w:rsid w:val="00EB62CA"/>
    <w:rsid w:val="00EC0FFC"/>
    <w:rsid w:val="00EC2520"/>
    <w:rsid w:val="00ED2E33"/>
    <w:rsid w:val="00ED3024"/>
    <w:rsid w:val="00ED49E3"/>
    <w:rsid w:val="00ED71B6"/>
    <w:rsid w:val="00ED7EB5"/>
    <w:rsid w:val="00EF0E10"/>
    <w:rsid w:val="00EF2076"/>
    <w:rsid w:val="00EF29AB"/>
    <w:rsid w:val="00EF2AFB"/>
    <w:rsid w:val="00EF3B23"/>
    <w:rsid w:val="00F3761B"/>
    <w:rsid w:val="00F431FB"/>
    <w:rsid w:val="00F50C38"/>
    <w:rsid w:val="00F52F20"/>
    <w:rsid w:val="00F53ACB"/>
    <w:rsid w:val="00F60E46"/>
    <w:rsid w:val="00F6184E"/>
    <w:rsid w:val="00F61EAE"/>
    <w:rsid w:val="00F66B05"/>
    <w:rsid w:val="00F8007E"/>
    <w:rsid w:val="00F81C8A"/>
    <w:rsid w:val="00F84805"/>
    <w:rsid w:val="00F858A0"/>
    <w:rsid w:val="00FA2B02"/>
    <w:rsid w:val="00FB1115"/>
    <w:rsid w:val="00FB4AE4"/>
    <w:rsid w:val="00FC421C"/>
    <w:rsid w:val="00FC5DC0"/>
    <w:rsid w:val="00FE7A02"/>
    <w:rsid w:val="080B89C3"/>
    <w:rsid w:val="0A60C598"/>
    <w:rsid w:val="1056A178"/>
    <w:rsid w:val="159B215D"/>
    <w:rsid w:val="1C701C84"/>
    <w:rsid w:val="24F8663E"/>
    <w:rsid w:val="50D72188"/>
    <w:rsid w:val="57AB3321"/>
    <w:rsid w:val="69B7E2E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F686D"/>
  <w15:docId w15:val="{466B6538-65B4-4634-8C56-7ECF0581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uiPriority w:val="9"/>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uiPriority w:val="9"/>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
    <w:name w:val="List Paragraph"/>
    <w:basedOn w:val="ListBullet0"/>
    <w:uiPriority w:val="34"/>
    <w:qFormat/>
    <w:rsid w:val="008A0AED"/>
    <w:pPr>
      <w:numPr>
        <w:numId w:val="19"/>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customStyle="1" w:styleId="Default">
    <w:name w:val="Default"/>
    <w:rsid w:val="004918FB"/>
    <w:pPr>
      <w:autoSpaceDE w:val="0"/>
      <w:autoSpaceDN w:val="0"/>
      <w:adjustRightInd w:val="0"/>
      <w:spacing w:before="0" w:after="0"/>
    </w:pPr>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A4482C"/>
    <w:rPr>
      <w:sz w:val="16"/>
      <w:szCs w:val="16"/>
    </w:rPr>
  </w:style>
  <w:style w:type="paragraph" w:styleId="CommentText">
    <w:name w:val="annotation text"/>
    <w:basedOn w:val="Normal"/>
    <w:link w:val="CommentTextChar"/>
    <w:uiPriority w:val="99"/>
    <w:semiHidden/>
    <w:unhideWhenUsed/>
    <w:rsid w:val="00A4482C"/>
    <w:rPr>
      <w:szCs w:val="20"/>
    </w:rPr>
  </w:style>
  <w:style w:type="character" w:customStyle="1" w:styleId="CommentTextChar">
    <w:name w:val="Comment Text Char"/>
    <w:basedOn w:val="DefaultParagraphFont"/>
    <w:link w:val="CommentText"/>
    <w:uiPriority w:val="99"/>
    <w:semiHidden/>
    <w:rsid w:val="00A4482C"/>
    <w:rPr>
      <w:sz w:val="20"/>
      <w:szCs w:val="20"/>
    </w:rPr>
  </w:style>
  <w:style w:type="paragraph" w:styleId="CommentSubject">
    <w:name w:val="annotation subject"/>
    <w:basedOn w:val="CommentText"/>
    <w:next w:val="CommentText"/>
    <w:link w:val="CommentSubjectChar"/>
    <w:uiPriority w:val="99"/>
    <w:semiHidden/>
    <w:unhideWhenUsed/>
    <w:rsid w:val="00A4482C"/>
    <w:rPr>
      <w:b/>
      <w:bCs/>
    </w:rPr>
  </w:style>
  <w:style w:type="character" w:customStyle="1" w:styleId="CommentSubjectChar">
    <w:name w:val="Comment Subject Char"/>
    <w:basedOn w:val="CommentTextChar"/>
    <w:link w:val="CommentSubject"/>
    <w:uiPriority w:val="99"/>
    <w:semiHidden/>
    <w:rsid w:val="00A4482C"/>
    <w:rPr>
      <w:b/>
      <w:bCs/>
      <w:sz w:val="20"/>
      <w:szCs w:val="20"/>
    </w:rPr>
  </w:style>
  <w:style w:type="numbering" w:customStyle="1" w:styleId="ListParagraph0">
    <w:name w:val="List Paragraph0"/>
    <w:uiPriority w:val="99"/>
    <w:rsid w:val="00E71E2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7023">
      <w:bodyDiv w:val="1"/>
      <w:marLeft w:val="0"/>
      <w:marRight w:val="0"/>
      <w:marTop w:val="0"/>
      <w:marBottom w:val="0"/>
      <w:divBdr>
        <w:top w:val="none" w:sz="0" w:space="0" w:color="auto"/>
        <w:left w:val="none" w:sz="0" w:space="0" w:color="auto"/>
        <w:bottom w:val="none" w:sz="0" w:space="0" w:color="auto"/>
        <w:right w:val="none" w:sz="0" w:space="0" w:color="auto"/>
      </w:divBdr>
    </w:div>
    <w:div w:id="553276097">
      <w:bodyDiv w:val="1"/>
      <w:marLeft w:val="0"/>
      <w:marRight w:val="0"/>
      <w:marTop w:val="0"/>
      <w:marBottom w:val="0"/>
      <w:divBdr>
        <w:top w:val="none" w:sz="0" w:space="0" w:color="auto"/>
        <w:left w:val="none" w:sz="0" w:space="0" w:color="auto"/>
        <w:bottom w:val="none" w:sz="0" w:space="0" w:color="auto"/>
        <w:right w:val="none" w:sz="0" w:space="0" w:color="auto"/>
      </w:divBdr>
    </w:div>
    <w:div w:id="653532534">
      <w:bodyDiv w:val="1"/>
      <w:marLeft w:val="0"/>
      <w:marRight w:val="0"/>
      <w:marTop w:val="0"/>
      <w:marBottom w:val="0"/>
      <w:divBdr>
        <w:top w:val="none" w:sz="0" w:space="0" w:color="auto"/>
        <w:left w:val="none" w:sz="0" w:space="0" w:color="auto"/>
        <w:bottom w:val="none" w:sz="0" w:space="0" w:color="auto"/>
        <w:right w:val="none" w:sz="0" w:space="0" w:color="auto"/>
      </w:divBdr>
    </w:div>
    <w:div w:id="1020200708">
      <w:bodyDiv w:val="1"/>
      <w:marLeft w:val="0"/>
      <w:marRight w:val="0"/>
      <w:marTop w:val="0"/>
      <w:marBottom w:val="0"/>
      <w:divBdr>
        <w:top w:val="none" w:sz="0" w:space="0" w:color="auto"/>
        <w:left w:val="none" w:sz="0" w:space="0" w:color="auto"/>
        <w:bottom w:val="none" w:sz="0" w:space="0" w:color="auto"/>
        <w:right w:val="none" w:sz="0" w:space="0" w:color="auto"/>
      </w:divBdr>
    </w:div>
    <w:div w:id="1029453710">
      <w:bodyDiv w:val="1"/>
      <w:marLeft w:val="0"/>
      <w:marRight w:val="0"/>
      <w:marTop w:val="0"/>
      <w:marBottom w:val="0"/>
      <w:divBdr>
        <w:top w:val="none" w:sz="0" w:space="0" w:color="auto"/>
        <w:left w:val="none" w:sz="0" w:space="0" w:color="auto"/>
        <w:bottom w:val="none" w:sz="0" w:space="0" w:color="auto"/>
        <w:right w:val="none" w:sz="0" w:space="0" w:color="auto"/>
      </w:divBdr>
    </w:div>
    <w:div w:id="1071192735">
      <w:bodyDiv w:val="1"/>
      <w:marLeft w:val="0"/>
      <w:marRight w:val="0"/>
      <w:marTop w:val="0"/>
      <w:marBottom w:val="0"/>
      <w:divBdr>
        <w:top w:val="none" w:sz="0" w:space="0" w:color="auto"/>
        <w:left w:val="none" w:sz="0" w:space="0" w:color="auto"/>
        <w:bottom w:val="none" w:sz="0" w:space="0" w:color="auto"/>
        <w:right w:val="none" w:sz="0" w:space="0" w:color="auto"/>
      </w:divBdr>
    </w:div>
    <w:div w:id="16306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121D41086EC428F2F9CA35DEE628C" ma:contentTypeVersion="9" ma:contentTypeDescription="Create a new document." ma:contentTypeScope="" ma:versionID="ce0cde691f1c9cd0b1d6c01e547eff90">
  <xsd:schema xmlns:xsd="http://www.w3.org/2001/XMLSchema" xmlns:xs="http://www.w3.org/2001/XMLSchema" xmlns:p="http://schemas.microsoft.com/office/2006/metadata/properties" xmlns:ns3="77be7b45-bb20-44ca-ab7f-5a928123c4c3" targetNamespace="http://schemas.microsoft.com/office/2006/metadata/properties" ma:root="true" ma:fieldsID="9107b3a100515f6d6a361f8673557126" ns3:_="">
    <xsd:import namespace="77be7b45-bb20-44ca-ab7f-5a928123c4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45-bb20-44ca-ab7f-5a928123c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2C4D-B9E5-4C7E-8E70-75E4EEC6C0E4}">
  <ds:schemaRefs>
    <ds:schemaRef ds:uri="http://schemas.microsoft.com/sharepoint/v3/contenttype/forms"/>
  </ds:schemaRefs>
</ds:datastoreItem>
</file>

<file path=customXml/itemProps2.xml><?xml version="1.0" encoding="utf-8"?>
<ds:datastoreItem xmlns:ds="http://schemas.openxmlformats.org/officeDocument/2006/customXml" ds:itemID="{9D58E0B6-A595-40AC-875D-AE37C475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45-bb20-44ca-ab7f-5a928123c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5BD7B-0E51-4827-BD6B-D4BCE14B5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63E36-024C-4ED5-BB17-2AC4EA3D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143</TotalTime>
  <Pages>23</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Disability Action Plan 2018-2022</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2018-2022</dc:title>
  <dc:subject>Mid Term Review</dc:subject>
  <dc:creator>Anthea L Smith</dc:creator>
  <cp:lastModifiedBy>Anthea L Smith</cp:lastModifiedBy>
  <cp:revision>105</cp:revision>
  <cp:lastPrinted>2021-06-28T01:32:00Z</cp:lastPrinted>
  <dcterms:created xsi:type="dcterms:W3CDTF">2021-06-28T00:32:00Z</dcterms:created>
  <dcterms:modified xsi:type="dcterms:W3CDTF">2021-07-08T01:21:00Z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0x010100474121D41086EC428F2F9CA35DEE628C</vt:lpwstr>
  </property>
</Properties>
</file>